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5F616" w14:textId="77777777" w:rsidR="00BC2C8C" w:rsidRDefault="00BC2C8C">
      <w:pPr>
        <w:rPr>
          <w:rFonts w:cs="仿宋" w:hint="eastAsia"/>
        </w:rPr>
      </w:pPr>
    </w:p>
    <w:p w14:paraId="49EE912B" w14:textId="77777777" w:rsidR="00BC2C8C" w:rsidRDefault="00BC2C8C">
      <w:pPr>
        <w:rPr>
          <w:rFonts w:cs="仿宋" w:hint="eastAsia"/>
        </w:rPr>
      </w:pPr>
    </w:p>
    <w:p w14:paraId="6043FD1B" w14:textId="77777777" w:rsidR="00BC2C8C" w:rsidRDefault="00BC2C8C">
      <w:pPr>
        <w:rPr>
          <w:rFonts w:cs="仿宋" w:hint="eastAsia"/>
        </w:rPr>
      </w:pPr>
    </w:p>
    <w:p w14:paraId="2B51D086" w14:textId="77777777" w:rsidR="00BC2C8C" w:rsidRDefault="00BC2C8C">
      <w:pPr>
        <w:rPr>
          <w:rFonts w:cs="仿宋" w:hint="eastAsia"/>
        </w:rPr>
      </w:pPr>
    </w:p>
    <w:p w14:paraId="7CB964BD" w14:textId="77777777" w:rsidR="00BC2C8C" w:rsidRDefault="00BC2C8C">
      <w:pPr>
        <w:rPr>
          <w:rFonts w:cs="仿宋" w:hint="eastAsia"/>
        </w:rPr>
      </w:pPr>
    </w:p>
    <w:p w14:paraId="6F5AB279" w14:textId="77777777" w:rsidR="00BC2C8C" w:rsidRDefault="00000000">
      <w:pPr>
        <w:spacing w:beforeLines="50" w:before="156" w:afterLines="50" w:after="156" w:line="600" w:lineRule="auto"/>
        <w:ind w:leftChars="-59" w:left="-142" w:rightChars="-82" w:right="-197"/>
        <w:jc w:val="center"/>
        <w:rPr>
          <w:rFonts w:hint="eastAsia"/>
          <w:b/>
          <w:bCs/>
          <w:sz w:val="43"/>
          <w:szCs w:val="43"/>
        </w:rPr>
      </w:pPr>
      <w:r>
        <w:rPr>
          <w:rFonts w:hint="eastAsia"/>
          <w:b/>
          <w:bCs/>
          <w:sz w:val="43"/>
          <w:szCs w:val="43"/>
        </w:rPr>
        <w:t>中国电信2025年无线网能力调度管理子系统升级工程（无线建维优一体化应用平台子系统）</w:t>
      </w:r>
    </w:p>
    <w:p w14:paraId="057DCA11" w14:textId="77777777" w:rsidR="00BC2C8C" w:rsidRDefault="00000000">
      <w:pPr>
        <w:spacing w:beforeLines="50" w:before="156" w:afterLines="50" w:after="156" w:line="600" w:lineRule="auto"/>
        <w:ind w:leftChars="-59" w:left="-142" w:rightChars="-82" w:right="-197"/>
        <w:jc w:val="center"/>
        <w:rPr>
          <w:rFonts w:hint="eastAsia"/>
          <w:b/>
          <w:bCs/>
          <w:sz w:val="43"/>
          <w:szCs w:val="43"/>
        </w:rPr>
      </w:pPr>
      <w:r>
        <w:rPr>
          <w:rFonts w:hint="eastAsia"/>
          <w:b/>
          <w:bCs/>
          <w:sz w:val="43"/>
          <w:szCs w:val="43"/>
        </w:rPr>
        <w:t>应用软件测试规范</w:t>
      </w:r>
    </w:p>
    <w:p w14:paraId="45BD9643" w14:textId="77777777" w:rsidR="00BC2C8C" w:rsidRDefault="00BC2C8C">
      <w:pPr>
        <w:rPr>
          <w:rFonts w:cs="仿宋" w:hint="eastAsia"/>
        </w:rPr>
      </w:pPr>
    </w:p>
    <w:p w14:paraId="153A6900" w14:textId="77777777" w:rsidR="00BC2C8C" w:rsidRDefault="00BC2C8C">
      <w:pPr>
        <w:rPr>
          <w:rFonts w:cs="仿宋" w:hint="eastAsia"/>
        </w:rPr>
      </w:pPr>
    </w:p>
    <w:p w14:paraId="7CDAE49C" w14:textId="77777777" w:rsidR="00BC2C8C" w:rsidRDefault="00BC2C8C">
      <w:pPr>
        <w:rPr>
          <w:rFonts w:cs="仿宋" w:hint="eastAsia"/>
        </w:rPr>
      </w:pPr>
    </w:p>
    <w:p w14:paraId="74813D0A" w14:textId="77777777" w:rsidR="00BC2C8C" w:rsidRDefault="00BC2C8C">
      <w:pPr>
        <w:rPr>
          <w:rFonts w:cs="仿宋" w:hint="eastAsia"/>
        </w:rPr>
      </w:pPr>
    </w:p>
    <w:p w14:paraId="1D0F98F4" w14:textId="77777777" w:rsidR="00BC2C8C" w:rsidRDefault="00BC2C8C">
      <w:pPr>
        <w:rPr>
          <w:rFonts w:cs="仿宋" w:hint="eastAsia"/>
        </w:rPr>
      </w:pPr>
    </w:p>
    <w:p w14:paraId="7A6B86E7" w14:textId="77777777" w:rsidR="00BC2C8C" w:rsidRDefault="00BC2C8C">
      <w:pPr>
        <w:rPr>
          <w:rFonts w:cs="仿宋" w:hint="eastAsia"/>
        </w:rPr>
      </w:pPr>
    </w:p>
    <w:p w14:paraId="0A2349F3" w14:textId="77777777" w:rsidR="00BC2C8C" w:rsidRDefault="00BC2C8C">
      <w:pPr>
        <w:rPr>
          <w:rFonts w:cs="仿宋" w:hint="eastAsia"/>
        </w:rPr>
      </w:pPr>
    </w:p>
    <w:p w14:paraId="06D8B6D6" w14:textId="77777777" w:rsidR="00BC2C8C" w:rsidRDefault="00000000">
      <w:pPr>
        <w:jc w:val="center"/>
        <w:rPr>
          <w:rFonts w:cs="仿宋" w:hint="eastAsia"/>
          <w:b/>
          <w:bCs/>
          <w:sz w:val="40"/>
          <w:szCs w:val="40"/>
        </w:rPr>
      </w:pPr>
      <w:r>
        <w:rPr>
          <w:rFonts w:cs="仿宋" w:hint="eastAsia"/>
          <w:b/>
          <w:bCs/>
          <w:sz w:val="40"/>
          <w:szCs w:val="40"/>
        </w:rPr>
        <w:t>版本1.0</w:t>
      </w:r>
    </w:p>
    <w:p w14:paraId="42EAF520" w14:textId="77777777" w:rsidR="00BC2C8C" w:rsidRDefault="00BC2C8C">
      <w:pPr>
        <w:rPr>
          <w:rFonts w:cs="仿宋" w:hint="eastAsia"/>
        </w:rPr>
      </w:pPr>
    </w:p>
    <w:p w14:paraId="4ACAAE1B" w14:textId="77777777" w:rsidR="00BC2C8C" w:rsidRDefault="00BC2C8C">
      <w:pPr>
        <w:rPr>
          <w:rFonts w:cs="仿宋" w:hint="eastAsia"/>
        </w:rPr>
      </w:pPr>
    </w:p>
    <w:p w14:paraId="5C8627B6" w14:textId="77777777" w:rsidR="00BC2C8C" w:rsidRDefault="00BC2C8C">
      <w:pPr>
        <w:rPr>
          <w:rFonts w:cs="仿宋" w:hint="eastAsia"/>
        </w:rPr>
      </w:pPr>
    </w:p>
    <w:p w14:paraId="21AE4C28" w14:textId="77777777" w:rsidR="00BC2C8C" w:rsidRDefault="00000000">
      <w:pPr>
        <w:jc w:val="center"/>
        <w:rPr>
          <w:rFonts w:cs="仿宋" w:hint="eastAsia"/>
          <w:b/>
          <w:bCs/>
          <w:sz w:val="32"/>
          <w:szCs w:val="32"/>
        </w:rPr>
      </w:pPr>
      <w:r>
        <w:rPr>
          <w:rFonts w:hint="eastAsia"/>
          <w:sz w:val="32"/>
          <w:szCs w:val="32"/>
        </w:rPr>
        <w:t>中国电信集团公司</w:t>
      </w:r>
    </w:p>
    <w:p w14:paraId="36AC689C" w14:textId="77777777" w:rsidR="00BC2C8C" w:rsidRDefault="00000000">
      <w:pPr>
        <w:jc w:val="center"/>
        <w:rPr>
          <w:rFonts w:cs="仿宋" w:hint="eastAsia"/>
          <w:b/>
          <w:bCs/>
          <w:sz w:val="32"/>
          <w:szCs w:val="32"/>
        </w:rPr>
      </w:pPr>
      <w:r>
        <w:rPr>
          <w:rFonts w:cs="仿宋" w:hint="eastAsia"/>
          <w:b/>
          <w:bCs/>
          <w:sz w:val="32"/>
          <w:szCs w:val="32"/>
        </w:rPr>
        <w:t>2026年03月</w:t>
      </w:r>
    </w:p>
    <w:p w14:paraId="0F35E67E" w14:textId="77777777" w:rsidR="00BC2C8C" w:rsidRDefault="00BC2C8C">
      <w:pPr>
        <w:rPr>
          <w:rFonts w:cs="仿宋" w:hint="eastAsia"/>
        </w:rPr>
      </w:pPr>
    </w:p>
    <w:p w14:paraId="21D81DA2" w14:textId="77777777" w:rsidR="00BC2C8C" w:rsidRDefault="00BC2C8C">
      <w:pPr>
        <w:rPr>
          <w:rFonts w:cs="仿宋" w:hint="eastAsia"/>
        </w:rPr>
      </w:pPr>
    </w:p>
    <w:p w14:paraId="7AF5899E" w14:textId="77777777" w:rsidR="00BC2C8C" w:rsidRDefault="00BC2C8C">
      <w:pPr>
        <w:rPr>
          <w:rFonts w:cs="仿宋" w:hint="eastAsia"/>
        </w:rPr>
      </w:pPr>
    </w:p>
    <w:p w14:paraId="38AD7453" w14:textId="77777777" w:rsidR="00BC2C8C" w:rsidRDefault="00BC2C8C">
      <w:pPr>
        <w:rPr>
          <w:rFonts w:cs="仿宋" w:hint="eastAsia"/>
        </w:rPr>
      </w:pPr>
    </w:p>
    <w:p w14:paraId="71546CCA" w14:textId="77777777" w:rsidR="00BC2C8C" w:rsidRDefault="00BC2C8C">
      <w:pPr>
        <w:rPr>
          <w:rFonts w:cs="仿宋" w:hint="eastAsia"/>
          <w:b/>
          <w:bCs/>
          <w:sz w:val="32"/>
          <w:szCs w:val="32"/>
        </w:rPr>
      </w:pPr>
    </w:p>
    <w:p w14:paraId="4EDE7D04" w14:textId="77777777" w:rsidR="00BC2C8C" w:rsidRDefault="00000000">
      <w:pPr>
        <w:jc w:val="center"/>
        <w:rPr>
          <w:rFonts w:cs="仿宋" w:hint="eastAsia"/>
          <w:b/>
          <w:bCs/>
          <w:sz w:val="32"/>
          <w:szCs w:val="32"/>
        </w:rPr>
      </w:pPr>
      <w:r>
        <w:rPr>
          <w:rFonts w:cs="仿宋" w:hint="eastAsia"/>
          <w:b/>
          <w:bCs/>
          <w:sz w:val="32"/>
          <w:szCs w:val="32"/>
        </w:rPr>
        <w:t>目 录</w:t>
      </w:r>
    </w:p>
    <w:p w14:paraId="486ED134" w14:textId="77777777" w:rsidR="00BC2C8C" w:rsidRDefault="00BC2C8C">
      <w:pPr>
        <w:rPr>
          <w:rFonts w:hint="eastAsia"/>
        </w:rPr>
      </w:pPr>
    </w:p>
    <w:p w14:paraId="5E5C8E0E" w14:textId="77777777" w:rsidR="00BC2C8C" w:rsidRDefault="00000000">
      <w:pPr>
        <w:pStyle w:val="TOC1"/>
        <w:tabs>
          <w:tab w:val="right" w:leader="dot" w:pos="8306"/>
        </w:tabs>
        <w:rPr>
          <w:rFonts w:hint="eastAsia"/>
        </w:rPr>
      </w:pPr>
      <w:r>
        <w:rPr>
          <w:rFonts w:ascii="仿宋" w:eastAsia="仿宋" w:cs="仿宋" w:hint="eastAsia"/>
          <w:sz w:val="24"/>
          <w:szCs w:val="24"/>
        </w:rPr>
        <w:fldChar w:fldCharType="begin"/>
      </w:r>
      <w:r>
        <w:rPr>
          <w:rFonts w:ascii="仿宋" w:eastAsia="仿宋" w:cs="仿宋" w:hint="eastAsia"/>
          <w:sz w:val="24"/>
          <w:szCs w:val="24"/>
        </w:rPr>
        <w:instrText xml:space="preserve"> TOC \o "1-4" \f \h \z \u </w:instrText>
      </w:r>
      <w:r>
        <w:rPr>
          <w:rFonts w:ascii="仿宋" w:eastAsia="仿宋" w:cs="仿宋" w:hint="eastAsia"/>
          <w:sz w:val="24"/>
          <w:szCs w:val="24"/>
        </w:rPr>
        <w:fldChar w:fldCharType="separate"/>
      </w:r>
      <w:hyperlink w:anchor="_Toc22449" w:history="1">
        <w:r>
          <w:rPr>
            <w:rFonts w:ascii="宋体" w:eastAsia="宋体" w:hAnsi="宋体" w:cs="宋体" w:hint="eastAsia"/>
          </w:rPr>
          <w:t>1 文档说明</w:t>
        </w:r>
        <w:r>
          <w:tab/>
        </w:r>
        <w:r>
          <w:fldChar w:fldCharType="begin"/>
        </w:r>
        <w:r>
          <w:instrText xml:space="preserve"> PAGEREF _Toc22449 \h </w:instrText>
        </w:r>
        <w:r>
          <w:fldChar w:fldCharType="separate"/>
        </w:r>
        <w:r>
          <w:t>1</w:t>
        </w:r>
        <w:r>
          <w:fldChar w:fldCharType="end"/>
        </w:r>
      </w:hyperlink>
    </w:p>
    <w:p w14:paraId="1FC2AAF2" w14:textId="77777777" w:rsidR="00BC2C8C" w:rsidRDefault="00000000">
      <w:pPr>
        <w:pStyle w:val="TOC2"/>
        <w:tabs>
          <w:tab w:val="right" w:leader="dot" w:pos="8306"/>
        </w:tabs>
        <w:rPr>
          <w:rFonts w:hint="eastAsia"/>
        </w:rPr>
      </w:pPr>
      <w:hyperlink w:anchor="_Toc25884" w:history="1">
        <w:r>
          <w:rPr>
            <w:rFonts w:hint="eastAsia"/>
          </w:rPr>
          <w:t>1.1 适用范围</w:t>
        </w:r>
        <w:r>
          <w:tab/>
        </w:r>
        <w:r>
          <w:fldChar w:fldCharType="begin"/>
        </w:r>
        <w:r>
          <w:instrText xml:space="preserve"> PAGEREF _Toc25884 \h </w:instrText>
        </w:r>
        <w:r>
          <w:fldChar w:fldCharType="separate"/>
        </w:r>
        <w:r>
          <w:t>1</w:t>
        </w:r>
        <w:r>
          <w:fldChar w:fldCharType="end"/>
        </w:r>
      </w:hyperlink>
    </w:p>
    <w:p w14:paraId="0A24C30F" w14:textId="77777777" w:rsidR="00BC2C8C" w:rsidRDefault="00000000">
      <w:pPr>
        <w:pStyle w:val="TOC2"/>
        <w:tabs>
          <w:tab w:val="right" w:leader="dot" w:pos="8306"/>
        </w:tabs>
        <w:rPr>
          <w:rFonts w:hint="eastAsia"/>
        </w:rPr>
      </w:pPr>
      <w:hyperlink w:anchor="_Toc1910" w:history="1">
        <w:r>
          <w:rPr>
            <w:rFonts w:hint="eastAsia"/>
          </w:rPr>
          <w:t>1.2 规范引用文件</w:t>
        </w:r>
        <w:r>
          <w:tab/>
        </w:r>
        <w:r>
          <w:fldChar w:fldCharType="begin"/>
        </w:r>
        <w:r>
          <w:instrText xml:space="preserve"> PAGEREF _Toc1910 \h </w:instrText>
        </w:r>
        <w:r>
          <w:fldChar w:fldCharType="separate"/>
        </w:r>
        <w:r>
          <w:t>1</w:t>
        </w:r>
        <w:r>
          <w:fldChar w:fldCharType="end"/>
        </w:r>
      </w:hyperlink>
    </w:p>
    <w:p w14:paraId="3F5BD251" w14:textId="77777777" w:rsidR="00BC2C8C" w:rsidRDefault="00000000">
      <w:pPr>
        <w:pStyle w:val="TOC2"/>
        <w:tabs>
          <w:tab w:val="right" w:leader="dot" w:pos="8306"/>
        </w:tabs>
        <w:rPr>
          <w:rFonts w:hint="eastAsia"/>
        </w:rPr>
      </w:pPr>
      <w:hyperlink w:anchor="_Toc31115" w:history="1">
        <w:r>
          <w:rPr>
            <w:rFonts w:hint="eastAsia"/>
          </w:rPr>
          <w:t>1.3 起草单位</w:t>
        </w:r>
        <w:r>
          <w:tab/>
        </w:r>
        <w:r>
          <w:fldChar w:fldCharType="begin"/>
        </w:r>
        <w:r>
          <w:instrText xml:space="preserve"> PAGEREF _Toc31115 \h </w:instrText>
        </w:r>
        <w:r>
          <w:fldChar w:fldCharType="separate"/>
        </w:r>
        <w:r>
          <w:t>1</w:t>
        </w:r>
        <w:r>
          <w:fldChar w:fldCharType="end"/>
        </w:r>
      </w:hyperlink>
    </w:p>
    <w:p w14:paraId="40A04C49" w14:textId="77777777" w:rsidR="00BC2C8C" w:rsidRDefault="00000000">
      <w:pPr>
        <w:pStyle w:val="TOC2"/>
        <w:tabs>
          <w:tab w:val="right" w:leader="dot" w:pos="8306"/>
        </w:tabs>
        <w:rPr>
          <w:rFonts w:hint="eastAsia"/>
        </w:rPr>
      </w:pPr>
      <w:hyperlink w:anchor="_Toc11536" w:history="1">
        <w:r>
          <w:rPr>
            <w:rFonts w:hint="eastAsia"/>
          </w:rPr>
          <w:t>1.4 解释权</w:t>
        </w:r>
        <w:r>
          <w:tab/>
        </w:r>
        <w:r>
          <w:fldChar w:fldCharType="begin"/>
        </w:r>
        <w:r>
          <w:instrText xml:space="preserve"> PAGEREF _Toc11536 \h </w:instrText>
        </w:r>
        <w:r>
          <w:fldChar w:fldCharType="separate"/>
        </w:r>
        <w:r>
          <w:t>1</w:t>
        </w:r>
        <w:r>
          <w:fldChar w:fldCharType="end"/>
        </w:r>
      </w:hyperlink>
    </w:p>
    <w:p w14:paraId="609B64B5" w14:textId="77777777" w:rsidR="00BC2C8C" w:rsidRDefault="00000000">
      <w:pPr>
        <w:pStyle w:val="TOC2"/>
        <w:tabs>
          <w:tab w:val="right" w:leader="dot" w:pos="8306"/>
        </w:tabs>
        <w:rPr>
          <w:rFonts w:hint="eastAsia"/>
        </w:rPr>
      </w:pPr>
      <w:hyperlink w:anchor="_Toc30114" w:history="1">
        <w:r>
          <w:rPr>
            <w:rFonts w:hint="eastAsia"/>
          </w:rPr>
          <w:t>1.5 版权</w:t>
        </w:r>
        <w:r>
          <w:tab/>
        </w:r>
        <w:r>
          <w:fldChar w:fldCharType="begin"/>
        </w:r>
        <w:r>
          <w:instrText xml:space="preserve"> PAGEREF _Toc30114 \h </w:instrText>
        </w:r>
        <w:r>
          <w:fldChar w:fldCharType="separate"/>
        </w:r>
        <w:r>
          <w:t>1</w:t>
        </w:r>
        <w:r>
          <w:fldChar w:fldCharType="end"/>
        </w:r>
      </w:hyperlink>
    </w:p>
    <w:p w14:paraId="44736BF0" w14:textId="77777777" w:rsidR="00BC2C8C" w:rsidRDefault="00000000">
      <w:pPr>
        <w:pStyle w:val="TOC1"/>
        <w:tabs>
          <w:tab w:val="right" w:leader="dot" w:pos="8306"/>
        </w:tabs>
        <w:rPr>
          <w:rFonts w:hint="eastAsia"/>
        </w:rPr>
      </w:pPr>
      <w:hyperlink w:anchor="_Toc12604" w:history="1">
        <w:r>
          <w:rPr>
            <w:rFonts w:ascii="宋体" w:eastAsia="宋体" w:hAnsi="宋体" w:cs="宋体" w:hint="eastAsia"/>
          </w:rPr>
          <w:t>2 测试方案</w:t>
        </w:r>
        <w:r>
          <w:tab/>
        </w:r>
        <w:r>
          <w:fldChar w:fldCharType="begin"/>
        </w:r>
        <w:r>
          <w:instrText xml:space="preserve"> PAGEREF _Toc12604 \h </w:instrText>
        </w:r>
        <w:r>
          <w:fldChar w:fldCharType="separate"/>
        </w:r>
        <w:r>
          <w:t>1</w:t>
        </w:r>
        <w:r>
          <w:fldChar w:fldCharType="end"/>
        </w:r>
      </w:hyperlink>
    </w:p>
    <w:p w14:paraId="1B00BD84" w14:textId="77777777" w:rsidR="00BC2C8C" w:rsidRDefault="00000000">
      <w:pPr>
        <w:pStyle w:val="TOC2"/>
        <w:tabs>
          <w:tab w:val="right" w:leader="dot" w:pos="8306"/>
        </w:tabs>
        <w:rPr>
          <w:rFonts w:hint="eastAsia"/>
        </w:rPr>
      </w:pPr>
      <w:hyperlink w:anchor="_Toc17006" w:history="1">
        <w:r>
          <w:rPr>
            <w:rFonts w:hint="eastAsia"/>
          </w:rPr>
          <w:t>2.1 测试组网</w:t>
        </w:r>
        <w:r>
          <w:tab/>
        </w:r>
        <w:r>
          <w:fldChar w:fldCharType="begin"/>
        </w:r>
        <w:r>
          <w:instrText xml:space="preserve"> PAGEREF _Toc17006 \h </w:instrText>
        </w:r>
        <w:r>
          <w:fldChar w:fldCharType="separate"/>
        </w:r>
        <w:r>
          <w:t>1</w:t>
        </w:r>
        <w:r>
          <w:fldChar w:fldCharType="end"/>
        </w:r>
      </w:hyperlink>
    </w:p>
    <w:p w14:paraId="067336F1" w14:textId="77777777" w:rsidR="00BC2C8C" w:rsidRDefault="00000000">
      <w:pPr>
        <w:pStyle w:val="TOC2"/>
        <w:tabs>
          <w:tab w:val="right" w:leader="dot" w:pos="8306"/>
        </w:tabs>
        <w:rPr>
          <w:rFonts w:hint="eastAsia"/>
        </w:rPr>
      </w:pPr>
      <w:hyperlink w:anchor="_Toc30472" w:history="1">
        <w:r>
          <w:rPr>
            <w:rFonts w:hint="eastAsia"/>
          </w:rPr>
          <w:t>2.2 测试环境</w:t>
        </w:r>
        <w:r>
          <w:tab/>
        </w:r>
        <w:r>
          <w:fldChar w:fldCharType="begin"/>
        </w:r>
        <w:r>
          <w:instrText xml:space="preserve"> PAGEREF _Toc30472 \h </w:instrText>
        </w:r>
        <w:r>
          <w:fldChar w:fldCharType="separate"/>
        </w:r>
        <w:r>
          <w:t>1</w:t>
        </w:r>
        <w:r>
          <w:fldChar w:fldCharType="end"/>
        </w:r>
      </w:hyperlink>
    </w:p>
    <w:p w14:paraId="0D0F61B1" w14:textId="77777777" w:rsidR="00BC2C8C" w:rsidRDefault="00000000">
      <w:pPr>
        <w:pStyle w:val="TOC3"/>
        <w:tabs>
          <w:tab w:val="right" w:leader="dot" w:pos="8306"/>
        </w:tabs>
        <w:rPr>
          <w:rFonts w:hint="eastAsia"/>
        </w:rPr>
      </w:pPr>
      <w:hyperlink w:anchor="_Toc17429" w:history="1">
        <w:r>
          <w:rPr>
            <w:rFonts w:hint="eastAsia"/>
          </w:rPr>
          <w:t>2.2.1 软件环境</w:t>
        </w:r>
        <w:r>
          <w:tab/>
        </w:r>
        <w:r>
          <w:fldChar w:fldCharType="begin"/>
        </w:r>
        <w:r>
          <w:instrText xml:space="preserve"> PAGEREF _Toc17429 \h </w:instrText>
        </w:r>
        <w:r>
          <w:fldChar w:fldCharType="separate"/>
        </w:r>
        <w:r>
          <w:t>1</w:t>
        </w:r>
        <w:r>
          <w:fldChar w:fldCharType="end"/>
        </w:r>
      </w:hyperlink>
    </w:p>
    <w:p w14:paraId="2223883D" w14:textId="77777777" w:rsidR="00BC2C8C" w:rsidRDefault="00000000">
      <w:pPr>
        <w:pStyle w:val="TOC3"/>
        <w:tabs>
          <w:tab w:val="right" w:leader="dot" w:pos="8306"/>
        </w:tabs>
        <w:rPr>
          <w:rFonts w:hint="eastAsia"/>
        </w:rPr>
      </w:pPr>
      <w:hyperlink w:anchor="_Toc29202" w:history="1">
        <w:r>
          <w:rPr>
            <w:rFonts w:hint="eastAsia"/>
          </w:rPr>
          <w:t>2.2.2 硬件环境</w:t>
        </w:r>
        <w:r>
          <w:tab/>
        </w:r>
        <w:r>
          <w:fldChar w:fldCharType="begin"/>
        </w:r>
        <w:r>
          <w:instrText xml:space="preserve"> PAGEREF _Toc29202 \h </w:instrText>
        </w:r>
        <w:r>
          <w:fldChar w:fldCharType="separate"/>
        </w:r>
        <w:r>
          <w:t>2</w:t>
        </w:r>
        <w:r>
          <w:fldChar w:fldCharType="end"/>
        </w:r>
      </w:hyperlink>
    </w:p>
    <w:p w14:paraId="482E43D5" w14:textId="77777777" w:rsidR="00BC2C8C" w:rsidRDefault="00000000">
      <w:pPr>
        <w:pStyle w:val="TOC2"/>
        <w:tabs>
          <w:tab w:val="right" w:leader="dot" w:pos="8306"/>
        </w:tabs>
        <w:rPr>
          <w:rFonts w:hint="eastAsia"/>
        </w:rPr>
      </w:pPr>
      <w:hyperlink w:anchor="_Toc26529" w:history="1">
        <w:r>
          <w:rPr>
            <w:rFonts w:hint="eastAsia"/>
          </w:rPr>
          <w:t>2.3 测试方法</w:t>
        </w:r>
        <w:r>
          <w:tab/>
        </w:r>
        <w:r>
          <w:fldChar w:fldCharType="begin"/>
        </w:r>
        <w:r>
          <w:instrText xml:space="preserve"> PAGEREF _Toc26529 \h </w:instrText>
        </w:r>
        <w:r>
          <w:fldChar w:fldCharType="separate"/>
        </w:r>
        <w:r>
          <w:t>2</w:t>
        </w:r>
        <w:r>
          <w:fldChar w:fldCharType="end"/>
        </w:r>
      </w:hyperlink>
    </w:p>
    <w:p w14:paraId="31ED1AA5" w14:textId="77777777" w:rsidR="00BC2C8C" w:rsidRDefault="00000000">
      <w:pPr>
        <w:pStyle w:val="TOC2"/>
        <w:tabs>
          <w:tab w:val="right" w:leader="dot" w:pos="8306"/>
        </w:tabs>
        <w:rPr>
          <w:rFonts w:hint="eastAsia"/>
        </w:rPr>
      </w:pPr>
      <w:hyperlink w:anchor="_Toc2958" w:history="1">
        <w:r>
          <w:rPr>
            <w:rFonts w:hint="eastAsia"/>
          </w:rPr>
          <w:t>2.4 测试原则</w:t>
        </w:r>
        <w:r>
          <w:tab/>
        </w:r>
        <w:r>
          <w:fldChar w:fldCharType="begin"/>
        </w:r>
        <w:r>
          <w:instrText xml:space="preserve"> PAGEREF _Toc2958 \h </w:instrText>
        </w:r>
        <w:r>
          <w:fldChar w:fldCharType="separate"/>
        </w:r>
        <w:r>
          <w:t>3</w:t>
        </w:r>
        <w:r>
          <w:fldChar w:fldCharType="end"/>
        </w:r>
      </w:hyperlink>
    </w:p>
    <w:p w14:paraId="702404BB" w14:textId="77777777" w:rsidR="00BC2C8C" w:rsidRDefault="00000000">
      <w:pPr>
        <w:pStyle w:val="TOC2"/>
        <w:tabs>
          <w:tab w:val="right" w:leader="dot" w:pos="8306"/>
        </w:tabs>
        <w:rPr>
          <w:rFonts w:hint="eastAsia"/>
        </w:rPr>
      </w:pPr>
      <w:hyperlink w:anchor="_Toc18535" w:history="1">
        <w:r>
          <w:rPr>
            <w:rFonts w:hint="eastAsia"/>
          </w:rPr>
          <w:t xml:space="preserve">2.5 </w:t>
        </w:r>
        <w:r>
          <w:rPr>
            <w:rFonts w:ascii="宋体" w:eastAsia="宋体" w:hAnsi="宋体" w:cs="宋体" w:hint="eastAsia"/>
          </w:rPr>
          <w:t>评判标准及评审</w:t>
        </w:r>
        <w:r>
          <w:tab/>
        </w:r>
        <w:r>
          <w:fldChar w:fldCharType="begin"/>
        </w:r>
        <w:r>
          <w:instrText xml:space="preserve"> PAGEREF _Toc18535 \h </w:instrText>
        </w:r>
        <w:r>
          <w:fldChar w:fldCharType="separate"/>
        </w:r>
        <w:r>
          <w:t>3</w:t>
        </w:r>
        <w:r>
          <w:fldChar w:fldCharType="end"/>
        </w:r>
      </w:hyperlink>
    </w:p>
    <w:p w14:paraId="30D65D24" w14:textId="77777777" w:rsidR="00BC2C8C" w:rsidRDefault="00000000">
      <w:pPr>
        <w:pStyle w:val="TOC2"/>
        <w:tabs>
          <w:tab w:val="right" w:leader="dot" w:pos="8306"/>
        </w:tabs>
        <w:rPr>
          <w:rFonts w:hint="eastAsia"/>
        </w:rPr>
      </w:pPr>
      <w:hyperlink w:anchor="_Toc13487" w:history="1">
        <w:r>
          <w:rPr>
            <w:rFonts w:hint="eastAsia"/>
          </w:rPr>
          <w:t xml:space="preserve">2.6 </w:t>
        </w:r>
        <w:r>
          <w:rPr>
            <w:rFonts w:ascii="宋体" w:eastAsia="宋体" w:hAnsi="宋体" w:cs="宋体" w:hint="eastAsia"/>
          </w:rPr>
          <w:t>测试结果及应用</w:t>
        </w:r>
        <w:r>
          <w:tab/>
        </w:r>
        <w:r>
          <w:fldChar w:fldCharType="begin"/>
        </w:r>
        <w:r>
          <w:instrText xml:space="preserve"> PAGEREF _Toc13487 \h </w:instrText>
        </w:r>
        <w:r>
          <w:fldChar w:fldCharType="separate"/>
        </w:r>
        <w:r>
          <w:t>3</w:t>
        </w:r>
        <w:r>
          <w:fldChar w:fldCharType="end"/>
        </w:r>
      </w:hyperlink>
    </w:p>
    <w:p w14:paraId="2ABFF470" w14:textId="77777777" w:rsidR="00BC2C8C" w:rsidRDefault="00000000">
      <w:pPr>
        <w:pStyle w:val="TOC2"/>
        <w:tabs>
          <w:tab w:val="right" w:leader="dot" w:pos="8306"/>
        </w:tabs>
        <w:rPr>
          <w:rFonts w:hint="eastAsia"/>
        </w:rPr>
      </w:pPr>
      <w:hyperlink w:anchor="_Toc29010" w:history="1">
        <w:r>
          <w:rPr>
            <w:rFonts w:ascii="宋体" w:eastAsia="宋体" w:hAnsi="宋体" w:cs="宋体" w:hint="eastAsia"/>
          </w:rPr>
          <w:t>2.7 测试纪律</w:t>
        </w:r>
        <w:r>
          <w:tab/>
        </w:r>
        <w:r>
          <w:fldChar w:fldCharType="begin"/>
        </w:r>
        <w:r>
          <w:instrText xml:space="preserve"> PAGEREF _Toc29010 \h </w:instrText>
        </w:r>
        <w:r>
          <w:fldChar w:fldCharType="separate"/>
        </w:r>
        <w:r>
          <w:t>3</w:t>
        </w:r>
        <w:r>
          <w:fldChar w:fldCharType="end"/>
        </w:r>
      </w:hyperlink>
    </w:p>
    <w:p w14:paraId="211135AB" w14:textId="77777777" w:rsidR="00BC2C8C" w:rsidRDefault="00000000">
      <w:pPr>
        <w:pStyle w:val="TOC1"/>
        <w:tabs>
          <w:tab w:val="right" w:leader="dot" w:pos="8306"/>
        </w:tabs>
        <w:rPr>
          <w:rFonts w:hint="eastAsia"/>
        </w:rPr>
      </w:pPr>
      <w:hyperlink w:anchor="_Toc14630" w:history="1">
        <w:r>
          <w:rPr>
            <w:rFonts w:ascii="宋体" w:eastAsia="宋体" w:hAnsi="宋体" w:cs="宋体" w:hint="eastAsia"/>
          </w:rPr>
          <w:t>3 测试用例</w:t>
        </w:r>
        <w:r>
          <w:tab/>
        </w:r>
        <w:r>
          <w:fldChar w:fldCharType="begin"/>
        </w:r>
        <w:r>
          <w:instrText xml:space="preserve"> PAGEREF _Toc14630 \h </w:instrText>
        </w:r>
        <w:r>
          <w:fldChar w:fldCharType="separate"/>
        </w:r>
        <w:r>
          <w:t>4</w:t>
        </w:r>
        <w:r>
          <w:fldChar w:fldCharType="end"/>
        </w:r>
      </w:hyperlink>
    </w:p>
    <w:p w14:paraId="2C44B7D1" w14:textId="77777777" w:rsidR="00BC2C8C" w:rsidRDefault="00000000">
      <w:pPr>
        <w:pStyle w:val="TOC2"/>
        <w:tabs>
          <w:tab w:val="right" w:leader="dot" w:pos="8306"/>
        </w:tabs>
        <w:rPr>
          <w:rFonts w:hint="eastAsia"/>
        </w:rPr>
      </w:pPr>
      <w:hyperlink w:anchor="_Toc8667" w:history="1">
        <w:r>
          <w:rPr>
            <w:rFonts w:hint="eastAsia"/>
          </w:rPr>
          <w:t>3.1 测试用例清单</w:t>
        </w:r>
        <w:r>
          <w:tab/>
        </w:r>
        <w:r>
          <w:fldChar w:fldCharType="begin"/>
        </w:r>
        <w:r>
          <w:instrText xml:space="preserve"> PAGEREF _Toc8667 \h </w:instrText>
        </w:r>
        <w:r>
          <w:fldChar w:fldCharType="separate"/>
        </w:r>
        <w:r>
          <w:t>4</w:t>
        </w:r>
        <w:r>
          <w:fldChar w:fldCharType="end"/>
        </w:r>
      </w:hyperlink>
    </w:p>
    <w:p w14:paraId="634C8678" w14:textId="77777777" w:rsidR="00BC2C8C" w:rsidRDefault="00000000">
      <w:pPr>
        <w:pStyle w:val="TOC2"/>
        <w:tabs>
          <w:tab w:val="right" w:leader="dot" w:pos="8306"/>
        </w:tabs>
        <w:rPr>
          <w:rFonts w:hint="eastAsia"/>
        </w:rPr>
      </w:pPr>
      <w:hyperlink w:anchor="_Toc15065" w:history="1">
        <w:r>
          <w:rPr>
            <w:rFonts w:hint="eastAsia"/>
          </w:rPr>
          <w:t>3.2 功能点测试</w:t>
        </w:r>
        <w:r>
          <w:tab/>
        </w:r>
        <w:r>
          <w:fldChar w:fldCharType="begin"/>
        </w:r>
        <w:r>
          <w:instrText xml:space="preserve"> PAGEREF _Toc15065 \h </w:instrText>
        </w:r>
        <w:r>
          <w:fldChar w:fldCharType="separate"/>
        </w:r>
        <w:r>
          <w:t>8</w:t>
        </w:r>
        <w:r>
          <w:fldChar w:fldCharType="end"/>
        </w:r>
      </w:hyperlink>
    </w:p>
    <w:p w14:paraId="09CF969E" w14:textId="77777777" w:rsidR="00BC2C8C" w:rsidRDefault="00000000">
      <w:pPr>
        <w:pStyle w:val="TOC3"/>
        <w:tabs>
          <w:tab w:val="right" w:leader="dot" w:pos="8306"/>
        </w:tabs>
        <w:rPr>
          <w:rFonts w:hint="eastAsia"/>
        </w:rPr>
      </w:pPr>
      <w:hyperlink w:anchor="_Toc31609" w:history="1">
        <w:r>
          <w:rPr>
            <w:rFonts w:hint="eastAsia"/>
          </w:rPr>
          <w:t>3.2.1 门户</w:t>
        </w:r>
        <w:r>
          <w:tab/>
        </w:r>
        <w:r>
          <w:fldChar w:fldCharType="begin"/>
        </w:r>
        <w:r>
          <w:instrText xml:space="preserve"> PAGEREF _Toc31609 \h </w:instrText>
        </w:r>
        <w:r>
          <w:fldChar w:fldCharType="separate"/>
        </w:r>
        <w:r>
          <w:t>8</w:t>
        </w:r>
        <w:r>
          <w:fldChar w:fldCharType="end"/>
        </w:r>
      </w:hyperlink>
    </w:p>
    <w:p w14:paraId="7BD1E9E3" w14:textId="77777777" w:rsidR="00BC2C8C" w:rsidRDefault="00000000">
      <w:pPr>
        <w:pStyle w:val="TOC4"/>
        <w:tabs>
          <w:tab w:val="right" w:leader="dot" w:pos="8306"/>
        </w:tabs>
        <w:rPr>
          <w:rFonts w:hint="eastAsia"/>
        </w:rPr>
      </w:pPr>
      <w:hyperlink w:anchor="_Toc18426" w:history="1">
        <w:r>
          <w:rPr>
            <w:rFonts w:ascii="仿宋" w:eastAsia="仿宋" w:hint="eastAsia"/>
          </w:rPr>
          <w:t xml:space="preserve">3.2.1.1 </w:t>
        </w:r>
        <w:r>
          <w:rPr>
            <w:rFonts w:hint="eastAsia"/>
          </w:rPr>
          <w:t>登录认证</w:t>
        </w:r>
        <w:r>
          <w:tab/>
        </w:r>
        <w:r>
          <w:fldChar w:fldCharType="begin"/>
        </w:r>
        <w:r>
          <w:instrText xml:space="preserve"> PAGEREF _Toc18426 \h </w:instrText>
        </w:r>
        <w:r>
          <w:fldChar w:fldCharType="separate"/>
        </w:r>
        <w:r>
          <w:t>8</w:t>
        </w:r>
        <w:r>
          <w:fldChar w:fldCharType="end"/>
        </w:r>
      </w:hyperlink>
    </w:p>
    <w:p w14:paraId="3F069609" w14:textId="77777777" w:rsidR="00BC2C8C" w:rsidRDefault="00000000">
      <w:pPr>
        <w:pStyle w:val="TOC4"/>
        <w:tabs>
          <w:tab w:val="right" w:leader="dot" w:pos="8306"/>
        </w:tabs>
        <w:rPr>
          <w:rFonts w:hint="eastAsia"/>
        </w:rPr>
      </w:pPr>
      <w:hyperlink w:anchor="_Toc25544" w:history="1">
        <w:r>
          <w:rPr>
            <w:rFonts w:ascii="仿宋" w:eastAsia="仿宋" w:hint="eastAsia"/>
          </w:rPr>
          <w:t xml:space="preserve">3.2.1.2 </w:t>
        </w:r>
        <w:r>
          <w:rPr>
            <w:rFonts w:hint="eastAsia"/>
          </w:rPr>
          <w:t>视图呈现</w:t>
        </w:r>
        <w:r>
          <w:tab/>
        </w:r>
        <w:r>
          <w:fldChar w:fldCharType="begin"/>
        </w:r>
        <w:r>
          <w:instrText xml:space="preserve"> PAGEREF _Toc25544 \h </w:instrText>
        </w:r>
        <w:r>
          <w:fldChar w:fldCharType="separate"/>
        </w:r>
        <w:r>
          <w:t>20</w:t>
        </w:r>
        <w:r>
          <w:fldChar w:fldCharType="end"/>
        </w:r>
      </w:hyperlink>
    </w:p>
    <w:p w14:paraId="7AB6B8BF" w14:textId="77777777" w:rsidR="00BC2C8C" w:rsidRDefault="00000000">
      <w:pPr>
        <w:pStyle w:val="TOC4"/>
        <w:tabs>
          <w:tab w:val="right" w:leader="dot" w:pos="8306"/>
        </w:tabs>
        <w:rPr>
          <w:rFonts w:hint="eastAsia"/>
        </w:rPr>
      </w:pPr>
      <w:hyperlink w:anchor="_Toc18209" w:history="1">
        <w:r>
          <w:rPr>
            <w:rFonts w:ascii="仿宋" w:eastAsia="仿宋" w:hint="eastAsia"/>
          </w:rPr>
          <w:t xml:space="preserve">3.2.1.3 </w:t>
        </w:r>
        <w:r>
          <w:rPr>
            <w:rFonts w:hint="eastAsia"/>
          </w:rPr>
          <w:t>页面管理</w:t>
        </w:r>
        <w:r>
          <w:tab/>
        </w:r>
        <w:r>
          <w:fldChar w:fldCharType="begin"/>
        </w:r>
        <w:r>
          <w:instrText xml:space="preserve"> PAGEREF _Toc18209 \h </w:instrText>
        </w:r>
        <w:r>
          <w:fldChar w:fldCharType="separate"/>
        </w:r>
        <w:r>
          <w:t>32</w:t>
        </w:r>
        <w:r>
          <w:fldChar w:fldCharType="end"/>
        </w:r>
      </w:hyperlink>
    </w:p>
    <w:p w14:paraId="4EDA83A7" w14:textId="77777777" w:rsidR="00BC2C8C" w:rsidRDefault="00000000">
      <w:pPr>
        <w:pStyle w:val="TOC3"/>
        <w:tabs>
          <w:tab w:val="right" w:leader="dot" w:pos="8306"/>
        </w:tabs>
        <w:rPr>
          <w:rFonts w:hint="eastAsia"/>
        </w:rPr>
      </w:pPr>
      <w:hyperlink w:anchor="_Toc2236" w:history="1">
        <w:r>
          <w:rPr>
            <w:rFonts w:hint="eastAsia"/>
          </w:rPr>
          <w:t>3.2.2 系统管理</w:t>
        </w:r>
        <w:r>
          <w:tab/>
        </w:r>
        <w:r>
          <w:fldChar w:fldCharType="begin"/>
        </w:r>
        <w:r>
          <w:instrText xml:space="preserve"> PAGEREF _Toc2236 \h </w:instrText>
        </w:r>
        <w:r>
          <w:fldChar w:fldCharType="separate"/>
        </w:r>
        <w:r>
          <w:t>32</w:t>
        </w:r>
        <w:r>
          <w:fldChar w:fldCharType="end"/>
        </w:r>
      </w:hyperlink>
    </w:p>
    <w:p w14:paraId="2FF978B5" w14:textId="77777777" w:rsidR="00BC2C8C" w:rsidRDefault="00000000">
      <w:pPr>
        <w:pStyle w:val="TOC4"/>
        <w:tabs>
          <w:tab w:val="right" w:leader="dot" w:pos="8306"/>
        </w:tabs>
        <w:rPr>
          <w:rFonts w:hint="eastAsia"/>
        </w:rPr>
      </w:pPr>
      <w:hyperlink w:anchor="_Toc4393" w:history="1">
        <w:r>
          <w:rPr>
            <w:rFonts w:ascii="仿宋" w:eastAsia="仿宋" w:hint="eastAsia"/>
          </w:rPr>
          <w:t xml:space="preserve">3.2.2.1 </w:t>
        </w:r>
        <w:r>
          <w:rPr>
            <w:rFonts w:hint="eastAsia"/>
          </w:rPr>
          <w:t>日志管理</w:t>
        </w:r>
        <w:r>
          <w:tab/>
        </w:r>
        <w:r>
          <w:fldChar w:fldCharType="begin"/>
        </w:r>
        <w:r>
          <w:instrText xml:space="preserve"> PAGEREF _Toc4393 \h </w:instrText>
        </w:r>
        <w:r>
          <w:fldChar w:fldCharType="separate"/>
        </w:r>
        <w:r>
          <w:t>32</w:t>
        </w:r>
        <w:r>
          <w:fldChar w:fldCharType="end"/>
        </w:r>
      </w:hyperlink>
    </w:p>
    <w:p w14:paraId="109885D5" w14:textId="77777777" w:rsidR="00BC2C8C" w:rsidRDefault="00000000">
      <w:pPr>
        <w:pStyle w:val="TOC3"/>
        <w:tabs>
          <w:tab w:val="right" w:leader="dot" w:pos="8306"/>
        </w:tabs>
        <w:rPr>
          <w:rFonts w:hint="eastAsia"/>
        </w:rPr>
      </w:pPr>
      <w:hyperlink w:anchor="_Toc8090" w:history="1">
        <w:r>
          <w:rPr>
            <w:rFonts w:hint="eastAsia"/>
          </w:rPr>
          <w:t>3.2.3 采集处理</w:t>
        </w:r>
        <w:r>
          <w:tab/>
        </w:r>
        <w:r>
          <w:fldChar w:fldCharType="begin"/>
        </w:r>
        <w:r>
          <w:instrText xml:space="preserve"> PAGEREF _Toc8090 \h </w:instrText>
        </w:r>
        <w:r>
          <w:fldChar w:fldCharType="separate"/>
        </w:r>
        <w:r>
          <w:t>34</w:t>
        </w:r>
        <w:r>
          <w:fldChar w:fldCharType="end"/>
        </w:r>
      </w:hyperlink>
    </w:p>
    <w:p w14:paraId="4652FA32" w14:textId="77777777" w:rsidR="00BC2C8C" w:rsidRDefault="00000000">
      <w:pPr>
        <w:pStyle w:val="TOC4"/>
        <w:tabs>
          <w:tab w:val="right" w:leader="dot" w:pos="8306"/>
        </w:tabs>
        <w:rPr>
          <w:rFonts w:hint="eastAsia"/>
        </w:rPr>
      </w:pPr>
      <w:hyperlink w:anchor="_Toc3790" w:history="1">
        <w:r>
          <w:rPr>
            <w:rFonts w:ascii="仿宋" w:eastAsia="仿宋" w:hint="eastAsia"/>
          </w:rPr>
          <w:t xml:space="preserve">3.2.3.1 </w:t>
        </w:r>
        <w:r>
          <w:rPr>
            <w:rFonts w:hint="eastAsia"/>
          </w:rPr>
          <w:t>数据采集共享</w:t>
        </w:r>
        <w:r>
          <w:tab/>
        </w:r>
        <w:r>
          <w:fldChar w:fldCharType="begin"/>
        </w:r>
        <w:r>
          <w:instrText xml:space="preserve"> PAGEREF _Toc3790 \h </w:instrText>
        </w:r>
        <w:r>
          <w:fldChar w:fldCharType="separate"/>
        </w:r>
        <w:r>
          <w:t>34</w:t>
        </w:r>
        <w:r>
          <w:fldChar w:fldCharType="end"/>
        </w:r>
      </w:hyperlink>
    </w:p>
    <w:p w14:paraId="78552461" w14:textId="77777777" w:rsidR="00BC2C8C" w:rsidRDefault="00000000">
      <w:pPr>
        <w:pStyle w:val="TOC4"/>
        <w:tabs>
          <w:tab w:val="right" w:leader="dot" w:pos="8306"/>
        </w:tabs>
        <w:rPr>
          <w:rFonts w:hint="eastAsia"/>
        </w:rPr>
      </w:pPr>
      <w:hyperlink w:anchor="_Toc31887" w:history="1">
        <w:r>
          <w:rPr>
            <w:rFonts w:ascii="仿宋" w:eastAsia="仿宋" w:hint="eastAsia"/>
          </w:rPr>
          <w:t xml:space="preserve">3.2.3.2 </w:t>
        </w:r>
        <w:r>
          <w:rPr>
            <w:rFonts w:hint="eastAsia"/>
          </w:rPr>
          <w:t>数据处理</w:t>
        </w:r>
        <w:r>
          <w:tab/>
        </w:r>
        <w:r>
          <w:fldChar w:fldCharType="begin"/>
        </w:r>
        <w:r>
          <w:instrText xml:space="preserve"> PAGEREF _Toc31887 \h </w:instrText>
        </w:r>
        <w:r>
          <w:fldChar w:fldCharType="separate"/>
        </w:r>
        <w:r>
          <w:t>37</w:t>
        </w:r>
        <w:r>
          <w:fldChar w:fldCharType="end"/>
        </w:r>
      </w:hyperlink>
    </w:p>
    <w:p w14:paraId="7561A3BB" w14:textId="77777777" w:rsidR="00BC2C8C" w:rsidRDefault="00000000">
      <w:pPr>
        <w:pStyle w:val="TOC3"/>
        <w:tabs>
          <w:tab w:val="right" w:leader="dot" w:pos="8306"/>
        </w:tabs>
        <w:rPr>
          <w:rFonts w:hint="eastAsia"/>
        </w:rPr>
      </w:pPr>
      <w:hyperlink w:anchor="_Toc8289" w:history="1">
        <w:r>
          <w:rPr>
            <w:rFonts w:hint="eastAsia"/>
          </w:rPr>
          <w:t>3.2.4 基础能力</w:t>
        </w:r>
        <w:r>
          <w:tab/>
        </w:r>
        <w:r>
          <w:fldChar w:fldCharType="begin"/>
        </w:r>
        <w:r>
          <w:instrText xml:space="preserve"> PAGEREF _Toc8289 \h </w:instrText>
        </w:r>
        <w:r>
          <w:fldChar w:fldCharType="separate"/>
        </w:r>
        <w:r>
          <w:t>39</w:t>
        </w:r>
        <w:r>
          <w:fldChar w:fldCharType="end"/>
        </w:r>
      </w:hyperlink>
    </w:p>
    <w:p w14:paraId="3DD33EEF" w14:textId="77777777" w:rsidR="00BC2C8C" w:rsidRDefault="00000000">
      <w:pPr>
        <w:pStyle w:val="TOC4"/>
        <w:tabs>
          <w:tab w:val="right" w:leader="dot" w:pos="8306"/>
        </w:tabs>
        <w:rPr>
          <w:rFonts w:hint="eastAsia"/>
        </w:rPr>
      </w:pPr>
      <w:hyperlink w:anchor="_Toc20505" w:history="1">
        <w:r>
          <w:rPr>
            <w:rFonts w:ascii="仿宋" w:eastAsia="仿宋" w:hint="eastAsia"/>
          </w:rPr>
          <w:t xml:space="preserve">3.2.4.1 </w:t>
        </w:r>
        <w:r>
          <w:rPr>
            <w:rFonts w:hint="eastAsia"/>
          </w:rPr>
          <w:t>辅助工具</w:t>
        </w:r>
        <w:r>
          <w:tab/>
        </w:r>
        <w:r>
          <w:fldChar w:fldCharType="begin"/>
        </w:r>
        <w:r>
          <w:instrText xml:space="preserve"> PAGEREF _Toc20505 \h </w:instrText>
        </w:r>
        <w:r>
          <w:fldChar w:fldCharType="separate"/>
        </w:r>
        <w:r>
          <w:t>39</w:t>
        </w:r>
        <w:r>
          <w:fldChar w:fldCharType="end"/>
        </w:r>
      </w:hyperlink>
    </w:p>
    <w:p w14:paraId="6C22365B" w14:textId="77777777" w:rsidR="00BC2C8C" w:rsidRDefault="00000000">
      <w:pPr>
        <w:pStyle w:val="TOC4"/>
        <w:tabs>
          <w:tab w:val="right" w:leader="dot" w:pos="8306"/>
        </w:tabs>
        <w:rPr>
          <w:rFonts w:hint="eastAsia"/>
        </w:rPr>
      </w:pPr>
      <w:hyperlink w:anchor="_Toc2071" w:history="1">
        <w:r>
          <w:rPr>
            <w:rFonts w:ascii="仿宋" w:eastAsia="仿宋" w:hint="eastAsia"/>
          </w:rPr>
          <w:t xml:space="preserve">3.2.4.2 </w:t>
        </w:r>
        <w:r>
          <w:rPr>
            <w:rFonts w:hint="eastAsia"/>
          </w:rPr>
          <w:t>场景GIS能力</w:t>
        </w:r>
        <w:r>
          <w:tab/>
        </w:r>
        <w:r>
          <w:fldChar w:fldCharType="begin"/>
        </w:r>
        <w:r>
          <w:instrText xml:space="preserve"> PAGEREF _Toc2071 \h </w:instrText>
        </w:r>
        <w:r>
          <w:fldChar w:fldCharType="separate"/>
        </w:r>
        <w:r>
          <w:t>45</w:t>
        </w:r>
        <w:r>
          <w:fldChar w:fldCharType="end"/>
        </w:r>
      </w:hyperlink>
    </w:p>
    <w:p w14:paraId="778C3199" w14:textId="77777777" w:rsidR="00BC2C8C" w:rsidRDefault="00000000">
      <w:pPr>
        <w:pStyle w:val="TOC4"/>
        <w:tabs>
          <w:tab w:val="right" w:leader="dot" w:pos="8306"/>
        </w:tabs>
        <w:rPr>
          <w:rFonts w:hint="eastAsia"/>
        </w:rPr>
      </w:pPr>
      <w:hyperlink w:anchor="_Toc159" w:history="1">
        <w:r>
          <w:rPr>
            <w:rFonts w:ascii="仿宋" w:eastAsia="仿宋" w:hint="eastAsia"/>
          </w:rPr>
          <w:t xml:space="preserve">3.2.4.3 </w:t>
        </w:r>
        <w:r>
          <w:rPr>
            <w:rFonts w:hint="eastAsia"/>
          </w:rPr>
          <w:t>工单管理</w:t>
        </w:r>
        <w:r>
          <w:tab/>
        </w:r>
        <w:r>
          <w:fldChar w:fldCharType="begin"/>
        </w:r>
        <w:r>
          <w:instrText xml:space="preserve"> PAGEREF _Toc159 \h </w:instrText>
        </w:r>
        <w:r>
          <w:fldChar w:fldCharType="separate"/>
        </w:r>
        <w:r>
          <w:t>59</w:t>
        </w:r>
        <w:r>
          <w:fldChar w:fldCharType="end"/>
        </w:r>
      </w:hyperlink>
    </w:p>
    <w:p w14:paraId="5857B431" w14:textId="77777777" w:rsidR="00BC2C8C" w:rsidRDefault="00000000">
      <w:pPr>
        <w:pStyle w:val="TOC3"/>
        <w:tabs>
          <w:tab w:val="right" w:leader="dot" w:pos="8306"/>
        </w:tabs>
        <w:rPr>
          <w:rFonts w:hint="eastAsia"/>
        </w:rPr>
      </w:pPr>
      <w:hyperlink w:anchor="_Toc5040" w:history="1">
        <w:r>
          <w:rPr>
            <w:rFonts w:hint="eastAsia"/>
          </w:rPr>
          <w:t>3.2.5 运营管理</w:t>
        </w:r>
        <w:r>
          <w:tab/>
        </w:r>
        <w:r>
          <w:fldChar w:fldCharType="begin"/>
        </w:r>
        <w:r>
          <w:instrText xml:space="preserve"> PAGEREF _Toc5040 \h </w:instrText>
        </w:r>
        <w:r>
          <w:fldChar w:fldCharType="separate"/>
        </w:r>
        <w:r>
          <w:t>64</w:t>
        </w:r>
        <w:r>
          <w:fldChar w:fldCharType="end"/>
        </w:r>
      </w:hyperlink>
    </w:p>
    <w:p w14:paraId="37A88E26" w14:textId="77777777" w:rsidR="00BC2C8C" w:rsidRDefault="00000000">
      <w:pPr>
        <w:pStyle w:val="TOC4"/>
        <w:tabs>
          <w:tab w:val="right" w:leader="dot" w:pos="8306"/>
        </w:tabs>
        <w:rPr>
          <w:rFonts w:hint="eastAsia"/>
        </w:rPr>
      </w:pPr>
      <w:hyperlink w:anchor="_Toc2542" w:history="1">
        <w:r>
          <w:rPr>
            <w:rFonts w:ascii="仿宋" w:eastAsia="仿宋" w:hint="eastAsia"/>
          </w:rPr>
          <w:t xml:space="preserve">3.2.5.1 </w:t>
        </w:r>
        <w:r>
          <w:rPr>
            <w:rFonts w:hint="eastAsia"/>
          </w:rPr>
          <w:t>精准画像</w:t>
        </w:r>
        <w:r>
          <w:tab/>
        </w:r>
        <w:r>
          <w:fldChar w:fldCharType="begin"/>
        </w:r>
        <w:r>
          <w:instrText xml:space="preserve"> PAGEREF _Toc2542 \h </w:instrText>
        </w:r>
        <w:r>
          <w:fldChar w:fldCharType="separate"/>
        </w:r>
        <w:r>
          <w:t>64</w:t>
        </w:r>
        <w:r>
          <w:fldChar w:fldCharType="end"/>
        </w:r>
      </w:hyperlink>
    </w:p>
    <w:p w14:paraId="5862132E" w14:textId="77777777" w:rsidR="00BC2C8C" w:rsidRDefault="00000000">
      <w:pPr>
        <w:pStyle w:val="TOC3"/>
        <w:tabs>
          <w:tab w:val="right" w:leader="dot" w:pos="8306"/>
        </w:tabs>
        <w:rPr>
          <w:rFonts w:hint="eastAsia"/>
        </w:rPr>
      </w:pPr>
      <w:hyperlink w:anchor="_Toc26773" w:history="1">
        <w:r>
          <w:rPr>
            <w:rFonts w:hint="eastAsia"/>
          </w:rPr>
          <w:t>3.2.6 统计分析</w:t>
        </w:r>
        <w:r>
          <w:tab/>
        </w:r>
        <w:r>
          <w:fldChar w:fldCharType="begin"/>
        </w:r>
        <w:r>
          <w:instrText xml:space="preserve"> PAGEREF _Toc26773 \h </w:instrText>
        </w:r>
        <w:r>
          <w:fldChar w:fldCharType="separate"/>
        </w:r>
        <w:r>
          <w:t>75</w:t>
        </w:r>
        <w:r>
          <w:fldChar w:fldCharType="end"/>
        </w:r>
      </w:hyperlink>
    </w:p>
    <w:p w14:paraId="4586C193" w14:textId="77777777" w:rsidR="00BC2C8C" w:rsidRDefault="00000000">
      <w:pPr>
        <w:pStyle w:val="TOC4"/>
        <w:tabs>
          <w:tab w:val="right" w:leader="dot" w:pos="8306"/>
        </w:tabs>
        <w:rPr>
          <w:rFonts w:hint="eastAsia"/>
        </w:rPr>
      </w:pPr>
      <w:hyperlink w:anchor="_Toc22897" w:history="1">
        <w:r>
          <w:rPr>
            <w:rFonts w:ascii="仿宋" w:eastAsia="仿宋" w:hint="eastAsia"/>
          </w:rPr>
          <w:t xml:space="preserve">3.2.6.1 </w:t>
        </w:r>
        <w:r>
          <w:rPr>
            <w:rFonts w:hint="eastAsia"/>
          </w:rPr>
          <w:t>查询统计</w:t>
        </w:r>
        <w:r>
          <w:tab/>
        </w:r>
        <w:r>
          <w:fldChar w:fldCharType="begin"/>
        </w:r>
        <w:r>
          <w:instrText xml:space="preserve"> PAGEREF _Toc22897 \h </w:instrText>
        </w:r>
        <w:r>
          <w:fldChar w:fldCharType="separate"/>
        </w:r>
        <w:r>
          <w:t>75</w:t>
        </w:r>
        <w:r>
          <w:fldChar w:fldCharType="end"/>
        </w:r>
      </w:hyperlink>
    </w:p>
    <w:p w14:paraId="5DBCF386" w14:textId="77777777" w:rsidR="00BC2C8C" w:rsidRDefault="00000000">
      <w:pPr>
        <w:pStyle w:val="TOC4"/>
        <w:tabs>
          <w:tab w:val="right" w:leader="dot" w:pos="8306"/>
        </w:tabs>
        <w:rPr>
          <w:rFonts w:hint="eastAsia"/>
        </w:rPr>
      </w:pPr>
      <w:hyperlink w:anchor="_Toc11671" w:history="1">
        <w:r>
          <w:rPr>
            <w:rFonts w:ascii="仿宋" w:eastAsia="仿宋" w:hint="eastAsia"/>
          </w:rPr>
          <w:t xml:space="preserve">3.2.6.2 </w:t>
        </w:r>
        <w:r>
          <w:rPr>
            <w:rFonts w:hint="eastAsia"/>
          </w:rPr>
          <w:t>统计</w:t>
        </w:r>
        <w:r>
          <w:tab/>
        </w:r>
        <w:r>
          <w:fldChar w:fldCharType="begin"/>
        </w:r>
        <w:r>
          <w:instrText xml:space="preserve"> PAGEREF _Toc11671 \h </w:instrText>
        </w:r>
        <w:r>
          <w:fldChar w:fldCharType="separate"/>
        </w:r>
        <w:r>
          <w:t>87</w:t>
        </w:r>
        <w:r>
          <w:fldChar w:fldCharType="end"/>
        </w:r>
      </w:hyperlink>
    </w:p>
    <w:p w14:paraId="34D754B1" w14:textId="77777777" w:rsidR="00BC2C8C" w:rsidRDefault="00000000">
      <w:pPr>
        <w:pStyle w:val="TOC4"/>
        <w:tabs>
          <w:tab w:val="right" w:leader="dot" w:pos="8306"/>
        </w:tabs>
        <w:rPr>
          <w:rFonts w:hint="eastAsia"/>
        </w:rPr>
      </w:pPr>
      <w:hyperlink w:anchor="_Toc5474" w:history="1">
        <w:r>
          <w:rPr>
            <w:rFonts w:ascii="仿宋" w:eastAsia="仿宋" w:hint="eastAsia"/>
          </w:rPr>
          <w:t xml:space="preserve">3.2.6.3 </w:t>
        </w:r>
        <w:r>
          <w:rPr>
            <w:rFonts w:hint="eastAsia"/>
          </w:rPr>
          <w:t>业务分析</w:t>
        </w:r>
        <w:r>
          <w:tab/>
        </w:r>
        <w:r>
          <w:fldChar w:fldCharType="begin"/>
        </w:r>
        <w:r>
          <w:instrText xml:space="preserve"> PAGEREF _Toc5474 \h </w:instrText>
        </w:r>
        <w:r>
          <w:fldChar w:fldCharType="separate"/>
        </w:r>
        <w:r>
          <w:t>116</w:t>
        </w:r>
        <w:r>
          <w:fldChar w:fldCharType="end"/>
        </w:r>
      </w:hyperlink>
    </w:p>
    <w:p w14:paraId="43D8CB30" w14:textId="77777777" w:rsidR="00BC2C8C" w:rsidRDefault="00000000">
      <w:pPr>
        <w:pStyle w:val="TOC3"/>
        <w:tabs>
          <w:tab w:val="right" w:leader="dot" w:pos="8306"/>
        </w:tabs>
        <w:rPr>
          <w:rFonts w:hint="eastAsia"/>
        </w:rPr>
      </w:pPr>
      <w:hyperlink w:anchor="_Toc26615" w:history="1">
        <w:r>
          <w:rPr>
            <w:rFonts w:hint="eastAsia"/>
          </w:rPr>
          <w:t>3.2.7 数据治理</w:t>
        </w:r>
        <w:r>
          <w:tab/>
        </w:r>
        <w:r>
          <w:fldChar w:fldCharType="begin"/>
        </w:r>
        <w:r>
          <w:instrText xml:space="preserve"> PAGEREF _Toc26615 \h </w:instrText>
        </w:r>
        <w:r>
          <w:fldChar w:fldCharType="separate"/>
        </w:r>
        <w:r>
          <w:t>117</w:t>
        </w:r>
        <w:r>
          <w:fldChar w:fldCharType="end"/>
        </w:r>
      </w:hyperlink>
    </w:p>
    <w:p w14:paraId="6EF7D5D0" w14:textId="77777777" w:rsidR="00BC2C8C" w:rsidRDefault="00000000">
      <w:pPr>
        <w:pStyle w:val="TOC4"/>
        <w:tabs>
          <w:tab w:val="right" w:leader="dot" w:pos="8306"/>
        </w:tabs>
        <w:rPr>
          <w:rFonts w:hint="eastAsia"/>
        </w:rPr>
      </w:pPr>
      <w:hyperlink w:anchor="_Toc28230" w:history="1">
        <w:r>
          <w:rPr>
            <w:rFonts w:ascii="仿宋" w:eastAsia="仿宋" w:hint="eastAsia"/>
          </w:rPr>
          <w:t xml:space="preserve">3.2.7.1 </w:t>
        </w:r>
        <w:r>
          <w:rPr>
            <w:rFonts w:hint="eastAsia"/>
          </w:rPr>
          <w:t>数据质量管理</w:t>
        </w:r>
        <w:r>
          <w:tab/>
        </w:r>
        <w:r>
          <w:fldChar w:fldCharType="begin"/>
        </w:r>
        <w:r>
          <w:instrText xml:space="preserve"> PAGEREF _Toc28230 \h </w:instrText>
        </w:r>
        <w:r>
          <w:fldChar w:fldCharType="separate"/>
        </w:r>
        <w:r>
          <w:t>117</w:t>
        </w:r>
        <w:r>
          <w:fldChar w:fldCharType="end"/>
        </w:r>
      </w:hyperlink>
    </w:p>
    <w:p w14:paraId="34D2838D" w14:textId="77777777" w:rsidR="00BC2C8C" w:rsidRDefault="00000000">
      <w:pPr>
        <w:pStyle w:val="TOC1"/>
        <w:tabs>
          <w:tab w:val="right" w:leader="dot" w:pos="8306"/>
        </w:tabs>
        <w:rPr>
          <w:rFonts w:hint="eastAsia"/>
        </w:rPr>
      </w:pPr>
      <w:hyperlink w:anchor="_Toc19809" w:history="1">
        <w:r>
          <w:rPr>
            <w:rFonts w:ascii="宋体" w:eastAsia="宋体" w:hAnsi="宋体" w:cs="宋体" w:hint="eastAsia"/>
          </w:rPr>
          <w:t>4 附件：样例数据参考</w:t>
        </w:r>
        <w:r>
          <w:tab/>
        </w:r>
        <w:r>
          <w:fldChar w:fldCharType="begin"/>
        </w:r>
        <w:r>
          <w:instrText xml:space="preserve"> PAGEREF _Toc19809 \h </w:instrText>
        </w:r>
        <w:r>
          <w:fldChar w:fldCharType="separate"/>
        </w:r>
        <w:r>
          <w:t>1</w:t>
        </w:r>
        <w:r>
          <w:fldChar w:fldCharType="end"/>
        </w:r>
      </w:hyperlink>
    </w:p>
    <w:p w14:paraId="0B0D7CC9" w14:textId="77777777" w:rsidR="00BC2C8C" w:rsidRDefault="00000000">
      <w:pPr>
        <w:pStyle w:val="TOC2"/>
        <w:tabs>
          <w:tab w:val="right" w:leader="dot" w:pos="8306"/>
        </w:tabs>
        <w:rPr>
          <w:rFonts w:hint="eastAsia"/>
        </w:rPr>
      </w:pPr>
      <w:hyperlink w:anchor="_Toc21866" w:history="1">
        <w:r>
          <w:rPr>
            <w:rFonts w:hint="eastAsia"/>
          </w:rPr>
          <w:t>4.1 OTT数据</w:t>
        </w:r>
        <w:r>
          <w:tab/>
        </w:r>
        <w:r>
          <w:fldChar w:fldCharType="begin"/>
        </w:r>
        <w:r>
          <w:instrText xml:space="preserve"> PAGEREF _Toc21866 \h </w:instrText>
        </w:r>
        <w:r>
          <w:fldChar w:fldCharType="separate"/>
        </w:r>
        <w:r>
          <w:t>1</w:t>
        </w:r>
        <w:r>
          <w:fldChar w:fldCharType="end"/>
        </w:r>
      </w:hyperlink>
    </w:p>
    <w:p w14:paraId="1F78E637" w14:textId="77777777" w:rsidR="00BC2C8C" w:rsidRDefault="00000000">
      <w:pPr>
        <w:pStyle w:val="TOC2"/>
        <w:tabs>
          <w:tab w:val="right" w:leader="dot" w:pos="8306"/>
        </w:tabs>
        <w:rPr>
          <w:rFonts w:hint="eastAsia"/>
        </w:rPr>
      </w:pPr>
      <w:hyperlink w:anchor="_Toc6904" w:history="1">
        <w:r>
          <w:rPr>
            <w:rFonts w:hint="eastAsia"/>
          </w:rPr>
          <w:t>4.2 用户感知计算数据</w:t>
        </w:r>
        <w:r>
          <w:tab/>
        </w:r>
        <w:r>
          <w:fldChar w:fldCharType="begin"/>
        </w:r>
        <w:r>
          <w:instrText xml:space="preserve"> PAGEREF _Toc6904 \h </w:instrText>
        </w:r>
        <w:r>
          <w:fldChar w:fldCharType="separate"/>
        </w:r>
        <w:r>
          <w:t>3</w:t>
        </w:r>
        <w:r>
          <w:fldChar w:fldCharType="end"/>
        </w:r>
      </w:hyperlink>
    </w:p>
    <w:p w14:paraId="7C24927C" w14:textId="77777777" w:rsidR="00BC2C8C" w:rsidRDefault="00000000">
      <w:pPr>
        <w:pStyle w:val="TOC2"/>
        <w:tabs>
          <w:tab w:val="right" w:leader="dot" w:pos="8306"/>
        </w:tabs>
        <w:rPr>
          <w:rFonts w:hint="eastAsia"/>
        </w:rPr>
      </w:pPr>
      <w:hyperlink w:anchor="_Toc2115" w:history="1">
        <w:r>
          <w:rPr>
            <w:rFonts w:hint="eastAsia"/>
          </w:rPr>
          <w:t>4.3 覆盖计算数据</w:t>
        </w:r>
        <w:r>
          <w:tab/>
        </w:r>
        <w:r>
          <w:fldChar w:fldCharType="begin"/>
        </w:r>
        <w:r>
          <w:instrText xml:space="preserve"> PAGEREF _Toc2115 \h </w:instrText>
        </w:r>
        <w:r>
          <w:fldChar w:fldCharType="separate"/>
        </w:r>
        <w:r>
          <w:t>6</w:t>
        </w:r>
        <w:r>
          <w:fldChar w:fldCharType="end"/>
        </w:r>
      </w:hyperlink>
    </w:p>
    <w:p w14:paraId="22149C54" w14:textId="77777777" w:rsidR="00BC2C8C" w:rsidRDefault="00000000">
      <w:pPr>
        <w:pStyle w:val="TOC2"/>
        <w:tabs>
          <w:tab w:val="right" w:leader="dot" w:pos="8306"/>
        </w:tabs>
        <w:rPr>
          <w:rFonts w:hint="eastAsia"/>
        </w:rPr>
      </w:pPr>
      <w:hyperlink w:anchor="_Toc16818" w:history="1">
        <w:r>
          <w:rPr>
            <w:rFonts w:hint="eastAsia"/>
          </w:rPr>
          <w:t>4.4 干扰计算数据</w:t>
        </w:r>
        <w:r>
          <w:tab/>
        </w:r>
        <w:r>
          <w:fldChar w:fldCharType="begin"/>
        </w:r>
        <w:r>
          <w:instrText xml:space="preserve"> PAGEREF _Toc16818 \h </w:instrText>
        </w:r>
        <w:r>
          <w:fldChar w:fldCharType="separate"/>
        </w:r>
        <w:r>
          <w:t>11</w:t>
        </w:r>
        <w:r>
          <w:fldChar w:fldCharType="end"/>
        </w:r>
      </w:hyperlink>
    </w:p>
    <w:p w14:paraId="0BBE10F8" w14:textId="77777777" w:rsidR="00BC2C8C" w:rsidRDefault="00000000">
      <w:pPr>
        <w:pStyle w:val="TOC2"/>
        <w:tabs>
          <w:tab w:val="right" w:leader="dot" w:pos="8306"/>
        </w:tabs>
        <w:rPr>
          <w:rFonts w:hint="eastAsia"/>
        </w:rPr>
      </w:pPr>
      <w:hyperlink w:anchor="_Toc8161" w:history="1">
        <w:r>
          <w:rPr>
            <w:rFonts w:hint="eastAsia"/>
          </w:rPr>
          <w:t>4.5 路测解析计算数据</w:t>
        </w:r>
        <w:r>
          <w:tab/>
        </w:r>
        <w:r>
          <w:fldChar w:fldCharType="begin"/>
        </w:r>
        <w:r>
          <w:instrText xml:space="preserve"> PAGEREF _Toc8161 \h </w:instrText>
        </w:r>
        <w:r>
          <w:fldChar w:fldCharType="separate"/>
        </w:r>
        <w:r>
          <w:t>15</w:t>
        </w:r>
        <w:r>
          <w:fldChar w:fldCharType="end"/>
        </w:r>
      </w:hyperlink>
    </w:p>
    <w:p w14:paraId="159DB464" w14:textId="77777777" w:rsidR="00BC2C8C" w:rsidRDefault="00000000">
      <w:pPr>
        <w:rPr>
          <w:rFonts w:cs="仿宋" w:hint="eastAsia"/>
        </w:rPr>
      </w:pPr>
      <w:r>
        <w:rPr>
          <w:rFonts w:cs="仿宋" w:hint="eastAsia"/>
        </w:rPr>
        <w:fldChar w:fldCharType="end"/>
      </w:r>
    </w:p>
    <w:p w14:paraId="5E1E1FF1" w14:textId="77777777" w:rsidR="00BC2C8C" w:rsidRDefault="00BC2C8C">
      <w:pPr>
        <w:rPr>
          <w:rFonts w:cs="仿宋" w:hint="eastAsia"/>
        </w:rPr>
        <w:sectPr w:rsidR="00BC2C8C">
          <w:headerReference w:type="default" r:id="rId9"/>
          <w:footerReference w:type="default" r:id="rId10"/>
          <w:pgSz w:w="11906" w:h="16838"/>
          <w:pgMar w:top="1440" w:right="1800" w:bottom="1440" w:left="1800" w:header="851" w:footer="992" w:gutter="0"/>
          <w:pgNumType w:start="1"/>
          <w:cols w:space="720"/>
          <w:docGrid w:type="lines" w:linePitch="312"/>
        </w:sectPr>
      </w:pPr>
    </w:p>
    <w:p w14:paraId="44BC428F" w14:textId="77777777" w:rsidR="00BC2C8C" w:rsidRDefault="00000000">
      <w:pPr>
        <w:pStyle w:val="1"/>
        <w:spacing w:line="240" w:lineRule="auto"/>
        <w:rPr>
          <w:rFonts w:ascii="宋体" w:eastAsia="宋体" w:hAnsi="宋体" w:cs="宋体" w:hint="eastAsia"/>
          <w:color w:val="auto"/>
        </w:rPr>
      </w:pPr>
      <w:bookmarkStart w:id="0" w:name="_Toc25783"/>
      <w:bookmarkStart w:id="1" w:name="_Toc4150"/>
      <w:bookmarkStart w:id="2" w:name="_Toc12174"/>
      <w:bookmarkStart w:id="3" w:name="_Toc23332"/>
      <w:bookmarkStart w:id="4" w:name="_Toc11357"/>
      <w:bookmarkStart w:id="5" w:name="_Toc8795"/>
      <w:bookmarkStart w:id="6" w:name="_Toc11088"/>
      <w:bookmarkStart w:id="7" w:name="_Toc31316"/>
      <w:bookmarkStart w:id="8" w:name="_Toc24185"/>
      <w:bookmarkStart w:id="9" w:name="_Toc1067724131"/>
      <w:bookmarkStart w:id="10" w:name="_Toc11850"/>
      <w:r>
        <w:rPr>
          <w:rFonts w:ascii="宋体" w:eastAsia="宋体" w:hAnsi="宋体" w:cs="宋体" w:hint="eastAsia"/>
          <w:color w:val="auto"/>
        </w:rPr>
        <w:lastRenderedPageBreak/>
        <w:t xml:space="preserve"> </w:t>
      </w:r>
      <w:bookmarkStart w:id="11" w:name="_Toc22449"/>
      <w:bookmarkStart w:id="12" w:name="_Toc215571370"/>
      <w:r>
        <w:rPr>
          <w:rFonts w:ascii="宋体" w:eastAsia="宋体" w:hAnsi="宋体" w:cs="宋体" w:hint="eastAsia"/>
          <w:color w:val="auto"/>
        </w:rPr>
        <w:t>文档说明</w:t>
      </w:r>
      <w:bookmarkEnd w:id="0"/>
      <w:bookmarkEnd w:id="1"/>
      <w:bookmarkEnd w:id="2"/>
      <w:bookmarkEnd w:id="3"/>
      <w:bookmarkEnd w:id="4"/>
      <w:bookmarkEnd w:id="5"/>
      <w:bookmarkEnd w:id="6"/>
      <w:bookmarkEnd w:id="7"/>
      <w:bookmarkEnd w:id="8"/>
      <w:bookmarkEnd w:id="9"/>
      <w:bookmarkEnd w:id="10"/>
      <w:bookmarkEnd w:id="11"/>
      <w:bookmarkEnd w:id="12"/>
    </w:p>
    <w:p w14:paraId="055231E8" w14:textId="77777777" w:rsidR="00BC2C8C" w:rsidRDefault="00000000">
      <w:pPr>
        <w:pStyle w:val="2"/>
        <w:ind w:left="800"/>
        <w:rPr>
          <w:rFonts w:hint="eastAsia"/>
        </w:rPr>
      </w:pPr>
      <w:bookmarkStart w:id="13" w:name="_Toc18579"/>
      <w:bookmarkStart w:id="14" w:name="_Toc13176"/>
      <w:bookmarkStart w:id="15" w:name="_Toc8030"/>
      <w:r>
        <w:rPr>
          <w:rFonts w:hint="eastAsia"/>
        </w:rPr>
        <w:t xml:space="preserve"> </w:t>
      </w:r>
      <w:bookmarkStart w:id="16" w:name="_Toc866115385"/>
      <w:bookmarkStart w:id="17" w:name="_Toc435"/>
      <w:bookmarkStart w:id="18" w:name="_Toc25884"/>
      <w:bookmarkStart w:id="19" w:name="_Toc14043"/>
      <w:bookmarkStart w:id="20" w:name="_Toc7406"/>
      <w:bookmarkStart w:id="21" w:name="_Toc148"/>
      <w:bookmarkStart w:id="22" w:name="_Toc2418"/>
      <w:bookmarkStart w:id="23" w:name="_Toc4985"/>
      <w:bookmarkStart w:id="24" w:name="_Toc20099"/>
      <w:bookmarkStart w:id="25" w:name="_Toc215571371"/>
      <w:r>
        <w:rPr>
          <w:rFonts w:hint="eastAsia"/>
        </w:rPr>
        <w:t>适用范围</w:t>
      </w:r>
      <w:bookmarkEnd w:id="13"/>
      <w:bookmarkEnd w:id="14"/>
      <w:bookmarkEnd w:id="15"/>
      <w:bookmarkEnd w:id="16"/>
      <w:bookmarkEnd w:id="17"/>
      <w:bookmarkEnd w:id="18"/>
      <w:bookmarkEnd w:id="19"/>
      <w:bookmarkEnd w:id="20"/>
      <w:bookmarkEnd w:id="21"/>
      <w:bookmarkEnd w:id="22"/>
      <w:bookmarkEnd w:id="23"/>
      <w:bookmarkEnd w:id="24"/>
      <w:bookmarkEnd w:id="25"/>
    </w:p>
    <w:p w14:paraId="3D514F79" w14:textId="77777777" w:rsidR="00BC2C8C" w:rsidRDefault="00000000">
      <w:pPr>
        <w:ind w:firstLineChars="200" w:firstLine="480"/>
        <w:rPr>
          <w:rFonts w:hint="eastAsia"/>
        </w:rPr>
      </w:pPr>
      <w:r>
        <w:t>本规范适用于</w:t>
      </w:r>
      <w:r>
        <w:rPr>
          <w:rFonts w:hint="eastAsia"/>
        </w:rPr>
        <w:t>中国电信2025年无线网能力调度管理子系统升级工程（无线建维优一体化应用平台子系统）</w:t>
      </w:r>
      <w:r>
        <w:t>的规划和建设，确保</w:t>
      </w:r>
      <w:r>
        <w:rPr>
          <w:rFonts w:hint="eastAsia"/>
        </w:rPr>
        <w:t>中国电信2025年无线网能力调度管理子系统升级工程（无线建维优一体化应用平台子系统）</w:t>
      </w:r>
      <w:r>
        <w:t>应用软件符合《</w:t>
      </w:r>
      <w:r>
        <w:rPr>
          <w:rFonts w:hint="eastAsia"/>
        </w:rPr>
        <w:t>中国电信2025年无线网能力调度管理子系统升级工程（无线建维优一体化应用平台子系统）应用软件技术规范书</w:t>
      </w:r>
      <w:r>
        <w:t>》，保障</w:t>
      </w:r>
      <w:r>
        <w:rPr>
          <w:rFonts w:hint="eastAsia"/>
        </w:rPr>
        <w:t>中国电信2025年无线网能力调度管理子系统升级工程（无线建维优一体化应用平台子系统）应用软件</w:t>
      </w:r>
      <w:r>
        <w:t>开发建设实施的顺利进行。</w:t>
      </w:r>
    </w:p>
    <w:p w14:paraId="7362A5A7" w14:textId="77777777" w:rsidR="00BC2C8C" w:rsidRDefault="00000000">
      <w:pPr>
        <w:pStyle w:val="2"/>
        <w:ind w:left="800"/>
        <w:rPr>
          <w:rFonts w:hint="eastAsia"/>
        </w:rPr>
      </w:pPr>
      <w:bookmarkStart w:id="26" w:name="_Toc11194"/>
      <w:bookmarkStart w:id="27" w:name="_Toc12791"/>
      <w:bookmarkStart w:id="28" w:name="_Toc19277"/>
      <w:r>
        <w:rPr>
          <w:rFonts w:hint="eastAsia"/>
        </w:rPr>
        <w:t xml:space="preserve"> </w:t>
      </w:r>
      <w:bookmarkStart w:id="29" w:name="_Toc1910"/>
      <w:bookmarkStart w:id="30" w:name="_Toc19925"/>
      <w:bookmarkStart w:id="31" w:name="_Toc215571372"/>
      <w:bookmarkStart w:id="32" w:name="_Toc24906"/>
      <w:bookmarkStart w:id="33" w:name="_Toc10659"/>
      <w:bookmarkStart w:id="34" w:name="_Toc32755"/>
      <w:bookmarkStart w:id="35" w:name="_Toc1157116329"/>
      <w:bookmarkStart w:id="36" w:name="_Toc8211"/>
      <w:bookmarkStart w:id="37" w:name="_Toc11617"/>
      <w:bookmarkStart w:id="38" w:name="_Toc4104"/>
      <w:r>
        <w:rPr>
          <w:rFonts w:hint="eastAsia"/>
        </w:rPr>
        <w:t>规范引用文件</w:t>
      </w:r>
      <w:bookmarkEnd w:id="26"/>
      <w:bookmarkEnd w:id="27"/>
      <w:bookmarkEnd w:id="28"/>
      <w:bookmarkEnd w:id="29"/>
      <w:bookmarkEnd w:id="30"/>
      <w:bookmarkEnd w:id="31"/>
      <w:bookmarkEnd w:id="32"/>
      <w:bookmarkEnd w:id="33"/>
      <w:bookmarkEnd w:id="34"/>
      <w:bookmarkEnd w:id="35"/>
      <w:bookmarkEnd w:id="36"/>
      <w:bookmarkEnd w:id="37"/>
      <w:bookmarkEnd w:id="38"/>
    </w:p>
    <w:p w14:paraId="2A79E990" w14:textId="77777777" w:rsidR="00BC2C8C" w:rsidRDefault="00000000">
      <w:pPr>
        <w:ind w:firstLineChars="200" w:firstLine="480"/>
        <w:rPr>
          <w:rFonts w:hint="eastAsia"/>
        </w:rPr>
      </w:pPr>
      <w:r>
        <w:t>《</w:t>
      </w:r>
      <w:r>
        <w:rPr>
          <w:rFonts w:hint="eastAsia"/>
        </w:rPr>
        <w:t>中国电信2025年无线网能力调度管理子系统升级工程（无线建维优一体化应用平台子系统）应用软件技术规范书</w:t>
      </w:r>
      <w:r>
        <w:t>》</w:t>
      </w:r>
    </w:p>
    <w:p w14:paraId="2201F063" w14:textId="77777777" w:rsidR="00BC2C8C" w:rsidRDefault="00000000">
      <w:pPr>
        <w:pStyle w:val="2"/>
        <w:ind w:left="800"/>
        <w:rPr>
          <w:rFonts w:hint="eastAsia"/>
        </w:rPr>
      </w:pPr>
      <w:bookmarkStart w:id="39" w:name="_Toc15351"/>
      <w:bookmarkStart w:id="40" w:name="_Toc27428"/>
      <w:bookmarkStart w:id="41" w:name="_Toc6977"/>
      <w:r>
        <w:rPr>
          <w:rFonts w:hint="eastAsia"/>
        </w:rPr>
        <w:t xml:space="preserve"> </w:t>
      </w:r>
      <w:bookmarkStart w:id="42" w:name="_Toc11267"/>
      <w:bookmarkStart w:id="43" w:name="_Toc6216"/>
      <w:bookmarkStart w:id="44" w:name="_Toc25762"/>
      <w:bookmarkStart w:id="45" w:name="_Toc19238"/>
      <w:bookmarkStart w:id="46" w:name="_Toc5669"/>
      <w:bookmarkStart w:id="47" w:name="_Toc31115"/>
      <w:bookmarkStart w:id="48" w:name="_Toc42234271"/>
      <w:bookmarkStart w:id="49" w:name="_Toc215571373"/>
      <w:bookmarkStart w:id="50" w:name="_Toc14034"/>
      <w:bookmarkStart w:id="51" w:name="_Toc17026"/>
      <w:r>
        <w:rPr>
          <w:rFonts w:hint="eastAsia"/>
        </w:rPr>
        <w:t>起草单位</w:t>
      </w:r>
      <w:bookmarkEnd w:id="39"/>
      <w:bookmarkEnd w:id="40"/>
      <w:bookmarkEnd w:id="41"/>
      <w:bookmarkEnd w:id="42"/>
      <w:bookmarkEnd w:id="43"/>
      <w:bookmarkEnd w:id="44"/>
      <w:bookmarkEnd w:id="45"/>
      <w:bookmarkEnd w:id="46"/>
      <w:bookmarkEnd w:id="47"/>
      <w:bookmarkEnd w:id="48"/>
      <w:bookmarkEnd w:id="49"/>
      <w:bookmarkEnd w:id="50"/>
      <w:bookmarkEnd w:id="51"/>
    </w:p>
    <w:p w14:paraId="3F6FCCD9" w14:textId="77777777" w:rsidR="00BC2C8C" w:rsidRDefault="00000000">
      <w:pPr>
        <w:ind w:firstLineChars="200" w:firstLine="480"/>
        <w:rPr>
          <w:rFonts w:hint="eastAsia"/>
        </w:rPr>
      </w:pPr>
      <w:r>
        <w:rPr>
          <w:rFonts w:hint="eastAsia"/>
        </w:rPr>
        <w:t>本规范起草单位为中国电信集团公司</w:t>
      </w:r>
      <w:r>
        <w:t>。</w:t>
      </w:r>
    </w:p>
    <w:p w14:paraId="3F12743A" w14:textId="77777777" w:rsidR="00BC2C8C" w:rsidRDefault="00000000">
      <w:pPr>
        <w:pStyle w:val="2"/>
        <w:ind w:left="800"/>
        <w:rPr>
          <w:rFonts w:hint="eastAsia"/>
        </w:rPr>
      </w:pPr>
      <w:bookmarkStart w:id="52" w:name="_Toc17520"/>
      <w:bookmarkStart w:id="53" w:name="_Toc22465"/>
      <w:bookmarkStart w:id="54" w:name="_Toc19077"/>
      <w:r>
        <w:rPr>
          <w:rFonts w:hint="eastAsia"/>
        </w:rPr>
        <w:t xml:space="preserve"> </w:t>
      </w:r>
      <w:bookmarkStart w:id="55" w:name="_Toc27388"/>
      <w:bookmarkStart w:id="56" w:name="_Toc1161789187"/>
      <w:bookmarkStart w:id="57" w:name="_Toc3443"/>
      <w:bookmarkStart w:id="58" w:name="_Toc23999"/>
      <w:bookmarkStart w:id="59" w:name="_Toc11536"/>
      <w:bookmarkStart w:id="60" w:name="_Toc11874"/>
      <w:bookmarkStart w:id="61" w:name="_Toc31421"/>
      <w:bookmarkStart w:id="62" w:name="_Toc28976"/>
      <w:bookmarkStart w:id="63" w:name="_Toc215571374"/>
      <w:bookmarkStart w:id="64" w:name="_Toc23594"/>
      <w:r>
        <w:rPr>
          <w:rFonts w:hint="eastAsia"/>
        </w:rPr>
        <w:t>解释权</w:t>
      </w:r>
      <w:bookmarkEnd w:id="52"/>
      <w:bookmarkEnd w:id="53"/>
      <w:bookmarkEnd w:id="54"/>
      <w:bookmarkEnd w:id="55"/>
      <w:bookmarkEnd w:id="56"/>
      <w:bookmarkEnd w:id="57"/>
      <w:bookmarkEnd w:id="58"/>
      <w:bookmarkEnd w:id="59"/>
      <w:bookmarkEnd w:id="60"/>
      <w:bookmarkEnd w:id="61"/>
      <w:bookmarkEnd w:id="62"/>
      <w:bookmarkEnd w:id="63"/>
      <w:bookmarkEnd w:id="64"/>
    </w:p>
    <w:p w14:paraId="4201B547" w14:textId="77777777" w:rsidR="00BC2C8C" w:rsidRDefault="00000000">
      <w:pPr>
        <w:ind w:firstLineChars="200" w:firstLine="480"/>
        <w:rPr>
          <w:rFonts w:hint="eastAsia"/>
        </w:rPr>
      </w:pPr>
      <w:r>
        <w:rPr>
          <w:rFonts w:hint="eastAsia"/>
        </w:rPr>
        <w:t>本规范起草单位为中国电信集团公司</w:t>
      </w:r>
      <w:r>
        <w:t>。</w:t>
      </w:r>
    </w:p>
    <w:p w14:paraId="56944753" w14:textId="77777777" w:rsidR="00BC2C8C" w:rsidRDefault="00000000">
      <w:pPr>
        <w:pStyle w:val="2"/>
        <w:ind w:left="800"/>
        <w:rPr>
          <w:rFonts w:hint="eastAsia"/>
        </w:rPr>
      </w:pPr>
      <w:bookmarkStart w:id="65" w:name="_Toc874"/>
      <w:bookmarkStart w:id="66" w:name="_Toc22894"/>
      <w:bookmarkStart w:id="67" w:name="_Toc26382"/>
      <w:r>
        <w:rPr>
          <w:rFonts w:hint="eastAsia"/>
        </w:rPr>
        <w:t xml:space="preserve"> </w:t>
      </w:r>
      <w:bookmarkStart w:id="68" w:name="_Toc12973"/>
      <w:bookmarkStart w:id="69" w:name="_Toc9425"/>
      <w:bookmarkStart w:id="70" w:name="_Toc25673"/>
      <w:bookmarkStart w:id="71" w:name="_Toc215571375"/>
      <w:bookmarkStart w:id="72" w:name="_Toc21406"/>
      <w:bookmarkStart w:id="73" w:name="_Toc27697"/>
      <w:bookmarkStart w:id="74" w:name="_Toc31958"/>
      <w:bookmarkStart w:id="75" w:name="_Toc1269547385"/>
      <w:bookmarkStart w:id="76" w:name="_Toc30114"/>
      <w:bookmarkStart w:id="77" w:name="_Toc2750"/>
      <w:r>
        <w:rPr>
          <w:rFonts w:hint="eastAsia"/>
        </w:rPr>
        <w:t>版权</w:t>
      </w:r>
      <w:bookmarkEnd w:id="65"/>
      <w:bookmarkEnd w:id="66"/>
      <w:bookmarkEnd w:id="67"/>
      <w:bookmarkEnd w:id="68"/>
      <w:bookmarkEnd w:id="69"/>
      <w:bookmarkEnd w:id="70"/>
      <w:bookmarkEnd w:id="71"/>
      <w:bookmarkEnd w:id="72"/>
      <w:bookmarkEnd w:id="73"/>
      <w:bookmarkEnd w:id="74"/>
      <w:bookmarkEnd w:id="75"/>
      <w:bookmarkEnd w:id="76"/>
      <w:bookmarkEnd w:id="77"/>
    </w:p>
    <w:p w14:paraId="11810F86" w14:textId="77777777" w:rsidR="00BC2C8C" w:rsidRDefault="00000000">
      <w:pPr>
        <w:ind w:firstLineChars="200" w:firstLine="480"/>
        <w:rPr>
          <w:rFonts w:hint="eastAsia"/>
        </w:rPr>
      </w:pPr>
      <w:r>
        <w:rPr>
          <w:rFonts w:hint="eastAsia"/>
        </w:rPr>
        <w:t>本规范起草单位为中国电信集团公司。</w:t>
      </w:r>
    </w:p>
    <w:p w14:paraId="1F3D4F63" w14:textId="77777777" w:rsidR="00BC2C8C" w:rsidRDefault="00BC2C8C">
      <w:pPr>
        <w:rPr>
          <w:rFonts w:cs="仿宋" w:hint="eastAsia"/>
        </w:rPr>
        <w:sectPr w:rsidR="00BC2C8C">
          <w:footerReference w:type="default" r:id="rId11"/>
          <w:pgSz w:w="11906" w:h="16838"/>
          <w:pgMar w:top="1440" w:right="1800" w:bottom="1440" w:left="1800" w:header="851" w:footer="992" w:gutter="0"/>
          <w:pgNumType w:start="1"/>
          <w:cols w:space="720"/>
          <w:docGrid w:type="lines" w:linePitch="312"/>
        </w:sectPr>
      </w:pPr>
    </w:p>
    <w:p w14:paraId="0E1B5C4A" w14:textId="77777777" w:rsidR="00BC2C8C" w:rsidRDefault="00000000">
      <w:pPr>
        <w:pStyle w:val="1"/>
        <w:spacing w:line="240" w:lineRule="auto"/>
        <w:rPr>
          <w:rFonts w:ascii="宋体" w:eastAsia="宋体" w:hAnsi="宋体" w:cs="宋体" w:hint="eastAsia"/>
          <w:color w:val="auto"/>
        </w:rPr>
      </w:pPr>
      <w:r>
        <w:rPr>
          <w:rFonts w:ascii="宋体" w:eastAsia="宋体" w:hAnsi="宋体" w:cs="宋体" w:hint="eastAsia"/>
          <w:color w:val="auto"/>
        </w:rPr>
        <w:lastRenderedPageBreak/>
        <w:t xml:space="preserve"> </w:t>
      </w:r>
      <w:bookmarkStart w:id="78" w:name="_Toc215571376"/>
      <w:bookmarkStart w:id="79" w:name="_Toc12604"/>
      <w:r>
        <w:rPr>
          <w:rFonts w:ascii="宋体" w:eastAsia="宋体" w:hAnsi="宋体" w:cs="宋体" w:hint="eastAsia"/>
          <w:color w:val="auto"/>
        </w:rPr>
        <w:t>测试方案</w:t>
      </w:r>
      <w:bookmarkEnd w:id="78"/>
      <w:bookmarkEnd w:id="79"/>
    </w:p>
    <w:p w14:paraId="4AB035C2" w14:textId="77777777" w:rsidR="00BC2C8C" w:rsidRDefault="00000000">
      <w:pPr>
        <w:pStyle w:val="2"/>
        <w:ind w:left="800"/>
        <w:rPr>
          <w:rFonts w:hint="eastAsia"/>
        </w:rPr>
      </w:pPr>
      <w:r>
        <w:rPr>
          <w:rFonts w:hint="eastAsia"/>
        </w:rPr>
        <w:t xml:space="preserve"> </w:t>
      </w:r>
      <w:bookmarkStart w:id="80" w:name="_Toc17006"/>
      <w:bookmarkStart w:id="81" w:name="_Toc215571377"/>
      <w:r>
        <w:rPr>
          <w:rFonts w:hint="eastAsia"/>
        </w:rPr>
        <w:t>测试组网</w:t>
      </w:r>
      <w:bookmarkEnd w:id="80"/>
      <w:bookmarkEnd w:id="81"/>
    </w:p>
    <w:p w14:paraId="650B3A20" w14:textId="77777777" w:rsidR="00BC2C8C" w:rsidRDefault="00000000">
      <w:pPr>
        <w:jc w:val="center"/>
        <w:rPr>
          <w:rFonts w:cs="仿宋" w:hint="eastAsia"/>
        </w:rPr>
      </w:pPr>
      <w:r>
        <w:rPr>
          <w:noProof/>
        </w:rPr>
        <w:drawing>
          <wp:inline distT="0" distB="0" distL="114300" distR="114300" wp14:anchorId="6AC94540" wp14:editId="46729293">
            <wp:extent cx="4100195" cy="2813050"/>
            <wp:effectExtent l="0" t="0" r="1905" b="635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2"/>
                    <a:stretch>
                      <a:fillRect/>
                    </a:stretch>
                  </pic:blipFill>
                  <pic:spPr>
                    <a:xfrm>
                      <a:off x="0" y="0"/>
                      <a:ext cx="4100195" cy="2813050"/>
                    </a:xfrm>
                    <a:prstGeom prst="rect">
                      <a:avLst/>
                    </a:prstGeom>
                    <a:noFill/>
                    <a:ln>
                      <a:noFill/>
                    </a:ln>
                  </pic:spPr>
                </pic:pic>
              </a:graphicData>
            </a:graphic>
          </wp:inline>
        </w:drawing>
      </w:r>
    </w:p>
    <w:p w14:paraId="7AC1D7FB" w14:textId="77777777" w:rsidR="00BC2C8C" w:rsidRDefault="00000000">
      <w:pPr>
        <w:jc w:val="center"/>
        <w:rPr>
          <w:rFonts w:cs="仿宋" w:hint="eastAsia"/>
          <w:b/>
          <w:bCs/>
          <w:sz w:val="21"/>
          <w:szCs w:val="21"/>
          <w:highlight w:val="yellow"/>
        </w:rPr>
      </w:pPr>
      <w:r>
        <w:rPr>
          <w:rFonts w:cs="仿宋" w:hint="eastAsia"/>
          <w:b/>
          <w:bCs/>
          <w:sz w:val="21"/>
          <w:szCs w:val="21"/>
        </w:rPr>
        <w:t>图1. 测试环境</w:t>
      </w:r>
    </w:p>
    <w:p w14:paraId="7987A9C6" w14:textId="77777777" w:rsidR="00BC2C8C" w:rsidRDefault="00000000">
      <w:pPr>
        <w:spacing w:afterLines="50" w:after="156"/>
        <w:ind w:firstLineChars="200" w:firstLine="480"/>
        <w:rPr>
          <w:rFonts w:cs="仿宋" w:hint="eastAsia"/>
        </w:rPr>
      </w:pPr>
      <w:r>
        <w:rPr>
          <w:rFonts w:hint="eastAsia"/>
        </w:rPr>
        <w:t>本次测试采用的接口模拟器由厂家自备。接口机模拟器（模拟包括：位置能力系统接口、大数据运营监控系统接口）由厂家自行准备，主要用于生成对应接口的请求，模拟前端系统、消息系统发送请求以及消息返回接收。其中，报文消息发包工具及发送HTTP请求POST的工具（如Postman等开源工具）、</w:t>
      </w:r>
      <w:r>
        <w:t>可连接</w:t>
      </w:r>
      <w:r>
        <w:rPr>
          <w:rFonts w:hint="eastAsia"/>
        </w:rPr>
        <w:t>消息</w:t>
      </w:r>
      <w:r>
        <w:t>集群并发送消息的工具</w:t>
      </w:r>
      <w:r>
        <w:rPr>
          <w:rFonts w:hint="eastAsia"/>
        </w:rPr>
        <w:t>均由厂家自行准备</w:t>
      </w:r>
      <w:r>
        <w:rPr>
          <w:rFonts w:cs="仿宋" w:hint="eastAsia"/>
        </w:rPr>
        <w:t>。</w:t>
      </w:r>
    </w:p>
    <w:p w14:paraId="6488F8DA" w14:textId="77777777" w:rsidR="00BC2C8C" w:rsidRDefault="00000000">
      <w:pPr>
        <w:spacing w:afterLines="50" w:after="156"/>
        <w:ind w:firstLineChars="200" w:firstLine="480"/>
        <w:rPr>
          <w:rFonts w:cs="仿宋" w:hint="eastAsia"/>
        </w:rPr>
      </w:pPr>
      <w:r>
        <w:rPr>
          <w:rFonts w:hint="eastAsia"/>
        </w:rPr>
        <w:t>本次测试中，部分用例涉及准确性判断，相关的OTT数据、用户感知计算数据、覆盖计算数据、干扰计算数据、路测解析计算数据等样例数据均由集团统一提供，数据统一存储在文件服务器指定目录，由测试方在参测厂家安装部署阶段提供给参测厂家，测试数据模型信息详见4附件：样例数据参考。</w:t>
      </w:r>
    </w:p>
    <w:p w14:paraId="75BFC0FF" w14:textId="77777777" w:rsidR="00BC2C8C" w:rsidRDefault="00000000">
      <w:pPr>
        <w:pStyle w:val="2"/>
        <w:ind w:left="800"/>
        <w:rPr>
          <w:rFonts w:hint="eastAsia"/>
        </w:rPr>
      </w:pPr>
      <w:r>
        <w:rPr>
          <w:rFonts w:hint="eastAsia"/>
        </w:rPr>
        <w:t xml:space="preserve"> </w:t>
      </w:r>
      <w:bookmarkStart w:id="82" w:name="_Toc215571378"/>
      <w:bookmarkStart w:id="83" w:name="_Toc30472"/>
      <w:r>
        <w:rPr>
          <w:rFonts w:hint="eastAsia"/>
        </w:rPr>
        <w:t>测试环境</w:t>
      </w:r>
      <w:bookmarkEnd w:id="82"/>
      <w:bookmarkEnd w:id="83"/>
    </w:p>
    <w:p w14:paraId="585BF5DD" w14:textId="77777777" w:rsidR="00BC2C8C" w:rsidRDefault="00000000">
      <w:pPr>
        <w:pStyle w:val="3"/>
        <w:rPr>
          <w:rFonts w:hint="eastAsia"/>
        </w:rPr>
      </w:pPr>
      <w:r>
        <w:rPr>
          <w:rFonts w:hint="eastAsia"/>
        </w:rPr>
        <w:t xml:space="preserve"> </w:t>
      </w:r>
      <w:bookmarkStart w:id="84" w:name="_Toc17429"/>
      <w:bookmarkStart w:id="85" w:name="_Toc215571379"/>
      <w:r>
        <w:rPr>
          <w:rFonts w:hint="eastAsia"/>
        </w:rPr>
        <w:t>软件环境</w:t>
      </w:r>
      <w:bookmarkEnd w:id="84"/>
      <w:bookmarkEnd w:id="85"/>
    </w:p>
    <w:p w14:paraId="5AF4099B" w14:textId="77777777" w:rsidR="00BC2C8C" w:rsidRDefault="00000000">
      <w:pPr>
        <w:ind w:firstLineChars="200" w:firstLine="480"/>
        <w:rPr>
          <w:rFonts w:cs="仿宋" w:hint="eastAsia"/>
        </w:rPr>
      </w:pPr>
      <w:r>
        <w:rPr>
          <w:rFonts w:cs="仿宋" w:hint="eastAsia"/>
        </w:rPr>
        <w:t>原则上按如下软件环境进行测试,特殊情况下,测试方有权根据实际情况进行适当调整。</w:t>
      </w:r>
    </w:p>
    <w:tbl>
      <w:tblPr>
        <w:tblW w:w="4999"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top w:w="85" w:type="dxa"/>
          <w:bottom w:w="85" w:type="dxa"/>
        </w:tblCellMar>
        <w:tblLook w:val="04A0" w:firstRow="1" w:lastRow="0" w:firstColumn="1" w:lastColumn="0" w:noHBand="0" w:noVBand="1"/>
      </w:tblPr>
      <w:tblGrid>
        <w:gridCol w:w="498"/>
        <w:gridCol w:w="1569"/>
        <w:gridCol w:w="2606"/>
        <w:gridCol w:w="637"/>
        <w:gridCol w:w="2984"/>
      </w:tblGrid>
      <w:tr w:rsidR="00BC2C8C" w14:paraId="7B857E7F" w14:textId="77777777">
        <w:trPr>
          <w:trHeight w:val="340"/>
          <w:tblHeader/>
          <w:jc w:val="center"/>
        </w:trPr>
        <w:tc>
          <w:tcPr>
            <w:tcW w:w="505" w:type="dxa"/>
            <w:shd w:val="clear" w:color="auto" w:fill="D9D9D9"/>
            <w:vAlign w:val="center"/>
          </w:tcPr>
          <w:p w14:paraId="5F2175D8" w14:textId="77777777" w:rsidR="00BC2C8C" w:rsidRDefault="00000000">
            <w:pPr>
              <w:spacing w:line="240" w:lineRule="auto"/>
              <w:jc w:val="center"/>
              <w:rPr>
                <w:rFonts w:cs="宋体" w:hint="eastAsia"/>
                <w:b/>
                <w:bCs/>
                <w:sz w:val="18"/>
                <w:szCs w:val="18"/>
              </w:rPr>
            </w:pPr>
            <w:r>
              <w:rPr>
                <w:rFonts w:cs="宋体" w:hint="eastAsia"/>
                <w:b/>
                <w:bCs/>
                <w:sz w:val="18"/>
                <w:szCs w:val="18"/>
              </w:rPr>
              <w:lastRenderedPageBreak/>
              <w:t>序</w:t>
            </w:r>
          </w:p>
        </w:tc>
        <w:tc>
          <w:tcPr>
            <w:tcW w:w="1612" w:type="dxa"/>
            <w:shd w:val="clear" w:color="auto" w:fill="D9D9D9"/>
            <w:vAlign w:val="center"/>
          </w:tcPr>
          <w:p w14:paraId="21B2C6F2" w14:textId="77777777" w:rsidR="00BC2C8C" w:rsidRDefault="00000000">
            <w:pPr>
              <w:spacing w:line="240" w:lineRule="auto"/>
              <w:jc w:val="center"/>
              <w:rPr>
                <w:rFonts w:cs="宋体" w:hint="eastAsia"/>
                <w:b/>
                <w:bCs/>
                <w:sz w:val="18"/>
                <w:szCs w:val="18"/>
              </w:rPr>
            </w:pPr>
            <w:r>
              <w:rPr>
                <w:rFonts w:cs="宋体" w:hint="eastAsia"/>
                <w:b/>
                <w:bCs/>
                <w:sz w:val="18"/>
                <w:szCs w:val="18"/>
              </w:rPr>
              <w:t>软件配置</w:t>
            </w:r>
          </w:p>
        </w:tc>
        <w:tc>
          <w:tcPr>
            <w:tcW w:w="2682" w:type="dxa"/>
            <w:shd w:val="clear" w:color="auto" w:fill="D9D9D9"/>
            <w:vAlign w:val="center"/>
          </w:tcPr>
          <w:p w14:paraId="628705D5" w14:textId="77777777" w:rsidR="00BC2C8C" w:rsidRDefault="00000000">
            <w:pPr>
              <w:spacing w:line="240" w:lineRule="auto"/>
              <w:jc w:val="center"/>
              <w:rPr>
                <w:rFonts w:cs="宋体" w:hint="eastAsia"/>
                <w:b/>
                <w:bCs/>
                <w:sz w:val="18"/>
                <w:szCs w:val="18"/>
              </w:rPr>
            </w:pPr>
            <w:r>
              <w:rPr>
                <w:rFonts w:cs="宋体" w:hint="eastAsia"/>
                <w:b/>
                <w:bCs/>
                <w:sz w:val="18"/>
                <w:szCs w:val="18"/>
              </w:rPr>
              <w:t>描述</w:t>
            </w:r>
          </w:p>
        </w:tc>
        <w:tc>
          <w:tcPr>
            <w:tcW w:w="650" w:type="dxa"/>
            <w:shd w:val="clear" w:color="auto" w:fill="D9D9D9"/>
            <w:vAlign w:val="center"/>
          </w:tcPr>
          <w:p w14:paraId="70F7A700" w14:textId="77777777" w:rsidR="00BC2C8C" w:rsidRDefault="00000000">
            <w:pPr>
              <w:spacing w:line="240" w:lineRule="auto"/>
              <w:jc w:val="center"/>
              <w:rPr>
                <w:rFonts w:cs="宋体" w:hint="eastAsia"/>
                <w:b/>
                <w:bCs/>
                <w:sz w:val="18"/>
                <w:szCs w:val="18"/>
              </w:rPr>
            </w:pPr>
            <w:r>
              <w:rPr>
                <w:rFonts w:cs="宋体" w:hint="eastAsia"/>
                <w:b/>
                <w:bCs/>
                <w:sz w:val="18"/>
                <w:szCs w:val="18"/>
              </w:rPr>
              <w:t>数量</w:t>
            </w:r>
          </w:p>
        </w:tc>
        <w:tc>
          <w:tcPr>
            <w:tcW w:w="3072" w:type="dxa"/>
            <w:shd w:val="clear" w:color="auto" w:fill="D9D9D9"/>
            <w:vAlign w:val="center"/>
          </w:tcPr>
          <w:p w14:paraId="67CE970B" w14:textId="77777777" w:rsidR="00BC2C8C" w:rsidRDefault="00000000">
            <w:pPr>
              <w:spacing w:line="240" w:lineRule="auto"/>
              <w:jc w:val="center"/>
              <w:rPr>
                <w:rFonts w:cs="宋体" w:hint="eastAsia"/>
                <w:b/>
                <w:bCs/>
                <w:sz w:val="18"/>
                <w:szCs w:val="18"/>
              </w:rPr>
            </w:pPr>
            <w:r>
              <w:rPr>
                <w:rFonts w:cs="宋体" w:hint="eastAsia"/>
                <w:b/>
                <w:bCs/>
                <w:sz w:val="18"/>
                <w:szCs w:val="18"/>
              </w:rPr>
              <w:t>备注</w:t>
            </w:r>
          </w:p>
        </w:tc>
      </w:tr>
      <w:tr w:rsidR="00BC2C8C" w14:paraId="36AE9F46" w14:textId="77777777">
        <w:trPr>
          <w:trHeight w:val="340"/>
          <w:jc w:val="center"/>
        </w:trPr>
        <w:tc>
          <w:tcPr>
            <w:tcW w:w="505" w:type="dxa"/>
            <w:vAlign w:val="center"/>
          </w:tcPr>
          <w:p w14:paraId="4B52D7DB" w14:textId="77777777" w:rsidR="00BC2C8C" w:rsidRDefault="00BC2C8C">
            <w:pPr>
              <w:pStyle w:val="aa"/>
              <w:numPr>
                <w:ilvl w:val="0"/>
                <w:numId w:val="2"/>
              </w:numPr>
              <w:spacing w:line="240" w:lineRule="auto"/>
              <w:jc w:val="center"/>
              <w:rPr>
                <w:rFonts w:cs="宋体" w:hint="eastAsia"/>
                <w:sz w:val="20"/>
                <w:szCs w:val="20"/>
              </w:rPr>
            </w:pPr>
          </w:p>
        </w:tc>
        <w:tc>
          <w:tcPr>
            <w:tcW w:w="1612" w:type="dxa"/>
            <w:vAlign w:val="center"/>
          </w:tcPr>
          <w:p w14:paraId="442FC101"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cs="宋体" w:hint="eastAsia"/>
                <w:snapToGrid w:val="0"/>
                <w:spacing w:val="-2"/>
                <w:kern w:val="0"/>
                <w:sz w:val="20"/>
                <w:szCs w:val="20"/>
              </w:rPr>
              <w:t>操作系统</w:t>
            </w:r>
          </w:p>
        </w:tc>
        <w:tc>
          <w:tcPr>
            <w:tcW w:w="2682" w:type="dxa"/>
            <w:vAlign w:val="center"/>
          </w:tcPr>
          <w:p w14:paraId="770C1209"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hint="eastAsia"/>
                <w:snapToGrid w:val="0"/>
                <w:spacing w:val="-2"/>
                <w:kern w:val="0"/>
                <w:sz w:val="20"/>
                <w:szCs w:val="20"/>
              </w:rPr>
              <w:t>CentOS Linux release 7.9</w:t>
            </w:r>
          </w:p>
        </w:tc>
        <w:tc>
          <w:tcPr>
            <w:tcW w:w="650" w:type="dxa"/>
            <w:vAlign w:val="center"/>
          </w:tcPr>
          <w:p w14:paraId="251CD8D6"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cs="宋体" w:hint="eastAsia"/>
                <w:snapToGrid w:val="0"/>
                <w:spacing w:val="-2"/>
                <w:kern w:val="0"/>
                <w:sz w:val="20"/>
                <w:szCs w:val="20"/>
              </w:rPr>
              <w:t>5</w:t>
            </w:r>
          </w:p>
        </w:tc>
        <w:tc>
          <w:tcPr>
            <w:tcW w:w="3072" w:type="dxa"/>
            <w:vAlign w:val="center"/>
          </w:tcPr>
          <w:p w14:paraId="5EB73D11"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cs="宋体" w:hint="eastAsia"/>
                <w:snapToGrid w:val="0"/>
                <w:spacing w:val="-2"/>
                <w:kern w:val="0"/>
                <w:sz w:val="20"/>
                <w:szCs w:val="20"/>
              </w:rPr>
              <w:t>测试方提供</w:t>
            </w:r>
          </w:p>
        </w:tc>
      </w:tr>
      <w:tr w:rsidR="00BC2C8C" w14:paraId="28BD2128" w14:textId="77777777">
        <w:trPr>
          <w:trHeight w:val="340"/>
          <w:jc w:val="center"/>
        </w:trPr>
        <w:tc>
          <w:tcPr>
            <w:tcW w:w="505" w:type="dxa"/>
            <w:vAlign w:val="center"/>
          </w:tcPr>
          <w:p w14:paraId="6421220F" w14:textId="77777777" w:rsidR="00BC2C8C" w:rsidRDefault="00BC2C8C">
            <w:pPr>
              <w:pStyle w:val="aa"/>
              <w:numPr>
                <w:ilvl w:val="0"/>
                <w:numId w:val="2"/>
              </w:numPr>
              <w:spacing w:line="240" w:lineRule="auto"/>
              <w:jc w:val="center"/>
              <w:rPr>
                <w:rFonts w:cs="宋体" w:hint="eastAsia"/>
                <w:sz w:val="20"/>
                <w:szCs w:val="20"/>
              </w:rPr>
            </w:pPr>
          </w:p>
        </w:tc>
        <w:tc>
          <w:tcPr>
            <w:tcW w:w="1612" w:type="dxa"/>
            <w:vAlign w:val="center"/>
          </w:tcPr>
          <w:p w14:paraId="66248D49" w14:textId="77777777" w:rsidR="00BC2C8C" w:rsidRDefault="00000000">
            <w:pPr>
              <w:kinsoku w:val="0"/>
              <w:autoSpaceDE w:val="0"/>
              <w:autoSpaceDN w:val="0"/>
              <w:adjustRightInd w:val="0"/>
              <w:snapToGrid w:val="0"/>
              <w:spacing w:before="33" w:line="207" w:lineRule="auto"/>
              <w:jc w:val="center"/>
              <w:textAlignment w:val="baseline"/>
              <w:rPr>
                <w:rFonts w:cs="宋体" w:hint="eastAsia"/>
                <w:snapToGrid w:val="0"/>
                <w:spacing w:val="-2"/>
                <w:kern w:val="0"/>
                <w:sz w:val="20"/>
                <w:szCs w:val="20"/>
              </w:rPr>
            </w:pPr>
            <w:r>
              <w:rPr>
                <w:rFonts w:cs="宋体" w:hint="eastAsia"/>
                <w:snapToGrid w:val="0"/>
                <w:spacing w:val="-2"/>
                <w:kern w:val="0"/>
                <w:sz w:val="20"/>
                <w:szCs w:val="20"/>
              </w:rPr>
              <w:t>容器</w:t>
            </w:r>
          </w:p>
        </w:tc>
        <w:tc>
          <w:tcPr>
            <w:tcW w:w="2682" w:type="dxa"/>
            <w:vAlign w:val="center"/>
          </w:tcPr>
          <w:p w14:paraId="234D22AE"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hint="eastAsia"/>
                <w:snapToGrid w:val="0"/>
                <w:spacing w:val="-2"/>
                <w:kern w:val="0"/>
                <w:sz w:val="20"/>
                <w:szCs w:val="20"/>
              </w:rPr>
              <w:t>Docker 19.03.12</w:t>
            </w:r>
          </w:p>
        </w:tc>
        <w:tc>
          <w:tcPr>
            <w:tcW w:w="650" w:type="dxa"/>
            <w:vAlign w:val="center"/>
          </w:tcPr>
          <w:p w14:paraId="61383C09"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hint="eastAsia"/>
                <w:snapToGrid w:val="0"/>
                <w:spacing w:val="-2"/>
                <w:kern w:val="0"/>
                <w:sz w:val="20"/>
                <w:szCs w:val="20"/>
              </w:rPr>
              <w:t>1</w:t>
            </w:r>
          </w:p>
        </w:tc>
        <w:tc>
          <w:tcPr>
            <w:tcW w:w="3072" w:type="dxa"/>
            <w:vAlign w:val="center"/>
          </w:tcPr>
          <w:p w14:paraId="45640268"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cs="宋体" w:hint="eastAsia"/>
                <w:snapToGrid w:val="0"/>
                <w:spacing w:val="-2"/>
                <w:kern w:val="0"/>
                <w:sz w:val="20"/>
                <w:szCs w:val="20"/>
              </w:rPr>
              <w:t>厂家自备</w:t>
            </w:r>
          </w:p>
        </w:tc>
      </w:tr>
      <w:tr w:rsidR="00BC2C8C" w14:paraId="45D5E15C" w14:textId="77777777">
        <w:trPr>
          <w:trHeight w:val="340"/>
          <w:jc w:val="center"/>
        </w:trPr>
        <w:tc>
          <w:tcPr>
            <w:tcW w:w="505" w:type="dxa"/>
            <w:vAlign w:val="center"/>
          </w:tcPr>
          <w:p w14:paraId="7AADB90B" w14:textId="77777777" w:rsidR="00BC2C8C" w:rsidRDefault="00BC2C8C">
            <w:pPr>
              <w:pStyle w:val="aa"/>
              <w:numPr>
                <w:ilvl w:val="0"/>
                <w:numId w:val="2"/>
              </w:numPr>
              <w:spacing w:line="240" w:lineRule="auto"/>
              <w:jc w:val="center"/>
              <w:rPr>
                <w:rFonts w:cs="宋体" w:hint="eastAsia"/>
                <w:sz w:val="20"/>
                <w:szCs w:val="20"/>
              </w:rPr>
            </w:pPr>
          </w:p>
        </w:tc>
        <w:tc>
          <w:tcPr>
            <w:tcW w:w="1612" w:type="dxa"/>
            <w:vAlign w:val="center"/>
          </w:tcPr>
          <w:p w14:paraId="75A0E011" w14:textId="77777777" w:rsidR="00BC2C8C" w:rsidRDefault="00000000">
            <w:pPr>
              <w:kinsoku w:val="0"/>
              <w:autoSpaceDE w:val="0"/>
              <w:autoSpaceDN w:val="0"/>
              <w:adjustRightInd w:val="0"/>
              <w:snapToGrid w:val="0"/>
              <w:spacing w:before="33" w:line="207" w:lineRule="auto"/>
              <w:jc w:val="center"/>
              <w:textAlignment w:val="baseline"/>
              <w:rPr>
                <w:rFonts w:cs="宋体" w:hint="eastAsia"/>
                <w:snapToGrid w:val="0"/>
                <w:spacing w:val="-2"/>
                <w:kern w:val="0"/>
                <w:sz w:val="20"/>
                <w:szCs w:val="20"/>
              </w:rPr>
            </w:pPr>
            <w:r>
              <w:rPr>
                <w:rFonts w:cs="宋体" w:hint="eastAsia"/>
                <w:snapToGrid w:val="0"/>
                <w:spacing w:val="-2"/>
                <w:kern w:val="0"/>
                <w:sz w:val="20"/>
                <w:szCs w:val="20"/>
              </w:rPr>
              <w:t>分布式协调</w:t>
            </w:r>
          </w:p>
        </w:tc>
        <w:tc>
          <w:tcPr>
            <w:tcW w:w="2682" w:type="dxa"/>
            <w:vAlign w:val="center"/>
          </w:tcPr>
          <w:p w14:paraId="37C0DCCB"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hint="eastAsia"/>
                <w:snapToGrid w:val="0"/>
                <w:spacing w:val="-2"/>
                <w:kern w:val="0"/>
                <w:sz w:val="20"/>
                <w:szCs w:val="20"/>
              </w:rPr>
              <w:t>ZooKeeper 3.8.3</w:t>
            </w:r>
          </w:p>
        </w:tc>
        <w:tc>
          <w:tcPr>
            <w:tcW w:w="650" w:type="dxa"/>
            <w:vAlign w:val="center"/>
          </w:tcPr>
          <w:p w14:paraId="7CE331E2"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hint="eastAsia"/>
                <w:snapToGrid w:val="0"/>
                <w:spacing w:val="-2"/>
                <w:kern w:val="0"/>
                <w:sz w:val="20"/>
                <w:szCs w:val="20"/>
              </w:rPr>
              <w:t>3</w:t>
            </w:r>
          </w:p>
        </w:tc>
        <w:tc>
          <w:tcPr>
            <w:tcW w:w="3072" w:type="dxa"/>
            <w:vAlign w:val="center"/>
          </w:tcPr>
          <w:p w14:paraId="32FD98A6" w14:textId="77777777" w:rsidR="00BC2C8C" w:rsidRDefault="00000000">
            <w:pPr>
              <w:kinsoku w:val="0"/>
              <w:autoSpaceDE w:val="0"/>
              <w:autoSpaceDN w:val="0"/>
              <w:adjustRightInd w:val="0"/>
              <w:snapToGrid w:val="0"/>
              <w:spacing w:before="33" w:line="207" w:lineRule="auto"/>
              <w:jc w:val="center"/>
              <w:textAlignment w:val="baseline"/>
              <w:rPr>
                <w:rFonts w:cs="宋体" w:hint="eastAsia"/>
                <w:snapToGrid w:val="0"/>
                <w:spacing w:val="-2"/>
                <w:kern w:val="0"/>
                <w:sz w:val="20"/>
                <w:szCs w:val="20"/>
              </w:rPr>
            </w:pPr>
            <w:r>
              <w:rPr>
                <w:rFonts w:cs="宋体" w:hint="eastAsia"/>
                <w:snapToGrid w:val="0"/>
                <w:spacing w:val="-2"/>
                <w:kern w:val="0"/>
                <w:sz w:val="20"/>
                <w:szCs w:val="20"/>
              </w:rPr>
              <w:t>厂家自备（可用开源组件代替）</w:t>
            </w:r>
          </w:p>
        </w:tc>
      </w:tr>
      <w:tr w:rsidR="00BC2C8C" w14:paraId="69869B42" w14:textId="77777777">
        <w:trPr>
          <w:trHeight w:val="340"/>
          <w:jc w:val="center"/>
        </w:trPr>
        <w:tc>
          <w:tcPr>
            <w:tcW w:w="505" w:type="dxa"/>
            <w:vAlign w:val="center"/>
          </w:tcPr>
          <w:p w14:paraId="39336415" w14:textId="77777777" w:rsidR="00BC2C8C" w:rsidRDefault="00BC2C8C">
            <w:pPr>
              <w:pStyle w:val="aa"/>
              <w:numPr>
                <w:ilvl w:val="0"/>
                <w:numId w:val="2"/>
              </w:numPr>
              <w:spacing w:line="240" w:lineRule="auto"/>
              <w:jc w:val="center"/>
              <w:rPr>
                <w:rFonts w:cs="宋体" w:hint="eastAsia"/>
                <w:sz w:val="20"/>
                <w:szCs w:val="20"/>
              </w:rPr>
            </w:pPr>
          </w:p>
        </w:tc>
        <w:tc>
          <w:tcPr>
            <w:tcW w:w="1612" w:type="dxa"/>
            <w:vAlign w:val="center"/>
          </w:tcPr>
          <w:p w14:paraId="0393556C" w14:textId="77777777" w:rsidR="00BC2C8C" w:rsidRDefault="00000000">
            <w:pPr>
              <w:kinsoku w:val="0"/>
              <w:autoSpaceDE w:val="0"/>
              <w:autoSpaceDN w:val="0"/>
              <w:adjustRightInd w:val="0"/>
              <w:snapToGrid w:val="0"/>
              <w:spacing w:before="33" w:line="207" w:lineRule="auto"/>
              <w:jc w:val="center"/>
              <w:textAlignment w:val="baseline"/>
              <w:rPr>
                <w:rFonts w:cs="宋体" w:hint="eastAsia"/>
                <w:snapToGrid w:val="0"/>
                <w:spacing w:val="-2"/>
                <w:kern w:val="0"/>
                <w:sz w:val="20"/>
                <w:szCs w:val="20"/>
              </w:rPr>
            </w:pPr>
            <w:r>
              <w:rPr>
                <w:rFonts w:cs="宋体" w:hint="eastAsia"/>
                <w:snapToGrid w:val="0"/>
                <w:spacing w:val="-2"/>
                <w:kern w:val="0"/>
                <w:sz w:val="20"/>
                <w:szCs w:val="20"/>
              </w:rPr>
              <w:t>分析型数据库 (OLAP)</w:t>
            </w:r>
          </w:p>
        </w:tc>
        <w:tc>
          <w:tcPr>
            <w:tcW w:w="2682" w:type="dxa"/>
            <w:vAlign w:val="center"/>
          </w:tcPr>
          <w:p w14:paraId="4640B0E7"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hint="eastAsia"/>
                <w:snapToGrid w:val="0"/>
                <w:spacing w:val="-2"/>
                <w:kern w:val="0"/>
                <w:sz w:val="20"/>
                <w:szCs w:val="20"/>
              </w:rPr>
              <w:t>Doris_manager 25.1.x</w:t>
            </w:r>
          </w:p>
        </w:tc>
        <w:tc>
          <w:tcPr>
            <w:tcW w:w="650" w:type="dxa"/>
            <w:vAlign w:val="center"/>
          </w:tcPr>
          <w:p w14:paraId="3ACF6F40"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hint="eastAsia"/>
                <w:snapToGrid w:val="0"/>
                <w:spacing w:val="-2"/>
                <w:kern w:val="0"/>
                <w:sz w:val="20"/>
                <w:szCs w:val="20"/>
              </w:rPr>
              <w:t>1</w:t>
            </w:r>
          </w:p>
        </w:tc>
        <w:tc>
          <w:tcPr>
            <w:tcW w:w="3072" w:type="dxa"/>
            <w:vAlign w:val="center"/>
          </w:tcPr>
          <w:p w14:paraId="42EBC237" w14:textId="77777777" w:rsidR="00BC2C8C" w:rsidRDefault="00000000">
            <w:pPr>
              <w:kinsoku w:val="0"/>
              <w:autoSpaceDE w:val="0"/>
              <w:autoSpaceDN w:val="0"/>
              <w:adjustRightInd w:val="0"/>
              <w:snapToGrid w:val="0"/>
              <w:spacing w:before="33" w:line="207" w:lineRule="auto"/>
              <w:jc w:val="center"/>
              <w:textAlignment w:val="baseline"/>
              <w:rPr>
                <w:rFonts w:cs="宋体" w:hint="eastAsia"/>
                <w:snapToGrid w:val="0"/>
                <w:spacing w:val="-2"/>
                <w:kern w:val="0"/>
                <w:sz w:val="20"/>
                <w:szCs w:val="20"/>
              </w:rPr>
            </w:pPr>
            <w:r>
              <w:rPr>
                <w:rFonts w:cs="宋体" w:hint="eastAsia"/>
                <w:snapToGrid w:val="0"/>
                <w:spacing w:val="-2"/>
                <w:kern w:val="0"/>
                <w:sz w:val="20"/>
                <w:szCs w:val="20"/>
              </w:rPr>
              <w:t>厂家自备（可用开源组件代替）</w:t>
            </w:r>
          </w:p>
        </w:tc>
      </w:tr>
      <w:tr w:rsidR="00BC2C8C" w14:paraId="020EC96D" w14:textId="77777777">
        <w:trPr>
          <w:trHeight w:val="340"/>
          <w:jc w:val="center"/>
        </w:trPr>
        <w:tc>
          <w:tcPr>
            <w:tcW w:w="505" w:type="dxa"/>
            <w:vAlign w:val="center"/>
          </w:tcPr>
          <w:p w14:paraId="6BFF26AA" w14:textId="77777777" w:rsidR="00BC2C8C" w:rsidRDefault="00BC2C8C">
            <w:pPr>
              <w:pStyle w:val="aa"/>
              <w:numPr>
                <w:ilvl w:val="0"/>
                <w:numId w:val="2"/>
              </w:numPr>
              <w:spacing w:line="240" w:lineRule="auto"/>
              <w:jc w:val="center"/>
              <w:rPr>
                <w:rFonts w:cs="宋体" w:hint="eastAsia"/>
                <w:sz w:val="20"/>
                <w:szCs w:val="20"/>
              </w:rPr>
            </w:pPr>
          </w:p>
        </w:tc>
        <w:tc>
          <w:tcPr>
            <w:tcW w:w="1612" w:type="dxa"/>
            <w:vAlign w:val="center"/>
          </w:tcPr>
          <w:p w14:paraId="367B32FB" w14:textId="77777777" w:rsidR="00BC2C8C" w:rsidRDefault="00000000">
            <w:pPr>
              <w:kinsoku w:val="0"/>
              <w:autoSpaceDE w:val="0"/>
              <w:autoSpaceDN w:val="0"/>
              <w:adjustRightInd w:val="0"/>
              <w:snapToGrid w:val="0"/>
              <w:spacing w:before="33" w:line="207" w:lineRule="auto"/>
              <w:jc w:val="center"/>
              <w:textAlignment w:val="baseline"/>
              <w:rPr>
                <w:rFonts w:cs="宋体" w:hint="eastAsia"/>
                <w:snapToGrid w:val="0"/>
                <w:spacing w:val="-2"/>
                <w:kern w:val="0"/>
                <w:sz w:val="20"/>
                <w:szCs w:val="20"/>
              </w:rPr>
            </w:pPr>
            <w:r>
              <w:rPr>
                <w:rFonts w:cs="宋体" w:hint="eastAsia"/>
                <w:snapToGrid w:val="0"/>
                <w:spacing w:val="-2"/>
                <w:kern w:val="0"/>
                <w:sz w:val="20"/>
                <w:szCs w:val="20"/>
              </w:rPr>
              <w:t>分析型数据库 (OLAP)</w:t>
            </w:r>
          </w:p>
        </w:tc>
        <w:tc>
          <w:tcPr>
            <w:tcW w:w="2682" w:type="dxa"/>
            <w:vAlign w:val="center"/>
          </w:tcPr>
          <w:p w14:paraId="2F5F9E54"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hint="eastAsia"/>
                <w:snapToGrid w:val="0"/>
                <w:spacing w:val="-2"/>
                <w:kern w:val="0"/>
                <w:sz w:val="20"/>
                <w:szCs w:val="20"/>
              </w:rPr>
              <w:t>Doris 2.1.10</w:t>
            </w:r>
          </w:p>
        </w:tc>
        <w:tc>
          <w:tcPr>
            <w:tcW w:w="650" w:type="dxa"/>
            <w:vAlign w:val="center"/>
          </w:tcPr>
          <w:p w14:paraId="0249B983"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hint="eastAsia"/>
                <w:snapToGrid w:val="0"/>
                <w:spacing w:val="-2"/>
                <w:kern w:val="0"/>
                <w:sz w:val="20"/>
                <w:szCs w:val="20"/>
              </w:rPr>
              <w:t>3</w:t>
            </w:r>
          </w:p>
        </w:tc>
        <w:tc>
          <w:tcPr>
            <w:tcW w:w="3072" w:type="dxa"/>
            <w:vAlign w:val="center"/>
          </w:tcPr>
          <w:p w14:paraId="615E8485" w14:textId="77777777" w:rsidR="00BC2C8C" w:rsidRDefault="00000000">
            <w:pPr>
              <w:kinsoku w:val="0"/>
              <w:autoSpaceDE w:val="0"/>
              <w:autoSpaceDN w:val="0"/>
              <w:adjustRightInd w:val="0"/>
              <w:snapToGrid w:val="0"/>
              <w:spacing w:before="33" w:line="207" w:lineRule="auto"/>
              <w:jc w:val="center"/>
              <w:textAlignment w:val="baseline"/>
              <w:rPr>
                <w:rFonts w:cs="宋体" w:hint="eastAsia"/>
                <w:snapToGrid w:val="0"/>
                <w:spacing w:val="-2"/>
                <w:kern w:val="0"/>
                <w:sz w:val="20"/>
                <w:szCs w:val="20"/>
              </w:rPr>
            </w:pPr>
            <w:r>
              <w:rPr>
                <w:rFonts w:cs="宋体" w:hint="eastAsia"/>
                <w:snapToGrid w:val="0"/>
                <w:spacing w:val="-2"/>
                <w:kern w:val="0"/>
                <w:sz w:val="20"/>
                <w:szCs w:val="20"/>
              </w:rPr>
              <w:t>厂家自备（可用开源组件代替）</w:t>
            </w:r>
          </w:p>
        </w:tc>
      </w:tr>
      <w:tr w:rsidR="00BC2C8C" w14:paraId="5FA73C48" w14:textId="77777777">
        <w:trPr>
          <w:trHeight w:val="340"/>
          <w:jc w:val="center"/>
        </w:trPr>
        <w:tc>
          <w:tcPr>
            <w:tcW w:w="505" w:type="dxa"/>
            <w:vAlign w:val="center"/>
          </w:tcPr>
          <w:p w14:paraId="0C51FC52" w14:textId="77777777" w:rsidR="00BC2C8C" w:rsidRDefault="00BC2C8C">
            <w:pPr>
              <w:pStyle w:val="aa"/>
              <w:numPr>
                <w:ilvl w:val="0"/>
                <w:numId w:val="2"/>
              </w:numPr>
              <w:spacing w:line="240" w:lineRule="auto"/>
              <w:jc w:val="center"/>
              <w:rPr>
                <w:rFonts w:cs="宋体" w:hint="eastAsia"/>
                <w:sz w:val="20"/>
                <w:szCs w:val="20"/>
              </w:rPr>
            </w:pPr>
          </w:p>
        </w:tc>
        <w:tc>
          <w:tcPr>
            <w:tcW w:w="1612" w:type="dxa"/>
            <w:vAlign w:val="center"/>
          </w:tcPr>
          <w:p w14:paraId="40497F3A" w14:textId="77777777" w:rsidR="00BC2C8C" w:rsidRDefault="00000000">
            <w:pPr>
              <w:kinsoku w:val="0"/>
              <w:autoSpaceDE w:val="0"/>
              <w:autoSpaceDN w:val="0"/>
              <w:adjustRightInd w:val="0"/>
              <w:snapToGrid w:val="0"/>
              <w:spacing w:before="33" w:line="207" w:lineRule="auto"/>
              <w:jc w:val="center"/>
              <w:textAlignment w:val="baseline"/>
              <w:rPr>
                <w:rFonts w:cs="宋体" w:hint="eastAsia"/>
                <w:snapToGrid w:val="0"/>
                <w:spacing w:val="-2"/>
                <w:kern w:val="0"/>
                <w:sz w:val="20"/>
                <w:szCs w:val="20"/>
              </w:rPr>
            </w:pPr>
            <w:r>
              <w:rPr>
                <w:rFonts w:cs="宋体" w:hint="eastAsia"/>
                <w:snapToGrid w:val="0"/>
                <w:spacing w:val="-2"/>
                <w:kern w:val="0"/>
                <w:sz w:val="20"/>
                <w:szCs w:val="20"/>
              </w:rPr>
              <w:t>关系型数据库</w:t>
            </w:r>
          </w:p>
        </w:tc>
        <w:tc>
          <w:tcPr>
            <w:tcW w:w="2682" w:type="dxa"/>
            <w:vAlign w:val="center"/>
          </w:tcPr>
          <w:p w14:paraId="5EA2AFB2"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hint="eastAsia"/>
                <w:snapToGrid w:val="0"/>
                <w:spacing w:val="-2"/>
                <w:kern w:val="0"/>
                <w:sz w:val="20"/>
                <w:szCs w:val="20"/>
              </w:rPr>
              <w:t>Postgresql 14.16</w:t>
            </w:r>
          </w:p>
        </w:tc>
        <w:tc>
          <w:tcPr>
            <w:tcW w:w="650" w:type="dxa"/>
            <w:vAlign w:val="center"/>
          </w:tcPr>
          <w:p w14:paraId="223B3634"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hint="eastAsia"/>
                <w:snapToGrid w:val="0"/>
                <w:spacing w:val="-2"/>
                <w:kern w:val="0"/>
                <w:sz w:val="20"/>
                <w:szCs w:val="20"/>
              </w:rPr>
              <w:t>1</w:t>
            </w:r>
          </w:p>
        </w:tc>
        <w:tc>
          <w:tcPr>
            <w:tcW w:w="3072" w:type="dxa"/>
            <w:vAlign w:val="center"/>
          </w:tcPr>
          <w:p w14:paraId="549B2A01" w14:textId="77777777" w:rsidR="00BC2C8C" w:rsidRDefault="00000000">
            <w:pPr>
              <w:kinsoku w:val="0"/>
              <w:autoSpaceDE w:val="0"/>
              <w:autoSpaceDN w:val="0"/>
              <w:adjustRightInd w:val="0"/>
              <w:snapToGrid w:val="0"/>
              <w:spacing w:before="33" w:line="207" w:lineRule="auto"/>
              <w:jc w:val="center"/>
              <w:textAlignment w:val="baseline"/>
              <w:rPr>
                <w:rFonts w:cs="宋体" w:hint="eastAsia"/>
                <w:snapToGrid w:val="0"/>
                <w:spacing w:val="-2"/>
                <w:kern w:val="0"/>
                <w:sz w:val="20"/>
                <w:szCs w:val="20"/>
              </w:rPr>
            </w:pPr>
            <w:r>
              <w:rPr>
                <w:rFonts w:cs="宋体" w:hint="eastAsia"/>
                <w:snapToGrid w:val="0"/>
                <w:spacing w:val="-2"/>
                <w:kern w:val="0"/>
                <w:sz w:val="20"/>
                <w:szCs w:val="20"/>
              </w:rPr>
              <w:t>厂家自备（可用开源组件代替）</w:t>
            </w:r>
          </w:p>
        </w:tc>
      </w:tr>
      <w:tr w:rsidR="00BC2C8C" w14:paraId="428F731F" w14:textId="77777777">
        <w:trPr>
          <w:trHeight w:val="340"/>
          <w:jc w:val="center"/>
        </w:trPr>
        <w:tc>
          <w:tcPr>
            <w:tcW w:w="505" w:type="dxa"/>
            <w:vAlign w:val="center"/>
          </w:tcPr>
          <w:p w14:paraId="2DC080C8" w14:textId="77777777" w:rsidR="00BC2C8C" w:rsidRDefault="00BC2C8C">
            <w:pPr>
              <w:pStyle w:val="aa"/>
              <w:numPr>
                <w:ilvl w:val="0"/>
                <w:numId w:val="2"/>
              </w:numPr>
              <w:spacing w:line="240" w:lineRule="auto"/>
              <w:jc w:val="center"/>
              <w:rPr>
                <w:rFonts w:cs="宋体" w:hint="eastAsia"/>
                <w:sz w:val="20"/>
                <w:szCs w:val="20"/>
              </w:rPr>
            </w:pPr>
          </w:p>
        </w:tc>
        <w:tc>
          <w:tcPr>
            <w:tcW w:w="1612" w:type="dxa"/>
            <w:vAlign w:val="center"/>
          </w:tcPr>
          <w:p w14:paraId="4D193E57" w14:textId="77777777" w:rsidR="00BC2C8C" w:rsidRDefault="00000000">
            <w:pPr>
              <w:kinsoku w:val="0"/>
              <w:autoSpaceDE w:val="0"/>
              <w:autoSpaceDN w:val="0"/>
              <w:adjustRightInd w:val="0"/>
              <w:snapToGrid w:val="0"/>
              <w:spacing w:before="33" w:line="207" w:lineRule="auto"/>
              <w:jc w:val="center"/>
              <w:textAlignment w:val="baseline"/>
              <w:rPr>
                <w:rFonts w:cs="宋体" w:hint="eastAsia"/>
                <w:snapToGrid w:val="0"/>
                <w:spacing w:val="-2"/>
                <w:kern w:val="0"/>
                <w:sz w:val="20"/>
                <w:szCs w:val="20"/>
              </w:rPr>
            </w:pPr>
            <w:r>
              <w:rPr>
                <w:rFonts w:cs="宋体" w:hint="eastAsia"/>
                <w:snapToGrid w:val="0"/>
                <w:spacing w:val="-2"/>
                <w:kern w:val="0"/>
                <w:sz w:val="20"/>
                <w:szCs w:val="20"/>
              </w:rPr>
              <w:t>大数据存储</w:t>
            </w:r>
          </w:p>
        </w:tc>
        <w:tc>
          <w:tcPr>
            <w:tcW w:w="2682" w:type="dxa"/>
            <w:vAlign w:val="center"/>
          </w:tcPr>
          <w:p w14:paraId="5C796699"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hint="eastAsia"/>
                <w:snapToGrid w:val="0"/>
                <w:spacing w:val="-2"/>
                <w:kern w:val="0"/>
                <w:sz w:val="20"/>
                <w:szCs w:val="20"/>
              </w:rPr>
              <w:t>Hbase 2.0.2</w:t>
            </w:r>
          </w:p>
        </w:tc>
        <w:tc>
          <w:tcPr>
            <w:tcW w:w="650" w:type="dxa"/>
            <w:vAlign w:val="center"/>
          </w:tcPr>
          <w:p w14:paraId="3861D100"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hint="eastAsia"/>
                <w:snapToGrid w:val="0"/>
                <w:spacing w:val="-2"/>
                <w:kern w:val="0"/>
                <w:sz w:val="20"/>
                <w:szCs w:val="20"/>
              </w:rPr>
              <w:t>3</w:t>
            </w:r>
          </w:p>
        </w:tc>
        <w:tc>
          <w:tcPr>
            <w:tcW w:w="3072" w:type="dxa"/>
            <w:vAlign w:val="center"/>
          </w:tcPr>
          <w:p w14:paraId="1B9BC98A" w14:textId="77777777" w:rsidR="00BC2C8C" w:rsidRDefault="00000000">
            <w:pPr>
              <w:kinsoku w:val="0"/>
              <w:autoSpaceDE w:val="0"/>
              <w:autoSpaceDN w:val="0"/>
              <w:adjustRightInd w:val="0"/>
              <w:snapToGrid w:val="0"/>
              <w:spacing w:before="33" w:line="207" w:lineRule="auto"/>
              <w:jc w:val="center"/>
              <w:textAlignment w:val="baseline"/>
              <w:rPr>
                <w:rFonts w:cs="宋体" w:hint="eastAsia"/>
                <w:snapToGrid w:val="0"/>
                <w:spacing w:val="-2"/>
                <w:kern w:val="0"/>
                <w:sz w:val="20"/>
                <w:szCs w:val="20"/>
              </w:rPr>
            </w:pPr>
            <w:r>
              <w:rPr>
                <w:rFonts w:cs="宋体" w:hint="eastAsia"/>
                <w:snapToGrid w:val="0"/>
                <w:spacing w:val="-2"/>
                <w:kern w:val="0"/>
                <w:sz w:val="20"/>
                <w:szCs w:val="20"/>
              </w:rPr>
              <w:t>厂家自备（可用开源组件代替）</w:t>
            </w:r>
          </w:p>
        </w:tc>
      </w:tr>
      <w:tr w:rsidR="00BC2C8C" w14:paraId="1A816376" w14:textId="77777777">
        <w:trPr>
          <w:trHeight w:val="340"/>
          <w:jc w:val="center"/>
        </w:trPr>
        <w:tc>
          <w:tcPr>
            <w:tcW w:w="505" w:type="dxa"/>
            <w:vAlign w:val="center"/>
          </w:tcPr>
          <w:p w14:paraId="14404AC0" w14:textId="77777777" w:rsidR="00BC2C8C" w:rsidRDefault="00BC2C8C">
            <w:pPr>
              <w:pStyle w:val="aa"/>
              <w:numPr>
                <w:ilvl w:val="0"/>
                <w:numId w:val="2"/>
              </w:numPr>
              <w:spacing w:line="240" w:lineRule="auto"/>
              <w:jc w:val="center"/>
              <w:rPr>
                <w:rFonts w:cs="宋体" w:hint="eastAsia"/>
                <w:sz w:val="20"/>
                <w:szCs w:val="20"/>
              </w:rPr>
            </w:pPr>
          </w:p>
        </w:tc>
        <w:tc>
          <w:tcPr>
            <w:tcW w:w="1612" w:type="dxa"/>
            <w:vAlign w:val="center"/>
          </w:tcPr>
          <w:p w14:paraId="01805D1A" w14:textId="77777777" w:rsidR="00BC2C8C" w:rsidRDefault="00000000">
            <w:pPr>
              <w:kinsoku w:val="0"/>
              <w:autoSpaceDE w:val="0"/>
              <w:autoSpaceDN w:val="0"/>
              <w:adjustRightInd w:val="0"/>
              <w:snapToGrid w:val="0"/>
              <w:spacing w:before="33" w:line="207" w:lineRule="auto"/>
              <w:jc w:val="center"/>
              <w:textAlignment w:val="baseline"/>
              <w:rPr>
                <w:rFonts w:cs="宋体" w:hint="eastAsia"/>
                <w:snapToGrid w:val="0"/>
                <w:spacing w:val="-2"/>
                <w:kern w:val="0"/>
                <w:sz w:val="20"/>
                <w:szCs w:val="20"/>
              </w:rPr>
            </w:pPr>
            <w:r>
              <w:rPr>
                <w:rFonts w:cs="宋体" w:hint="eastAsia"/>
                <w:snapToGrid w:val="0"/>
                <w:spacing w:val="-2"/>
                <w:kern w:val="0"/>
                <w:sz w:val="20"/>
                <w:szCs w:val="20"/>
              </w:rPr>
              <w:t>分析型数据库 (OLAP)</w:t>
            </w:r>
          </w:p>
        </w:tc>
        <w:tc>
          <w:tcPr>
            <w:tcW w:w="2682" w:type="dxa"/>
            <w:vAlign w:val="center"/>
          </w:tcPr>
          <w:p w14:paraId="34806E83"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hint="eastAsia"/>
                <w:snapToGrid w:val="0"/>
                <w:spacing w:val="-2"/>
                <w:kern w:val="0"/>
                <w:sz w:val="20"/>
                <w:szCs w:val="20"/>
              </w:rPr>
              <w:t>Clickhouse 21.12</w:t>
            </w:r>
          </w:p>
        </w:tc>
        <w:tc>
          <w:tcPr>
            <w:tcW w:w="650" w:type="dxa"/>
            <w:vAlign w:val="center"/>
          </w:tcPr>
          <w:p w14:paraId="3E1C56AE"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hint="eastAsia"/>
                <w:snapToGrid w:val="0"/>
                <w:spacing w:val="-2"/>
                <w:kern w:val="0"/>
                <w:sz w:val="20"/>
                <w:szCs w:val="20"/>
              </w:rPr>
              <w:t>2</w:t>
            </w:r>
          </w:p>
        </w:tc>
        <w:tc>
          <w:tcPr>
            <w:tcW w:w="3072" w:type="dxa"/>
            <w:vAlign w:val="center"/>
          </w:tcPr>
          <w:p w14:paraId="6036344D" w14:textId="77777777" w:rsidR="00BC2C8C" w:rsidRDefault="00000000">
            <w:pPr>
              <w:kinsoku w:val="0"/>
              <w:autoSpaceDE w:val="0"/>
              <w:autoSpaceDN w:val="0"/>
              <w:adjustRightInd w:val="0"/>
              <w:snapToGrid w:val="0"/>
              <w:spacing w:before="33" w:line="207" w:lineRule="auto"/>
              <w:jc w:val="center"/>
              <w:textAlignment w:val="baseline"/>
              <w:rPr>
                <w:rFonts w:cs="宋体" w:hint="eastAsia"/>
                <w:snapToGrid w:val="0"/>
                <w:spacing w:val="-2"/>
                <w:kern w:val="0"/>
                <w:sz w:val="20"/>
                <w:szCs w:val="20"/>
              </w:rPr>
            </w:pPr>
            <w:r>
              <w:rPr>
                <w:rFonts w:cs="宋体" w:hint="eastAsia"/>
                <w:snapToGrid w:val="0"/>
                <w:spacing w:val="-2"/>
                <w:kern w:val="0"/>
                <w:sz w:val="20"/>
                <w:szCs w:val="20"/>
              </w:rPr>
              <w:t>厂家自备（可用开源组件代替）</w:t>
            </w:r>
          </w:p>
        </w:tc>
      </w:tr>
      <w:tr w:rsidR="00BC2C8C" w14:paraId="4B5DA4F5" w14:textId="77777777">
        <w:trPr>
          <w:trHeight w:val="340"/>
          <w:jc w:val="center"/>
        </w:trPr>
        <w:tc>
          <w:tcPr>
            <w:tcW w:w="505" w:type="dxa"/>
            <w:vAlign w:val="center"/>
          </w:tcPr>
          <w:p w14:paraId="70D17883" w14:textId="77777777" w:rsidR="00BC2C8C" w:rsidRDefault="00BC2C8C">
            <w:pPr>
              <w:pStyle w:val="aa"/>
              <w:numPr>
                <w:ilvl w:val="0"/>
                <w:numId w:val="2"/>
              </w:numPr>
              <w:spacing w:line="240" w:lineRule="auto"/>
              <w:jc w:val="center"/>
              <w:rPr>
                <w:rFonts w:cs="宋体" w:hint="eastAsia"/>
                <w:sz w:val="20"/>
                <w:szCs w:val="20"/>
              </w:rPr>
            </w:pPr>
          </w:p>
        </w:tc>
        <w:tc>
          <w:tcPr>
            <w:tcW w:w="1612" w:type="dxa"/>
            <w:vAlign w:val="center"/>
          </w:tcPr>
          <w:p w14:paraId="2F0920D8" w14:textId="77777777" w:rsidR="00BC2C8C" w:rsidRDefault="00000000">
            <w:pPr>
              <w:kinsoku w:val="0"/>
              <w:autoSpaceDE w:val="0"/>
              <w:autoSpaceDN w:val="0"/>
              <w:adjustRightInd w:val="0"/>
              <w:snapToGrid w:val="0"/>
              <w:spacing w:before="33" w:line="207" w:lineRule="auto"/>
              <w:jc w:val="center"/>
              <w:textAlignment w:val="baseline"/>
              <w:rPr>
                <w:rFonts w:cs="宋体" w:hint="eastAsia"/>
                <w:snapToGrid w:val="0"/>
                <w:spacing w:val="-2"/>
                <w:kern w:val="0"/>
                <w:sz w:val="20"/>
                <w:szCs w:val="20"/>
              </w:rPr>
            </w:pPr>
            <w:r>
              <w:rPr>
                <w:rFonts w:cs="宋体" w:hint="eastAsia"/>
                <w:snapToGrid w:val="0"/>
                <w:spacing w:val="-2"/>
                <w:kern w:val="0"/>
                <w:sz w:val="20"/>
                <w:szCs w:val="20"/>
              </w:rPr>
              <w:t>微服务组件</w:t>
            </w:r>
          </w:p>
        </w:tc>
        <w:tc>
          <w:tcPr>
            <w:tcW w:w="2682" w:type="dxa"/>
            <w:vAlign w:val="center"/>
          </w:tcPr>
          <w:p w14:paraId="0C3DBDA3"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hint="eastAsia"/>
                <w:snapToGrid w:val="0"/>
                <w:spacing w:val="-2"/>
                <w:kern w:val="0"/>
                <w:sz w:val="20"/>
                <w:szCs w:val="20"/>
              </w:rPr>
              <w:t>Nacos 2.5.2</w:t>
            </w:r>
          </w:p>
        </w:tc>
        <w:tc>
          <w:tcPr>
            <w:tcW w:w="650" w:type="dxa"/>
            <w:vAlign w:val="center"/>
          </w:tcPr>
          <w:p w14:paraId="37A0CE69"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hint="eastAsia"/>
                <w:snapToGrid w:val="0"/>
                <w:spacing w:val="-2"/>
                <w:kern w:val="0"/>
                <w:sz w:val="20"/>
                <w:szCs w:val="20"/>
              </w:rPr>
              <w:t>1</w:t>
            </w:r>
          </w:p>
        </w:tc>
        <w:tc>
          <w:tcPr>
            <w:tcW w:w="3072" w:type="dxa"/>
            <w:vAlign w:val="center"/>
          </w:tcPr>
          <w:p w14:paraId="2F1B74D4" w14:textId="77777777" w:rsidR="00BC2C8C" w:rsidRDefault="00000000">
            <w:pPr>
              <w:kinsoku w:val="0"/>
              <w:autoSpaceDE w:val="0"/>
              <w:autoSpaceDN w:val="0"/>
              <w:adjustRightInd w:val="0"/>
              <w:snapToGrid w:val="0"/>
              <w:spacing w:before="33" w:line="207" w:lineRule="auto"/>
              <w:jc w:val="center"/>
              <w:textAlignment w:val="baseline"/>
              <w:rPr>
                <w:rFonts w:cs="宋体" w:hint="eastAsia"/>
                <w:snapToGrid w:val="0"/>
                <w:spacing w:val="-2"/>
                <w:kern w:val="0"/>
                <w:sz w:val="20"/>
                <w:szCs w:val="20"/>
              </w:rPr>
            </w:pPr>
            <w:r>
              <w:rPr>
                <w:rFonts w:cs="宋体" w:hint="eastAsia"/>
                <w:snapToGrid w:val="0"/>
                <w:spacing w:val="-2"/>
                <w:kern w:val="0"/>
                <w:sz w:val="20"/>
                <w:szCs w:val="20"/>
              </w:rPr>
              <w:t>厂家自备（可用开源组件代替）</w:t>
            </w:r>
          </w:p>
        </w:tc>
      </w:tr>
      <w:tr w:rsidR="00BC2C8C" w14:paraId="20BC8202" w14:textId="77777777">
        <w:trPr>
          <w:trHeight w:val="340"/>
          <w:jc w:val="center"/>
        </w:trPr>
        <w:tc>
          <w:tcPr>
            <w:tcW w:w="505" w:type="dxa"/>
            <w:vAlign w:val="center"/>
          </w:tcPr>
          <w:p w14:paraId="628E30D4" w14:textId="77777777" w:rsidR="00BC2C8C" w:rsidRDefault="00BC2C8C">
            <w:pPr>
              <w:pStyle w:val="aa"/>
              <w:numPr>
                <w:ilvl w:val="0"/>
                <w:numId w:val="2"/>
              </w:numPr>
              <w:spacing w:line="240" w:lineRule="auto"/>
              <w:jc w:val="center"/>
              <w:rPr>
                <w:rFonts w:cs="宋体" w:hint="eastAsia"/>
                <w:sz w:val="20"/>
                <w:szCs w:val="20"/>
              </w:rPr>
            </w:pPr>
          </w:p>
        </w:tc>
        <w:tc>
          <w:tcPr>
            <w:tcW w:w="1612" w:type="dxa"/>
            <w:vAlign w:val="center"/>
          </w:tcPr>
          <w:p w14:paraId="03F42F74" w14:textId="77777777" w:rsidR="00BC2C8C" w:rsidRDefault="00000000">
            <w:pPr>
              <w:kinsoku w:val="0"/>
              <w:autoSpaceDE w:val="0"/>
              <w:autoSpaceDN w:val="0"/>
              <w:adjustRightInd w:val="0"/>
              <w:snapToGrid w:val="0"/>
              <w:spacing w:before="33" w:line="207" w:lineRule="auto"/>
              <w:jc w:val="center"/>
              <w:textAlignment w:val="baseline"/>
              <w:rPr>
                <w:rFonts w:cs="宋体" w:hint="eastAsia"/>
                <w:snapToGrid w:val="0"/>
                <w:spacing w:val="-2"/>
                <w:kern w:val="0"/>
                <w:sz w:val="20"/>
                <w:szCs w:val="20"/>
              </w:rPr>
            </w:pPr>
            <w:r>
              <w:rPr>
                <w:rFonts w:cs="宋体" w:hint="eastAsia"/>
                <w:snapToGrid w:val="0"/>
                <w:spacing w:val="-2"/>
                <w:kern w:val="0"/>
                <w:sz w:val="20"/>
                <w:szCs w:val="20"/>
              </w:rPr>
              <w:t>缓存数据库</w:t>
            </w:r>
          </w:p>
        </w:tc>
        <w:tc>
          <w:tcPr>
            <w:tcW w:w="2682" w:type="dxa"/>
            <w:vAlign w:val="center"/>
          </w:tcPr>
          <w:p w14:paraId="49CD20F9"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hint="eastAsia"/>
                <w:snapToGrid w:val="0"/>
                <w:spacing w:val="-2"/>
                <w:kern w:val="0"/>
                <w:sz w:val="20"/>
                <w:szCs w:val="20"/>
              </w:rPr>
              <w:t>Redis 6.2.19</w:t>
            </w:r>
          </w:p>
        </w:tc>
        <w:tc>
          <w:tcPr>
            <w:tcW w:w="650" w:type="dxa"/>
            <w:vAlign w:val="center"/>
          </w:tcPr>
          <w:p w14:paraId="5D76D443"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hint="eastAsia"/>
                <w:snapToGrid w:val="0"/>
                <w:spacing w:val="-2"/>
                <w:kern w:val="0"/>
                <w:sz w:val="20"/>
                <w:szCs w:val="20"/>
              </w:rPr>
              <w:t>1</w:t>
            </w:r>
          </w:p>
        </w:tc>
        <w:tc>
          <w:tcPr>
            <w:tcW w:w="3072" w:type="dxa"/>
            <w:vAlign w:val="center"/>
          </w:tcPr>
          <w:p w14:paraId="32B9E615" w14:textId="77777777" w:rsidR="00BC2C8C" w:rsidRDefault="00000000">
            <w:pPr>
              <w:kinsoku w:val="0"/>
              <w:autoSpaceDE w:val="0"/>
              <w:autoSpaceDN w:val="0"/>
              <w:adjustRightInd w:val="0"/>
              <w:snapToGrid w:val="0"/>
              <w:spacing w:before="33" w:line="207" w:lineRule="auto"/>
              <w:jc w:val="center"/>
              <w:textAlignment w:val="baseline"/>
              <w:rPr>
                <w:rFonts w:cs="宋体" w:hint="eastAsia"/>
                <w:snapToGrid w:val="0"/>
                <w:spacing w:val="-2"/>
                <w:kern w:val="0"/>
                <w:sz w:val="20"/>
                <w:szCs w:val="20"/>
              </w:rPr>
            </w:pPr>
            <w:r>
              <w:rPr>
                <w:rFonts w:cs="宋体" w:hint="eastAsia"/>
                <w:snapToGrid w:val="0"/>
                <w:spacing w:val="-2"/>
                <w:kern w:val="0"/>
                <w:sz w:val="20"/>
                <w:szCs w:val="20"/>
              </w:rPr>
              <w:t>厂家自备（可用开源组件代替）</w:t>
            </w:r>
          </w:p>
        </w:tc>
      </w:tr>
      <w:tr w:rsidR="00BC2C8C" w14:paraId="211F8169" w14:textId="77777777">
        <w:trPr>
          <w:trHeight w:val="340"/>
          <w:jc w:val="center"/>
        </w:trPr>
        <w:tc>
          <w:tcPr>
            <w:tcW w:w="505" w:type="dxa"/>
            <w:vAlign w:val="center"/>
          </w:tcPr>
          <w:p w14:paraId="7AD43A0D" w14:textId="77777777" w:rsidR="00BC2C8C" w:rsidRDefault="00BC2C8C">
            <w:pPr>
              <w:pStyle w:val="aa"/>
              <w:numPr>
                <w:ilvl w:val="0"/>
                <w:numId w:val="2"/>
              </w:numPr>
              <w:spacing w:line="240" w:lineRule="auto"/>
              <w:jc w:val="center"/>
              <w:rPr>
                <w:rFonts w:cs="宋体" w:hint="eastAsia"/>
                <w:sz w:val="20"/>
                <w:szCs w:val="20"/>
              </w:rPr>
            </w:pPr>
          </w:p>
        </w:tc>
        <w:tc>
          <w:tcPr>
            <w:tcW w:w="1612" w:type="dxa"/>
            <w:vAlign w:val="center"/>
          </w:tcPr>
          <w:p w14:paraId="3AC3EED2" w14:textId="77777777" w:rsidR="00BC2C8C" w:rsidRDefault="00000000">
            <w:pPr>
              <w:kinsoku w:val="0"/>
              <w:autoSpaceDE w:val="0"/>
              <w:autoSpaceDN w:val="0"/>
              <w:adjustRightInd w:val="0"/>
              <w:snapToGrid w:val="0"/>
              <w:spacing w:before="33" w:line="207" w:lineRule="auto"/>
              <w:jc w:val="center"/>
              <w:textAlignment w:val="baseline"/>
              <w:rPr>
                <w:rFonts w:cs="宋体" w:hint="eastAsia"/>
                <w:snapToGrid w:val="0"/>
                <w:spacing w:val="-2"/>
                <w:kern w:val="0"/>
                <w:sz w:val="20"/>
                <w:szCs w:val="20"/>
              </w:rPr>
            </w:pPr>
            <w:r>
              <w:rPr>
                <w:rFonts w:cs="宋体" w:hint="eastAsia"/>
                <w:snapToGrid w:val="0"/>
                <w:spacing w:val="-2"/>
                <w:kern w:val="0"/>
                <w:sz w:val="20"/>
                <w:szCs w:val="20"/>
              </w:rPr>
              <w:t>负载均衡</w:t>
            </w:r>
          </w:p>
        </w:tc>
        <w:tc>
          <w:tcPr>
            <w:tcW w:w="2682" w:type="dxa"/>
            <w:vAlign w:val="center"/>
          </w:tcPr>
          <w:p w14:paraId="09ADCFED"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hint="eastAsia"/>
                <w:snapToGrid w:val="0"/>
                <w:spacing w:val="-2"/>
                <w:kern w:val="0"/>
                <w:sz w:val="20"/>
                <w:szCs w:val="20"/>
              </w:rPr>
              <w:t>Nginx 1.20.1</w:t>
            </w:r>
          </w:p>
        </w:tc>
        <w:tc>
          <w:tcPr>
            <w:tcW w:w="650" w:type="dxa"/>
            <w:vAlign w:val="center"/>
          </w:tcPr>
          <w:p w14:paraId="6C0E5E35"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hint="eastAsia"/>
                <w:snapToGrid w:val="0"/>
                <w:spacing w:val="-2"/>
                <w:kern w:val="0"/>
                <w:sz w:val="20"/>
                <w:szCs w:val="20"/>
              </w:rPr>
              <w:t>1</w:t>
            </w:r>
          </w:p>
        </w:tc>
        <w:tc>
          <w:tcPr>
            <w:tcW w:w="3072" w:type="dxa"/>
            <w:vAlign w:val="center"/>
          </w:tcPr>
          <w:p w14:paraId="7E411069" w14:textId="77777777" w:rsidR="00BC2C8C" w:rsidRDefault="00000000">
            <w:pPr>
              <w:kinsoku w:val="0"/>
              <w:autoSpaceDE w:val="0"/>
              <w:autoSpaceDN w:val="0"/>
              <w:adjustRightInd w:val="0"/>
              <w:snapToGrid w:val="0"/>
              <w:spacing w:before="33" w:line="207" w:lineRule="auto"/>
              <w:jc w:val="center"/>
              <w:textAlignment w:val="baseline"/>
              <w:rPr>
                <w:rFonts w:cs="宋体" w:hint="eastAsia"/>
                <w:snapToGrid w:val="0"/>
                <w:spacing w:val="-2"/>
                <w:kern w:val="0"/>
                <w:sz w:val="20"/>
                <w:szCs w:val="20"/>
              </w:rPr>
            </w:pPr>
            <w:r>
              <w:rPr>
                <w:rFonts w:cs="宋体" w:hint="eastAsia"/>
                <w:snapToGrid w:val="0"/>
                <w:spacing w:val="-2"/>
                <w:kern w:val="0"/>
                <w:sz w:val="20"/>
                <w:szCs w:val="20"/>
              </w:rPr>
              <w:t>厂家自备（可用开源组件代替）</w:t>
            </w:r>
          </w:p>
        </w:tc>
      </w:tr>
      <w:tr w:rsidR="00BC2C8C" w14:paraId="76BDB94A" w14:textId="77777777">
        <w:trPr>
          <w:trHeight w:val="340"/>
          <w:jc w:val="center"/>
        </w:trPr>
        <w:tc>
          <w:tcPr>
            <w:tcW w:w="505" w:type="dxa"/>
            <w:vAlign w:val="center"/>
          </w:tcPr>
          <w:p w14:paraId="50B456F6" w14:textId="77777777" w:rsidR="00BC2C8C" w:rsidRDefault="00BC2C8C">
            <w:pPr>
              <w:pStyle w:val="aa"/>
              <w:numPr>
                <w:ilvl w:val="0"/>
                <w:numId w:val="2"/>
              </w:numPr>
              <w:spacing w:line="240" w:lineRule="auto"/>
              <w:jc w:val="center"/>
              <w:rPr>
                <w:rFonts w:cs="宋体" w:hint="eastAsia"/>
                <w:sz w:val="20"/>
                <w:szCs w:val="20"/>
              </w:rPr>
            </w:pPr>
          </w:p>
        </w:tc>
        <w:tc>
          <w:tcPr>
            <w:tcW w:w="1612" w:type="dxa"/>
            <w:vAlign w:val="center"/>
          </w:tcPr>
          <w:p w14:paraId="3178EF96" w14:textId="77777777" w:rsidR="00BC2C8C" w:rsidRDefault="00000000">
            <w:pPr>
              <w:kinsoku w:val="0"/>
              <w:autoSpaceDE w:val="0"/>
              <w:autoSpaceDN w:val="0"/>
              <w:adjustRightInd w:val="0"/>
              <w:snapToGrid w:val="0"/>
              <w:spacing w:before="33" w:line="207" w:lineRule="auto"/>
              <w:jc w:val="center"/>
              <w:textAlignment w:val="baseline"/>
              <w:rPr>
                <w:rFonts w:cs="宋体" w:hint="eastAsia"/>
                <w:snapToGrid w:val="0"/>
                <w:spacing w:val="-2"/>
                <w:kern w:val="0"/>
                <w:sz w:val="20"/>
                <w:szCs w:val="20"/>
              </w:rPr>
            </w:pPr>
            <w:r>
              <w:rPr>
                <w:rFonts w:cs="宋体" w:hint="eastAsia"/>
                <w:snapToGrid w:val="0"/>
                <w:spacing w:val="-2"/>
                <w:kern w:val="0"/>
                <w:sz w:val="20"/>
                <w:szCs w:val="20"/>
              </w:rPr>
              <w:t>大数据集群管理</w:t>
            </w:r>
          </w:p>
        </w:tc>
        <w:tc>
          <w:tcPr>
            <w:tcW w:w="2682" w:type="dxa"/>
            <w:vAlign w:val="center"/>
          </w:tcPr>
          <w:p w14:paraId="078C2DA1"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hint="eastAsia"/>
                <w:snapToGrid w:val="0"/>
                <w:spacing w:val="-2"/>
                <w:kern w:val="0"/>
                <w:sz w:val="20"/>
                <w:szCs w:val="20"/>
              </w:rPr>
              <w:t>Ambari 2.7.5</w:t>
            </w:r>
          </w:p>
        </w:tc>
        <w:tc>
          <w:tcPr>
            <w:tcW w:w="650" w:type="dxa"/>
            <w:vAlign w:val="center"/>
          </w:tcPr>
          <w:p w14:paraId="27BF2EB0" w14:textId="77777777" w:rsidR="00BC2C8C" w:rsidRDefault="00000000">
            <w:pPr>
              <w:kinsoku w:val="0"/>
              <w:autoSpaceDE w:val="0"/>
              <w:autoSpaceDN w:val="0"/>
              <w:adjustRightInd w:val="0"/>
              <w:snapToGrid w:val="0"/>
              <w:spacing w:before="33" w:line="207" w:lineRule="auto"/>
              <w:jc w:val="center"/>
              <w:textAlignment w:val="baseline"/>
              <w:rPr>
                <w:rFonts w:hint="eastAsia"/>
                <w:snapToGrid w:val="0"/>
                <w:spacing w:val="-2"/>
                <w:kern w:val="0"/>
                <w:sz w:val="20"/>
                <w:szCs w:val="20"/>
              </w:rPr>
            </w:pPr>
            <w:r>
              <w:rPr>
                <w:rFonts w:hint="eastAsia"/>
                <w:snapToGrid w:val="0"/>
                <w:spacing w:val="-2"/>
                <w:kern w:val="0"/>
                <w:sz w:val="20"/>
                <w:szCs w:val="20"/>
              </w:rPr>
              <w:t>1</w:t>
            </w:r>
          </w:p>
        </w:tc>
        <w:tc>
          <w:tcPr>
            <w:tcW w:w="3072" w:type="dxa"/>
            <w:vAlign w:val="center"/>
          </w:tcPr>
          <w:p w14:paraId="6C6EEE6D" w14:textId="77777777" w:rsidR="00BC2C8C" w:rsidRDefault="00000000">
            <w:pPr>
              <w:kinsoku w:val="0"/>
              <w:autoSpaceDE w:val="0"/>
              <w:autoSpaceDN w:val="0"/>
              <w:adjustRightInd w:val="0"/>
              <w:snapToGrid w:val="0"/>
              <w:spacing w:before="33" w:line="207" w:lineRule="auto"/>
              <w:jc w:val="center"/>
              <w:textAlignment w:val="baseline"/>
              <w:rPr>
                <w:rFonts w:cs="宋体" w:hint="eastAsia"/>
                <w:snapToGrid w:val="0"/>
                <w:spacing w:val="-2"/>
                <w:kern w:val="0"/>
                <w:sz w:val="20"/>
                <w:szCs w:val="20"/>
              </w:rPr>
            </w:pPr>
            <w:r>
              <w:rPr>
                <w:rFonts w:cs="宋体" w:hint="eastAsia"/>
                <w:snapToGrid w:val="0"/>
                <w:spacing w:val="-2"/>
                <w:kern w:val="0"/>
                <w:sz w:val="20"/>
                <w:szCs w:val="20"/>
              </w:rPr>
              <w:t>厂家自备（可用开源组件代替）</w:t>
            </w:r>
          </w:p>
        </w:tc>
      </w:tr>
    </w:tbl>
    <w:p w14:paraId="677A4916" w14:textId="77777777" w:rsidR="00BC2C8C" w:rsidRDefault="00000000">
      <w:pPr>
        <w:pStyle w:val="3"/>
        <w:rPr>
          <w:rFonts w:hint="eastAsia"/>
        </w:rPr>
      </w:pPr>
      <w:r>
        <w:rPr>
          <w:rFonts w:hint="eastAsia"/>
        </w:rPr>
        <w:t xml:space="preserve"> </w:t>
      </w:r>
      <w:bookmarkStart w:id="86" w:name="_Toc29202"/>
      <w:bookmarkStart w:id="87" w:name="_Toc215571380"/>
      <w:r>
        <w:rPr>
          <w:rFonts w:hint="eastAsia"/>
        </w:rPr>
        <w:t>硬件环境</w:t>
      </w:r>
      <w:bookmarkEnd w:id="86"/>
      <w:bookmarkEnd w:id="87"/>
    </w:p>
    <w:p w14:paraId="5952BEE9" w14:textId="77777777" w:rsidR="00BC2C8C" w:rsidRDefault="00000000">
      <w:pPr>
        <w:spacing w:line="480" w:lineRule="auto"/>
        <w:ind w:firstLineChars="200" w:firstLine="480"/>
        <w:rPr>
          <w:rFonts w:cs="仿宋" w:hint="eastAsia"/>
        </w:rPr>
      </w:pPr>
      <w:r>
        <w:rPr>
          <w:rFonts w:cs="仿宋" w:hint="eastAsia"/>
        </w:rPr>
        <w:t>涉及CPU资源由测试方统一提供。</w:t>
      </w:r>
    </w:p>
    <w:tbl>
      <w:tblPr>
        <w:tblW w:w="5000"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138"/>
        <w:gridCol w:w="1187"/>
        <w:gridCol w:w="3578"/>
        <w:gridCol w:w="2393"/>
      </w:tblGrid>
      <w:tr w:rsidR="00BC2C8C" w14:paraId="412C931F" w14:textId="77777777">
        <w:trPr>
          <w:trHeight w:val="454"/>
          <w:tblHeader/>
          <w:jc w:val="center"/>
        </w:trPr>
        <w:tc>
          <w:tcPr>
            <w:tcW w:w="1166" w:type="dxa"/>
            <w:shd w:val="clear" w:color="auto" w:fill="D9D9D9"/>
            <w:noWrap/>
            <w:vAlign w:val="center"/>
          </w:tcPr>
          <w:p w14:paraId="5672DC64" w14:textId="77777777" w:rsidR="00BC2C8C" w:rsidRDefault="00000000">
            <w:pPr>
              <w:spacing w:line="240" w:lineRule="auto"/>
              <w:jc w:val="center"/>
              <w:rPr>
                <w:rFonts w:cs="宋体" w:hint="eastAsia"/>
                <w:b/>
                <w:bCs/>
                <w:sz w:val="21"/>
                <w:szCs w:val="21"/>
              </w:rPr>
            </w:pPr>
            <w:r>
              <w:rPr>
                <w:rFonts w:cs="宋体" w:hint="eastAsia"/>
                <w:b/>
                <w:bCs/>
                <w:sz w:val="21"/>
                <w:szCs w:val="21"/>
              </w:rPr>
              <w:t>设备数量</w:t>
            </w:r>
          </w:p>
        </w:tc>
        <w:tc>
          <w:tcPr>
            <w:tcW w:w="1216" w:type="dxa"/>
            <w:shd w:val="clear" w:color="auto" w:fill="D9D9D9"/>
            <w:noWrap/>
            <w:vAlign w:val="center"/>
          </w:tcPr>
          <w:p w14:paraId="0F7DC9D0" w14:textId="77777777" w:rsidR="00BC2C8C" w:rsidRDefault="00000000">
            <w:pPr>
              <w:spacing w:line="240" w:lineRule="auto"/>
              <w:jc w:val="center"/>
              <w:rPr>
                <w:rFonts w:cs="宋体" w:hint="eastAsia"/>
                <w:b/>
                <w:bCs/>
                <w:sz w:val="21"/>
                <w:szCs w:val="21"/>
              </w:rPr>
            </w:pPr>
            <w:r>
              <w:rPr>
                <w:rFonts w:cs="宋体" w:hint="eastAsia"/>
                <w:b/>
                <w:bCs/>
                <w:sz w:val="21"/>
                <w:szCs w:val="21"/>
              </w:rPr>
              <w:t>设备架构</w:t>
            </w:r>
          </w:p>
        </w:tc>
        <w:tc>
          <w:tcPr>
            <w:tcW w:w="3681" w:type="dxa"/>
            <w:shd w:val="clear" w:color="auto" w:fill="D9D9D9"/>
            <w:noWrap/>
            <w:vAlign w:val="center"/>
          </w:tcPr>
          <w:p w14:paraId="67B3F019" w14:textId="77777777" w:rsidR="00BC2C8C" w:rsidRDefault="00000000">
            <w:pPr>
              <w:spacing w:line="240" w:lineRule="auto"/>
              <w:jc w:val="center"/>
              <w:rPr>
                <w:rFonts w:cs="宋体" w:hint="eastAsia"/>
                <w:b/>
                <w:bCs/>
                <w:sz w:val="21"/>
                <w:szCs w:val="21"/>
              </w:rPr>
            </w:pPr>
            <w:r>
              <w:rPr>
                <w:rFonts w:cs="宋体" w:hint="eastAsia"/>
                <w:b/>
                <w:bCs/>
                <w:sz w:val="21"/>
                <w:szCs w:val="21"/>
              </w:rPr>
              <w:t>单台设备配置</w:t>
            </w:r>
          </w:p>
        </w:tc>
        <w:tc>
          <w:tcPr>
            <w:tcW w:w="2459" w:type="dxa"/>
            <w:shd w:val="clear" w:color="auto" w:fill="D9D9D9"/>
            <w:noWrap/>
            <w:vAlign w:val="center"/>
          </w:tcPr>
          <w:p w14:paraId="7D0EF07B"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r>
      <w:tr w:rsidR="00BC2C8C" w14:paraId="402E6796" w14:textId="77777777">
        <w:trPr>
          <w:trHeight w:val="454"/>
          <w:jc w:val="center"/>
        </w:trPr>
        <w:tc>
          <w:tcPr>
            <w:tcW w:w="1166" w:type="dxa"/>
            <w:noWrap/>
            <w:vAlign w:val="center"/>
          </w:tcPr>
          <w:p w14:paraId="6614F097" w14:textId="77777777" w:rsidR="00BC2C8C" w:rsidRDefault="00000000">
            <w:pPr>
              <w:spacing w:line="240" w:lineRule="auto"/>
              <w:jc w:val="center"/>
              <w:rPr>
                <w:rFonts w:cs="宋体" w:hint="eastAsia"/>
                <w:sz w:val="21"/>
                <w:szCs w:val="21"/>
              </w:rPr>
            </w:pPr>
            <w:r>
              <w:rPr>
                <w:rFonts w:cs="宋体" w:hint="eastAsia"/>
                <w:sz w:val="21"/>
                <w:szCs w:val="21"/>
              </w:rPr>
              <w:t>5</w:t>
            </w:r>
          </w:p>
        </w:tc>
        <w:tc>
          <w:tcPr>
            <w:tcW w:w="1216" w:type="dxa"/>
            <w:noWrap/>
            <w:vAlign w:val="center"/>
          </w:tcPr>
          <w:p w14:paraId="4C5EB303" w14:textId="77777777" w:rsidR="00BC2C8C" w:rsidRDefault="00000000">
            <w:pPr>
              <w:spacing w:line="240" w:lineRule="auto"/>
              <w:jc w:val="center"/>
              <w:rPr>
                <w:rFonts w:cs="宋体" w:hint="eastAsia"/>
                <w:sz w:val="21"/>
                <w:szCs w:val="21"/>
              </w:rPr>
            </w:pPr>
            <w:r>
              <w:rPr>
                <w:rFonts w:cs="宋体" w:hint="eastAsia"/>
                <w:sz w:val="21"/>
                <w:szCs w:val="21"/>
              </w:rPr>
              <w:t>C86</w:t>
            </w:r>
          </w:p>
        </w:tc>
        <w:tc>
          <w:tcPr>
            <w:tcW w:w="3681" w:type="dxa"/>
            <w:noWrap/>
            <w:vAlign w:val="center"/>
          </w:tcPr>
          <w:p w14:paraId="680651FB" w14:textId="77777777" w:rsidR="00BC2C8C" w:rsidRDefault="00000000">
            <w:pPr>
              <w:spacing w:line="240" w:lineRule="auto"/>
              <w:jc w:val="left"/>
              <w:rPr>
                <w:rFonts w:cs="宋体" w:hint="eastAsia"/>
                <w:sz w:val="21"/>
                <w:szCs w:val="21"/>
              </w:rPr>
            </w:pPr>
            <w:r>
              <w:rPr>
                <w:rFonts w:cs="宋体" w:hint="eastAsia"/>
                <w:sz w:val="21"/>
                <w:szCs w:val="21"/>
              </w:rPr>
              <w:t>16核CPU，64G内存，500G SAS硬盘</w:t>
            </w:r>
          </w:p>
        </w:tc>
        <w:tc>
          <w:tcPr>
            <w:tcW w:w="2459" w:type="dxa"/>
            <w:noWrap/>
            <w:vAlign w:val="center"/>
          </w:tcPr>
          <w:p w14:paraId="5583E67F" w14:textId="77777777" w:rsidR="00BC2C8C" w:rsidRDefault="00000000">
            <w:pPr>
              <w:spacing w:line="240" w:lineRule="auto"/>
              <w:rPr>
                <w:rFonts w:cs="宋体" w:hint="eastAsia"/>
                <w:sz w:val="21"/>
                <w:szCs w:val="21"/>
              </w:rPr>
            </w:pPr>
            <w:r>
              <w:rPr>
                <w:rFonts w:cs="宋体" w:hint="eastAsia"/>
                <w:sz w:val="21"/>
                <w:szCs w:val="21"/>
              </w:rPr>
              <w:t>CentOS Linux release 7.9</w:t>
            </w:r>
          </w:p>
        </w:tc>
      </w:tr>
    </w:tbl>
    <w:p w14:paraId="4F48A9FA" w14:textId="77777777" w:rsidR="00BC2C8C" w:rsidRDefault="00000000">
      <w:pPr>
        <w:spacing w:line="480" w:lineRule="auto"/>
        <w:ind w:firstLineChars="200" w:firstLine="480"/>
        <w:rPr>
          <w:rFonts w:cs="仿宋" w:hint="eastAsia"/>
        </w:rPr>
      </w:pPr>
      <w:r>
        <w:rPr>
          <w:rFonts w:cs="仿宋" w:hint="eastAsia"/>
        </w:rPr>
        <w:t>涉及GPU资源由厂家自备。</w:t>
      </w:r>
    </w:p>
    <w:p w14:paraId="31ADB669" w14:textId="77777777" w:rsidR="00BC2C8C" w:rsidRDefault="00000000">
      <w:pPr>
        <w:pStyle w:val="2"/>
        <w:ind w:left="800"/>
        <w:rPr>
          <w:rFonts w:hint="eastAsia"/>
        </w:rPr>
      </w:pPr>
      <w:r>
        <w:rPr>
          <w:rFonts w:hint="eastAsia"/>
        </w:rPr>
        <w:t xml:space="preserve"> </w:t>
      </w:r>
      <w:bookmarkStart w:id="88" w:name="_Toc215571381"/>
      <w:bookmarkStart w:id="89" w:name="_Toc26529"/>
      <w:r>
        <w:rPr>
          <w:rFonts w:hint="eastAsia"/>
        </w:rPr>
        <w:t>测试方法</w:t>
      </w:r>
      <w:bookmarkEnd w:id="88"/>
      <w:bookmarkEnd w:id="89"/>
    </w:p>
    <w:p w14:paraId="703BA4C5" w14:textId="77777777" w:rsidR="00BC2C8C" w:rsidRDefault="00000000">
      <w:pPr>
        <w:ind w:firstLineChars="200" w:firstLine="480"/>
        <w:rPr>
          <w:rFonts w:cs="仿宋" w:hint="eastAsia"/>
        </w:rPr>
      </w:pPr>
      <w:r>
        <w:rPr>
          <w:rFonts w:cs="仿宋" w:hint="eastAsia"/>
        </w:rPr>
        <w:t>根据</w:t>
      </w:r>
      <w:r>
        <w:rPr>
          <w:rFonts w:hint="eastAsia"/>
        </w:rPr>
        <w:t>中国电信2025年无线网能力调度管理子系统升级工程（无线建维优一体化应用平台子系统）</w:t>
      </w:r>
      <w:r>
        <w:rPr>
          <w:rFonts w:cs="仿宋" w:hint="eastAsia"/>
        </w:rPr>
        <w:t>应用软件功能业务场景判断操作结果是否正确、系统是否能够根据用户相应的输入完成相应的系统功能，并通过分析应用软件日志文件和接口数据报文的消息，判断处理结果是否正确。</w:t>
      </w:r>
    </w:p>
    <w:p w14:paraId="3B2D1679" w14:textId="77777777" w:rsidR="00BC2C8C" w:rsidRDefault="00000000">
      <w:pPr>
        <w:pStyle w:val="2"/>
        <w:ind w:left="800"/>
        <w:rPr>
          <w:rFonts w:hint="eastAsia"/>
        </w:rPr>
      </w:pPr>
      <w:r>
        <w:rPr>
          <w:rFonts w:hint="eastAsia"/>
        </w:rPr>
        <w:lastRenderedPageBreak/>
        <w:t xml:space="preserve"> </w:t>
      </w:r>
      <w:bookmarkStart w:id="90" w:name="_Toc215571382"/>
      <w:bookmarkStart w:id="91" w:name="_Toc2958"/>
      <w:r>
        <w:rPr>
          <w:rFonts w:hint="eastAsia"/>
        </w:rPr>
        <w:t>测试原则</w:t>
      </w:r>
      <w:bookmarkEnd w:id="90"/>
      <w:bookmarkEnd w:id="91"/>
    </w:p>
    <w:p w14:paraId="4BC3F201" w14:textId="77777777" w:rsidR="00BC2C8C" w:rsidRDefault="00000000">
      <w:pPr>
        <w:ind w:firstLineChars="200" w:firstLine="480"/>
        <w:rPr>
          <w:rFonts w:cs="仿宋" w:hint="eastAsia"/>
        </w:rPr>
      </w:pPr>
      <w:r>
        <w:rPr>
          <w:rFonts w:cs="仿宋" w:hint="eastAsia"/>
        </w:rPr>
        <w:t>测试实施过程中必须遵守“公平、公正、公开”的原则。</w:t>
      </w:r>
    </w:p>
    <w:p w14:paraId="3727E63B" w14:textId="77777777" w:rsidR="00BC2C8C" w:rsidRDefault="00000000">
      <w:pPr>
        <w:pStyle w:val="2"/>
        <w:ind w:left="800"/>
        <w:rPr>
          <w:rFonts w:hint="eastAsia"/>
        </w:rPr>
      </w:pPr>
      <w:r>
        <w:rPr>
          <w:rFonts w:hint="eastAsia"/>
        </w:rPr>
        <w:t xml:space="preserve"> </w:t>
      </w:r>
      <w:bookmarkStart w:id="92" w:name="_Toc3871"/>
      <w:bookmarkStart w:id="93" w:name="_Toc148046908"/>
      <w:bookmarkStart w:id="94" w:name="_Toc24839"/>
      <w:bookmarkStart w:id="95" w:name="_Toc904"/>
      <w:bookmarkStart w:id="96" w:name="_Toc3560"/>
      <w:bookmarkStart w:id="97" w:name="_Toc8276"/>
      <w:bookmarkStart w:id="98" w:name="_Toc15975"/>
      <w:bookmarkStart w:id="99" w:name="_Toc18535"/>
      <w:bookmarkStart w:id="100" w:name="_Toc215571383"/>
      <w:bookmarkStart w:id="101" w:name="_Toc20546"/>
      <w:r>
        <w:rPr>
          <w:rFonts w:ascii="宋体" w:eastAsia="宋体" w:hAnsi="宋体" w:cs="宋体" w:hint="eastAsia"/>
        </w:rPr>
        <w:t>评判标准及评审</w:t>
      </w:r>
      <w:bookmarkEnd w:id="92"/>
      <w:bookmarkEnd w:id="93"/>
      <w:bookmarkEnd w:id="94"/>
      <w:bookmarkEnd w:id="95"/>
      <w:bookmarkEnd w:id="96"/>
      <w:bookmarkEnd w:id="97"/>
      <w:bookmarkEnd w:id="98"/>
      <w:bookmarkEnd w:id="99"/>
      <w:bookmarkEnd w:id="100"/>
      <w:bookmarkEnd w:id="101"/>
    </w:p>
    <w:p w14:paraId="10B8456C" w14:textId="77777777" w:rsidR="00BC2C8C" w:rsidRDefault="00000000">
      <w:pPr>
        <w:ind w:firstLineChars="200" w:firstLine="480"/>
        <w:rPr>
          <w:rFonts w:cs="仿宋" w:hint="eastAsia"/>
        </w:rPr>
      </w:pPr>
      <w:r>
        <w:rPr>
          <w:rFonts w:cs="仿宋" w:hint="eastAsia"/>
        </w:rPr>
        <w:t>本次测试用例的测试结果只有合格与不合格两种结果，该用例所有测试点均满足测试预期结果，则该用例为合格，得满分；该用例只要有1个测试点不满足测试预期结果，则该用例为不合格，不得分。在测试过程中，不允许修改配置数据，每个测试用例只允许测试1次，测试人员与参测人员当场签字确认测试结果，不再进行任何形式的补测，如产生争议，可以向仲裁委员会提交仲裁申请，在申请中详细说明测试事实及争议点，仲裁委员会举行定期会议统一处理仲裁申请，并给出最终的仲裁结果，仲裁委员会内通过投票方式决定仲裁结果，遵循少数服从多数原则。“仲裁委员会”由全体测试专家组成。</w:t>
      </w:r>
    </w:p>
    <w:p w14:paraId="084BE780" w14:textId="77777777" w:rsidR="00BC2C8C" w:rsidRDefault="00000000">
      <w:pPr>
        <w:pStyle w:val="2"/>
        <w:ind w:left="800"/>
        <w:rPr>
          <w:rFonts w:hint="eastAsia"/>
        </w:rPr>
      </w:pPr>
      <w:r>
        <w:rPr>
          <w:rFonts w:ascii="宋体" w:eastAsia="宋体" w:hAnsi="宋体" w:cs="宋体" w:hint="eastAsia"/>
        </w:rPr>
        <w:t xml:space="preserve"> </w:t>
      </w:r>
      <w:bookmarkStart w:id="102" w:name="_Toc215571384"/>
      <w:bookmarkStart w:id="103" w:name="_Toc13487"/>
      <w:r>
        <w:rPr>
          <w:rFonts w:ascii="宋体" w:eastAsia="宋体" w:hAnsi="宋体" w:cs="宋体" w:hint="eastAsia"/>
        </w:rPr>
        <w:t>测试结果及应用</w:t>
      </w:r>
      <w:bookmarkEnd w:id="102"/>
      <w:bookmarkEnd w:id="103"/>
    </w:p>
    <w:p w14:paraId="62FCD3DE" w14:textId="77777777" w:rsidR="00BC2C8C" w:rsidRDefault="00000000">
      <w:pPr>
        <w:ind w:firstLineChars="200" w:firstLine="480"/>
        <w:rPr>
          <w:rFonts w:cs="宋体" w:hint="eastAsia"/>
          <w:snapToGrid w:val="0"/>
          <w:kern w:val="0"/>
        </w:rPr>
      </w:pPr>
      <w:r>
        <w:rPr>
          <w:rFonts w:cs="宋体" w:hint="eastAsia"/>
          <w:snapToGrid w:val="0"/>
          <w:kern w:val="0"/>
        </w:rPr>
        <w:t>测试完成后，由广东研究院编写测试报告，向参测厂家及集团公司提供测试报告。</w:t>
      </w:r>
    </w:p>
    <w:p w14:paraId="1858D899" w14:textId="77777777" w:rsidR="00BC2C8C" w:rsidRDefault="00000000">
      <w:pPr>
        <w:ind w:left="488"/>
        <w:rPr>
          <w:rFonts w:cs="宋体" w:hint="eastAsia"/>
          <w:snapToGrid w:val="0"/>
          <w:kern w:val="0"/>
        </w:rPr>
      </w:pPr>
      <w:r>
        <w:rPr>
          <w:rFonts w:cs="宋体"/>
          <w:spacing w:val="-2"/>
        </w:rPr>
        <w:t>向参测厂家提供测试报告，内容主要包括：</w:t>
      </w:r>
    </w:p>
    <w:p w14:paraId="237A1D1B" w14:textId="77777777" w:rsidR="00BC2C8C" w:rsidRDefault="00000000">
      <w:pPr>
        <w:pStyle w:val="aa"/>
        <w:numPr>
          <w:ilvl w:val="0"/>
          <w:numId w:val="3"/>
        </w:numPr>
        <w:ind w:left="851"/>
        <w:jc w:val="both"/>
        <w:rPr>
          <w:rFonts w:cs="宋体" w:hint="eastAsia"/>
        </w:rPr>
      </w:pPr>
      <w:r>
        <w:rPr>
          <w:rFonts w:cs="宋体" w:hint="eastAsia"/>
        </w:rPr>
        <w:t>测试报告结论只说明是“通过”或“不通过”；</w:t>
      </w:r>
      <w:bookmarkStart w:id="104" w:name="OLE_LINK148"/>
    </w:p>
    <w:p w14:paraId="1EBB5F24" w14:textId="77777777" w:rsidR="00BC2C8C" w:rsidRDefault="00000000">
      <w:pPr>
        <w:pStyle w:val="aa"/>
        <w:numPr>
          <w:ilvl w:val="0"/>
          <w:numId w:val="3"/>
        </w:numPr>
        <w:ind w:left="851"/>
        <w:jc w:val="both"/>
        <w:rPr>
          <w:rFonts w:cs="宋体" w:hint="eastAsia"/>
        </w:rPr>
      </w:pPr>
      <w:r>
        <w:rPr>
          <w:rFonts w:cs="宋体" w:hint="eastAsia"/>
        </w:rPr>
        <w:t>判断参测厂家是否“通过”的标准是测试</w:t>
      </w:r>
      <w:r>
        <w:rPr>
          <w:rFonts w:cs="宋体" w:hint="eastAsia"/>
          <w:bCs/>
        </w:rPr>
        <w:t>关键测试</w:t>
      </w:r>
      <w:r>
        <w:rPr>
          <w:rFonts w:cs="宋体" w:hint="eastAsia"/>
        </w:rPr>
        <w:t>用例合格率等于100%（</w:t>
      </w:r>
      <w:r>
        <w:rPr>
          <w:rFonts w:cs="宋体" w:hint="eastAsia"/>
          <w:spacing w:val="-2"/>
        </w:rPr>
        <w:t>关键测试用例不设分值，仅作为否决</w:t>
      </w:r>
      <w:r>
        <w:rPr>
          <w:rFonts w:cs="宋体" w:hint="eastAsia"/>
          <w:spacing w:val="-14"/>
        </w:rPr>
        <w:t>项</w:t>
      </w:r>
      <w:r>
        <w:rPr>
          <w:rFonts w:cs="宋体" w:hint="eastAsia"/>
        </w:rPr>
        <w:t>）</w:t>
      </w:r>
      <w:bookmarkEnd w:id="104"/>
      <w:r>
        <w:rPr>
          <w:rFonts w:cs="宋体" w:hint="eastAsia"/>
          <w:bCs/>
        </w:rPr>
        <w:t>。</w:t>
      </w:r>
    </w:p>
    <w:p w14:paraId="153DA2C0" w14:textId="77777777" w:rsidR="00BC2C8C" w:rsidRDefault="00000000">
      <w:pPr>
        <w:ind w:left="488"/>
        <w:rPr>
          <w:rFonts w:cs="宋体" w:hint="eastAsia"/>
          <w:spacing w:val="-2"/>
        </w:rPr>
      </w:pPr>
      <w:r>
        <w:rPr>
          <w:rFonts w:cs="宋体"/>
          <w:spacing w:val="-2"/>
        </w:rPr>
        <w:t>向集团提供测试报告，内容主要包括：</w:t>
      </w:r>
    </w:p>
    <w:p w14:paraId="78995BD7" w14:textId="77777777" w:rsidR="00BC2C8C" w:rsidRDefault="00000000">
      <w:pPr>
        <w:pStyle w:val="aa"/>
        <w:numPr>
          <w:ilvl w:val="0"/>
          <w:numId w:val="3"/>
        </w:numPr>
        <w:ind w:left="851"/>
        <w:jc w:val="both"/>
        <w:rPr>
          <w:rFonts w:cs="宋体" w:hint="eastAsia"/>
        </w:rPr>
      </w:pPr>
      <w:r>
        <w:rPr>
          <w:rFonts w:cs="宋体" w:hint="eastAsia"/>
        </w:rPr>
        <w:t>测试报告结论除说明是“通过”或“不通过”外，还提供每个参测厂家的测试分数；</w:t>
      </w:r>
    </w:p>
    <w:p w14:paraId="2E653ADF" w14:textId="77777777" w:rsidR="00BC2C8C" w:rsidRDefault="00000000">
      <w:pPr>
        <w:pStyle w:val="aa"/>
        <w:numPr>
          <w:ilvl w:val="0"/>
          <w:numId w:val="3"/>
        </w:numPr>
        <w:ind w:left="851"/>
        <w:jc w:val="both"/>
        <w:rPr>
          <w:rFonts w:cs="宋体" w:hint="eastAsia"/>
        </w:rPr>
      </w:pPr>
      <w:r>
        <w:rPr>
          <w:rFonts w:cs="宋体" w:hint="eastAsia"/>
        </w:rPr>
        <w:t>每个参测厂家的测试分数=合格的测试用例得分之和，总分为100分。</w:t>
      </w:r>
    </w:p>
    <w:p w14:paraId="7C9048E9" w14:textId="77777777" w:rsidR="00BC2C8C" w:rsidRDefault="00000000">
      <w:pPr>
        <w:pStyle w:val="2"/>
        <w:ind w:left="800"/>
        <w:rPr>
          <w:rFonts w:ascii="宋体" w:eastAsia="宋体" w:hAnsi="宋体" w:cs="宋体" w:hint="eastAsia"/>
        </w:rPr>
      </w:pPr>
      <w:r>
        <w:rPr>
          <w:rFonts w:ascii="宋体" w:eastAsia="宋体" w:hAnsi="宋体" w:cs="宋体" w:hint="eastAsia"/>
        </w:rPr>
        <w:t xml:space="preserve"> </w:t>
      </w:r>
      <w:bookmarkStart w:id="105" w:name="_Toc29010"/>
      <w:bookmarkStart w:id="106" w:name="_Toc215571385"/>
      <w:r>
        <w:rPr>
          <w:rFonts w:ascii="宋体" w:eastAsia="宋体" w:hAnsi="宋体" w:cs="宋体" w:hint="eastAsia"/>
        </w:rPr>
        <w:t>测试纪律</w:t>
      </w:r>
      <w:bookmarkEnd w:id="105"/>
      <w:bookmarkEnd w:id="106"/>
    </w:p>
    <w:p w14:paraId="464A12EC" w14:textId="77777777" w:rsidR="00BC2C8C" w:rsidRDefault="00000000">
      <w:pPr>
        <w:pStyle w:val="aa"/>
        <w:numPr>
          <w:ilvl w:val="0"/>
          <w:numId w:val="4"/>
        </w:numPr>
        <w:ind w:left="0" w:firstLineChars="200" w:firstLine="480"/>
        <w:jc w:val="both"/>
        <w:rPr>
          <w:rFonts w:cs="宋体" w:hint="eastAsia"/>
        </w:rPr>
      </w:pPr>
      <w:r>
        <w:rPr>
          <w:rFonts w:cs="宋体" w:hint="eastAsia"/>
        </w:rPr>
        <w:t>正式测试期间被测厂商同时进入测试场地的人员不得超过1人；</w:t>
      </w:r>
    </w:p>
    <w:p w14:paraId="22C4C060" w14:textId="77777777" w:rsidR="00BC2C8C" w:rsidRDefault="00000000">
      <w:pPr>
        <w:pStyle w:val="aa"/>
        <w:numPr>
          <w:ilvl w:val="0"/>
          <w:numId w:val="4"/>
        </w:numPr>
        <w:ind w:left="0" w:firstLineChars="200" w:firstLine="480"/>
        <w:jc w:val="both"/>
        <w:rPr>
          <w:rFonts w:cs="宋体" w:hint="eastAsia"/>
        </w:rPr>
      </w:pPr>
      <w:r>
        <w:rPr>
          <w:rFonts w:cs="宋体" w:hint="eastAsia"/>
        </w:rPr>
        <w:t>正式测试期间被测厂商不得携带任何存储设备（U盘、移动硬盘等）进入测试场地；</w:t>
      </w:r>
    </w:p>
    <w:p w14:paraId="7114F824" w14:textId="77777777" w:rsidR="00BC2C8C" w:rsidRDefault="00000000">
      <w:pPr>
        <w:pStyle w:val="aa"/>
        <w:numPr>
          <w:ilvl w:val="0"/>
          <w:numId w:val="4"/>
        </w:numPr>
        <w:ind w:left="0" w:firstLineChars="200" w:firstLine="480"/>
        <w:jc w:val="both"/>
        <w:rPr>
          <w:rFonts w:cs="宋体" w:hint="eastAsia"/>
        </w:rPr>
      </w:pPr>
      <w:r>
        <w:rPr>
          <w:rFonts w:cs="宋体" w:hint="eastAsia"/>
        </w:rPr>
        <w:lastRenderedPageBreak/>
        <w:t>正式测试期间被测厂商不得以任何其它方式（如赠送物品、请客吃饭等）影响测试人员的判断结果；</w:t>
      </w:r>
    </w:p>
    <w:p w14:paraId="4C80720A" w14:textId="77777777" w:rsidR="00BC2C8C" w:rsidRDefault="00000000">
      <w:pPr>
        <w:pStyle w:val="aa"/>
        <w:numPr>
          <w:ilvl w:val="0"/>
          <w:numId w:val="4"/>
        </w:numPr>
        <w:ind w:left="0" w:firstLineChars="200" w:firstLine="480"/>
        <w:jc w:val="both"/>
        <w:rPr>
          <w:rFonts w:cs="宋体" w:hint="eastAsia"/>
        </w:rPr>
      </w:pPr>
      <w:r>
        <w:rPr>
          <w:rFonts w:cs="宋体" w:hint="eastAsia"/>
        </w:rPr>
        <w:t>正式测试期间当测试过程中需要修改系统配置时，被测厂商要向测试人员提交修改配置的申请（在测试过程中，系统密码由测试人员掌握）；</w:t>
      </w:r>
    </w:p>
    <w:p w14:paraId="76A3D84D" w14:textId="77777777" w:rsidR="00BC2C8C" w:rsidRDefault="00000000">
      <w:pPr>
        <w:pStyle w:val="aa"/>
        <w:numPr>
          <w:ilvl w:val="0"/>
          <w:numId w:val="4"/>
        </w:numPr>
        <w:ind w:left="0" w:firstLineChars="200" w:firstLine="480"/>
        <w:jc w:val="both"/>
        <w:rPr>
          <w:rFonts w:cs="宋体" w:hint="eastAsia"/>
        </w:rPr>
      </w:pPr>
      <w:r>
        <w:rPr>
          <w:rFonts w:cs="宋体" w:hint="eastAsia"/>
        </w:rPr>
        <w:t>测试过程中，被测厂商必须听从测试人员的安排和判定结果，并在测试结果中签字。被测试厂商如有不同意见，可通过仲裁机制解决，不得妨碍测试的继续进行。</w:t>
      </w:r>
    </w:p>
    <w:p w14:paraId="06ADE6AE" w14:textId="77777777" w:rsidR="00BC2C8C" w:rsidRDefault="00BC2C8C">
      <w:pPr>
        <w:pStyle w:val="aa"/>
        <w:ind w:leftChars="200" w:left="480"/>
        <w:jc w:val="both"/>
        <w:rPr>
          <w:rFonts w:cs="宋体" w:hint="eastAsia"/>
        </w:rPr>
      </w:pPr>
    </w:p>
    <w:p w14:paraId="5877597B" w14:textId="77777777" w:rsidR="00BC2C8C" w:rsidRDefault="00000000">
      <w:pPr>
        <w:pStyle w:val="1"/>
        <w:spacing w:line="240" w:lineRule="auto"/>
        <w:rPr>
          <w:rFonts w:ascii="宋体" w:eastAsia="宋体" w:hAnsi="宋体" w:cs="宋体" w:hint="eastAsia"/>
          <w:color w:val="auto"/>
        </w:rPr>
      </w:pPr>
      <w:r>
        <w:rPr>
          <w:rFonts w:ascii="宋体" w:eastAsia="宋体" w:hAnsi="宋体" w:cs="宋体" w:hint="eastAsia"/>
          <w:color w:val="auto"/>
        </w:rPr>
        <w:t xml:space="preserve"> </w:t>
      </w:r>
      <w:bookmarkStart w:id="107" w:name="_Toc14630"/>
      <w:bookmarkStart w:id="108" w:name="_Toc215571386"/>
      <w:r>
        <w:rPr>
          <w:rFonts w:ascii="宋体" w:eastAsia="宋体" w:hAnsi="宋体" w:cs="宋体" w:hint="eastAsia"/>
          <w:color w:val="auto"/>
        </w:rPr>
        <w:t>测试用例</w:t>
      </w:r>
      <w:bookmarkEnd w:id="107"/>
      <w:bookmarkEnd w:id="108"/>
    </w:p>
    <w:p w14:paraId="75B0AD54" w14:textId="77777777" w:rsidR="00BC2C8C" w:rsidRDefault="00000000">
      <w:pPr>
        <w:pStyle w:val="2"/>
        <w:ind w:left="800"/>
        <w:rPr>
          <w:rFonts w:hint="eastAsia"/>
        </w:rPr>
      </w:pPr>
      <w:r>
        <w:rPr>
          <w:rFonts w:hint="eastAsia"/>
        </w:rPr>
        <w:t xml:space="preserve"> </w:t>
      </w:r>
      <w:bookmarkStart w:id="109" w:name="_Toc215571387"/>
      <w:bookmarkStart w:id="110" w:name="_Toc8667"/>
      <w:r>
        <w:rPr>
          <w:rFonts w:hint="eastAsia"/>
        </w:rPr>
        <w:t>测试用例清单</w:t>
      </w:r>
      <w:bookmarkEnd w:id="109"/>
      <w:bookmarkEnd w:id="110"/>
    </w:p>
    <w:tbl>
      <w:tblPr>
        <w:tblW w:w="5070"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top w:w="57" w:type="dxa"/>
          <w:bottom w:w="57" w:type="dxa"/>
        </w:tblCellMar>
        <w:tblLook w:val="04A0" w:firstRow="1" w:lastRow="0" w:firstColumn="1" w:lastColumn="0" w:noHBand="0" w:noVBand="1"/>
      </w:tblPr>
      <w:tblGrid>
        <w:gridCol w:w="940"/>
        <w:gridCol w:w="935"/>
        <w:gridCol w:w="1292"/>
        <w:gridCol w:w="4111"/>
        <w:gridCol w:w="1134"/>
      </w:tblGrid>
      <w:tr w:rsidR="00BC2C8C" w14:paraId="416B6229" w14:textId="77777777">
        <w:trPr>
          <w:tblHeader/>
          <w:jc w:val="center"/>
        </w:trPr>
        <w:tc>
          <w:tcPr>
            <w:tcW w:w="962" w:type="dxa"/>
            <w:shd w:val="clear" w:color="auto" w:fill="A4A4A4"/>
            <w:vAlign w:val="center"/>
          </w:tcPr>
          <w:p w14:paraId="15F67411" w14:textId="77777777" w:rsidR="00BC2C8C" w:rsidRDefault="00000000">
            <w:pPr>
              <w:spacing w:line="240" w:lineRule="auto"/>
              <w:jc w:val="center"/>
              <w:rPr>
                <w:rFonts w:hint="eastAsia"/>
                <w:b/>
                <w:bCs/>
                <w:sz w:val="18"/>
                <w:szCs w:val="18"/>
              </w:rPr>
            </w:pPr>
            <w:r>
              <w:rPr>
                <w:rFonts w:hint="eastAsia"/>
                <w:b/>
                <w:bCs/>
                <w:sz w:val="18"/>
                <w:szCs w:val="18"/>
              </w:rPr>
              <w:t>测试编号</w:t>
            </w:r>
          </w:p>
        </w:tc>
        <w:tc>
          <w:tcPr>
            <w:tcW w:w="957" w:type="dxa"/>
            <w:shd w:val="clear" w:color="auto" w:fill="A4A4A4"/>
            <w:vAlign w:val="center"/>
          </w:tcPr>
          <w:p w14:paraId="2ACF7017" w14:textId="77777777" w:rsidR="00BC2C8C" w:rsidRDefault="00000000">
            <w:pPr>
              <w:spacing w:line="240" w:lineRule="auto"/>
              <w:jc w:val="center"/>
              <w:rPr>
                <w:rFonts w:hint="eastAsia"/>
                <w:b/>
                <w:bCs/>
                <w:sz w:val="18"/>
                <w:szCs w:val="18"/>
              </w:rPr>
            </w:pPr>
            <w:r>
              <w:rPr>
                <w:rFonts w:hint="eastAsia"/>
                <w:b/>
                <w:bCs/>
                <w:sz w:val="18"/>
                <w:szCs w:val="18"/>
              </w:rPr>
              <w:t>测试模块</w:t>
            </w:r>
          </w:p>
        </w:tc>
        <w:tc>
          <w:tcPr>
            <w:tcW w:w="1326" w:type="dxa"/>
            <w:shd w:val="clear" w:color="auto" w:fill="A4A4A4"/>
            <w:vAlign w:val="center"/>
          </w:tcPr>
          <w:p w14:paraId="730BF9DE" w14:textId="77777777" w:rsidR="00BC2C8C" w:rsidRDefault="00000000">
            <w:pPr>
              <w:spacing w:line="240" w:lineRule="auto"/>
              <w:jc w:val="center"/>
              <w:rPr>
                <w:rFonts w:hint="eastAsia"/>
                <w:b/>
                <w:bCs/>
                <w:sz w:val="18"/>
                <w:szCs w:val="18"/>
              </w:rPr>
            </w:pPr>
            <w:r>
              <w:rPr>
                <w:rFonts w:hint="eastAsia"/>
                <w:b/>
                <w:bCs/>
                <w:sz w:val="18"/>
                <w:szCs w:val="18"/>
              </w:rPr>
              <w:t>功 能</w:t>
            </w:r>
          </w:p>
        </w:tc>
        <w:tc>
          <w:tcPr>
            <w:tcW w:w="4235" w:type="dxa"/>
            <w:shd w:val="clear" w:color="auto" w:fill="A4A4A4"/>
            <w:vAlign w:val="center"/>
          </w:tcPr>
          <w:p w14:paraId="2D7DBFD9" w14:textId="77777777" w:rsidR="00BC2C8C" w:rsidRDefault="00000000">
            <w:pPr>
              <w:spacing w:line="240" w:lineRule="auto"/>
              <w:jc w:val="center"/>
              <w:rPr>
                <w:rFonts w:hint="eastAsia"/>
                <w:b/>
                <w:bCs/>
                <w:sz w:val="18"/>
                <w:szCs w:val="18"/>
              </w:rPr>
            </w:pPr>
            <w:r>
              <w:rPr>
                <w:rFonts w:hint="eastAsia"/>
                <w:b/>
                <w:bCs/>
                <w:sz w:val="18"/>
                <w:szCs w:val="18"/>
              </w:rPr>
              <w:t>用例名称</w:t>
            </w:r>
          </w:p>
        </w:tc>
        <w:tc>
          <w:tcPr>
            <w:tcW w:w="1163" w:type="dxa"/>
            <w:shd w:val="clear" w:color="auto" w:fill="A4A4A4"/>
            <w:vAlign w:val="center"/>
          </w:tcPr>
          <w:p w14:paraId="4C35A798" w14:textId="77777777" w:rsidR="00BC2C8C" w:rsidRDefault="00000000">
            <w:pPr>
              <w:spacing w:line="240" w:lineRule="auto"/>
              <w:jc w:val="center"/>
              <w:rPr>
                <w:rFonts w:hint="eastAsia"/>
                <w:b/>
                <w:bCs/>
                <w:sz w:val="18"/>
                <w:szCs w:val="18"/>
              </w:rPr>
            </w:pPr>
            <w:r>
              <w:rPr>
                <w:rFonts w:hint="eastAsia"/>
                <w:b/>
                <w:bCs/>
                <w:sz w:val="18"/>
                <w:szCs w:val="18"/>
              </w:rPr>
              <w:t>用例类型</w:t>
            </w:r>
          </w:p>
        </w:tc>
      </w:tr>
      <w:tr w:rsidR="00BC2C8C" w14:paraId="09CE1347"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4FA1A6F8" w14:textId="77777777" w:rsidR="00BC2C8C" w:rsidRDefault="00000000">
            <w:pPr>
              <w:spacing w:line="240" w:lineRule="auto"/>
              <w:jc w:val="center"/>
              <w:rPr>
                <w:rFonts w:hint="eastAsia"/>
                <w:sz w:val="18"/>
                <w:szCs w:val="18"/>
              </w:rPr>
            </w:pPr>
            <w:r>
              <w:rPr>
                <w:rFonts w:hint="eastAsia"/>
                <w:sz w:val="18"/>
                <w:szCs w:val="18"/>
              </w:rPr>
              <w:t>FUNC-001</w:t>
            </w:r>
          </w:p>
        </w:tc>
        <w:tc>
          <w:tcPr>
            <w:tcW w:w="957" w:type="dxa"/>
            <w:tcBorders>
              <w:top w:val="single" w:sz="4" w:space="0" w:color="7F7F7F"/>
              <w:left w:val="single" w:sz="4" w:space="0" w:color="7F7F7F"/>
              <w:bottom w:val="single" w:sz="4" w:space="0" w:color="7F7F7F"/>
              <w:right w:val="single" w:sz="4" w:space="0" w:color="7F7F7F"/>
            </w:tcBorders>
            <w:vAlign w:val="center"/>
          </w:tcPr>
          <w:p w14:paraId="078F5D67" w14:textId="77777777" w:rsidR="00BC2C8C" w:rsidRDefault="00000000">
            <w:pPr>
              <w:spacing w:line="240" w:lineRule="auto"/>
              <w:jc w:val="center"/>
              <w:rPr>
                <w:rFonts w:hint="eastAsia"/>
                <w:sz w:val="18"/>
                <w:szCs w:val="18"/>
              </w:rPr>
            </w:pPr>
            <w:r>
              <w:rPr>
                <w:rFonts w:hint="eastAsia"/>
                <w:sz w:val="18"/>
                <w:szCs w:val="18"/>
              </w:rPr>
              <w:t>门户</w:t>
            </w:r>
          </w:p>
        </w:tc>
        <w:tc>
          <w:tcPr>
            <w:tcW w:w="1326" w:type="dxa"/>
            <w:tcBorders>
              <w:top w:val="single" w:sz="4" w:space="0" w:color="7F7F7F"/>
              <w:left w:val="single" w:sz="4" w:space="0" w:color="7F7F7F"/>
              <w:bottom w:val="single" w:sz="4" w:space="0" w:color="7F7F7F"/>
              <w:right w:val="single" w:sz="4" w:space="0" w:color="7F7F7F"/>
            </w:tcBorders>
            <w:vAlign w:val="center"/>
          </w:tcPr>
          <w:p w14:paraId="21FEDBB6" w14:textId="77777777" w:rsidR="00BC2C8C" w:rsidRDefault="00000000">
            <w:pPr>
              <w:spacing w:line="240" w:lineRule="auto"/>
              <w:jc w:val="center"/>
              <w:rPr>
                <w:rFonts w:hint="eastAsia"/>
                <w:sz w:val="18"/>
                <w:szCs w:val="18"/>
              </w:rPr>
            </w:pPr>
            <w:r>
              <w:rPr>
                <w:rFonts w:hint="eastAsia"/>
                <w:sz w:val="18"/>
                <w:szCs w:val="18"/>
              </w:rPr>
              <w:t>统一登录</w:t>
            </w:r>
          </w:p>
        </w:tc>
        <w:tc>
          <w:tcPr>
            <w:tcW w:w="4235" w:type="dxa"/>
            <w:tcBorders>
              <w:top w:val="single" w:sz="4" w:space="0" w:color="7F7F7F"/>
              <w:left w:val="single" w:sz="4" w:space="0" w:color="7F7F7F"/>
              <w:bottom w:val="single" w:sz="4" w:space="0" w:color="7F7F7F"/>
              <w:right w:val="single" w:sz="4" w:space="0" w:color="7F7F7F"/>
            </w:tcBorders>
            <w:vAlign w:val="center"/>
          </w:tcPr>
          <w:p w14:paraId="493F9DCC" w14:textId="77777777" w:rsidR="00BC2C8C" w:rsidRDefault="00000000">
            <w:pPr>
              <w:spacing w:line="240" w:lineRule="auto"/>
              <w:jc w:val="left"/>
              <w:rPr>
                <w:rFonts w:hint="eastAsia"/>
                <w:sz w:val="18"/>
                <w:szCs w:val="18"/>
              </w:rPr>
            </w:pPr>
            <w:r>
              <w:rPr>
                <w:rFonts w:hint="eastAsia"/>
                <w:sz w:val="18"/>
                <w:szCs w:val="18"/>
              </w:rPr>
              <w:t>账号密码登录</w:t>
            </w:r>
          </w:p>
        </w:tc>
        <w:tc>
          <w:tcPr>
            <w:tcW w:w="1163" w:type="dxa"/>
            <w:tcBorders>
              <w:top w:val="single" w:sz="4" w:space="0" w:color="7F7F7F"/>
              <w:left w:val="single" w:sz="4" w:space="0" w:color="7F7F7F"/>
              <w:bottom w:val="single" w:sz="4" w:space="0" w:color="7F7F7F"/>
              <w:right w:val="single" w:sz="4" w:space="0" w:color="7F7F7F"/>
            </w:tcBorders>
            <w:vAlign w:val="center"/>
          </w:tcPr>
          <w:p w14:paraId="28957C4B"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5C105EB1"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41C64FF4" w14:textId="77777777" w:rsidR="00BC2C8C" w:rsidRDefault="00000000">
            <w:pPr>
              <w:spacing w:line="240" w:lineRule="auto"/>
              <w:jc w:val="center"/>
              <w:rPr>
                <w:rFonts w:hint="eastAsia"/>
                <w:sz w:val="18"/>
                <w:szCs w:val="18"/>
              </w:rPr>
            </w:pPr>
            <w:r>
              <w:rPr>
                <w:rFonts w:hint="eastAsia"/>
                <w:sz w:val="18"/>
                <w:szCs w:val="18"/>
              </w:rPr>
              <w:t>FUNC-002</w:t>
            </w:r>
          </w:p>
        </w:tc>
        <w:tc>
          <w:tcPr>
            <w:tcW w:w="957" w:type="dxa"/>
            <w:tcBorders>
              <w:top w:val="single" w:sz="4" w:space="0" w:color="7F7F7F"/>
              <w:left w:val="single" w:sz="4" w:space="0" w:color="7F7F7F"/>
              <w:bottom w:val="single" w:sz="4" w:space="0" w:color="7F7F7F"/>
              <w:right w:val="single" w:sz="4" w:space="0" w:color="7F7F7F"/>
            </w:tcBorders>
            <w:vAlign w:val="center"/>
          </w:tcPr>
          <w:p w14:paraId="6FF61037" w14:textId="77777777" w:rsidR="00BC2C8C" w:rsidRDefault="00000000">
            <w:pPr>
              <w:spacing w:line="240" w:lineRule="auto"/>
              <w:jc w:val="center"/>
              <w:rPr>
                <w:rFonts w:hint="eastAsia"/>
                <w:sz w:val="18"/>
                <w:szCs w:val="18"/>
              </w:rPr>
            </w:pPr>
            <w:r>
              <w:rPr>
                <w:rFonts w:hint="eastAsia"/>
                <w:sz w:val="18"/>
                <w:szCs w:val="18"/>
              </w:rPr>
              <w:t>门户</w:t>
            </w:r>
          </w:p>
        </w:tc>
        <w:tc>
          <w:tcPr>
            <w:tcW w:w="1326" w:type="dxa"/>
            <w:tcBorders>
              <w:top w:val="single" w:sz="4" w:space="0" w:color="7F7F7F"/>
              <w:left w:val="single" w:sz="4" w:space="0" w:color="7F7F7F"/>
              <w:bottom w:val="single" w:sz="4" w:space="0" w:color="7F7F7F"/>
              <w:right w:val="single" w:sz="4" w:space="0" w:color="7F7F7F"/>
            </w:tcBorders>
            <w:vAlign w:val="center"/>
          </w:tcPr>
          <w:p w14:paraId="4DD9003F" w14:textId="77777777" w:rsidR="00BC2C8C" w:rsidRDefault="00000000">
            <w:pPr>
              <w:spacing w:line="240" w:lineRule="auto"/>
              <w:jc w:val="center"/>
              <w:rPr>
                <w:rFonts w:hint="eastAsia"/>
                <w:sz w:val="18"/>
                <w:szCs w:val="18"/>
              </w:rPr>
            </w:pPr>
            <w:r>
              <w:rPr>
                <w:rFonts w:hint="eastAsia"/>
                <w:sz w:val="18"/>
                <w:szCs w:val="18"/>
              </w:rPr>
              <w:t>统一登录</w:t>
            </w:r>
          </w:p>
        </w:tc>
        <w:tc>
          <w:tcPr>
            <w:tcW w:w="4235" w:type="dxa"/>
            <w:tcBorders>
              <w:top w:val="single" w:sz="4" w:space="0" w:color="7F7F7F"/>
              <w:left w:val="single" w:sz="4" w:space="0" w:color="7F7F7F"/>
              <w:bottom w:val="single" w:sz="4" w:space="0" w:color="7F7F7F"/>
              <w:right w:val="single" w:sz="4" w:space="0" w:color="7F7F7F"/>
            </w:tcBorders>
            <w:vAlign w:val="center"/>
          </w:tcPr>
          <w:p w14:paraId="18EB4AE1" w14:textId="77777777" w:rsidR="00BC2C8C" w:rsidRDefault="00000000">
            <w:pPr>
              <w:spacing w:line="240" w:lineRule="auto"/>
              <w:jc w:val="left"/>
              <w:rPr>
                <w:rFonts w:hint="eastAsia"/>
                <w:sz w:val="18"/>
                <w:szCs w:val="18"/>
              </w:rPr>
            </w:pPr>
            <w:r>
              <w:rPr>
                <w:rFonts w:hint="eastAsia"/>
                <w:sz w:val="18"/>
                <w:szCs w:val="18"/>
              </w:rPr>
              <w:t>门户设置</w:t>
            </w:r>
          </w:p>
        </w:tc>
        <w:tc>
          <w:tcPr>
            <w:tcW w:w="1163" w:type="dxa"/>
            <w:tcBorders>
              <w:top w:val="single" w:sz="4" w:space="0" w:color="7F7F7F"/>
              <w:left w:val="single" w:sz="4" w:space="0" w:color="7F7F7F"/>
              <w:bottom w:val="single" w:sz="4" w:space="0" w:color="7F7F7F"/>
              <w:right w:val="single" w:sz="4" w:space="0" w:color="7F7F7F"/>
            </w:tcBorders>
            <w:vAlign w:val="center"/>
          </w:tcPr>
          <w:p w14:paraId="15A452FD"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55C1CF33"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7B0DA1A3" w14:textId="77777777" w:rsidR="00BC2C8C" w:rsidRDefault="00000000">
            <w:pPr>
              <w:spacing w:line="240" w:lineRule="auto"/>
              <w:jc w:val="center"/>
              <w:rPr>
                <w:rFonts w:hint="eastAsia"/>
                <w:sz w:val="18"/>
                <w:szCs w:val="18"/>
              </w:rPr>
            </w:pPr>
            <w:r>
              <w:rPr>
                <w:rFonts w:hint="eastAsia"/>
                <w:sz w:val="18"/>
                <w:szCs w:val="18"/>
              </w:rPr>
              <w:t>FUNC-003</w:t>
            </w:r>
          </w:p>
        </w:tc>
        <w:tc>
          <w:tcPr>
            <w:tcW w:w="957" w:type="dxa"/>
            <w:tcBorders>
              <w:top w:val="single" w:sz="4" w:space="0" w:color="7F7F7F"/>
              <w:left w:val="single" w:sz="4" w:space="0" w:color="7F7F7F"/>
              <w:bottom w:val="single" w:sz="4" w:space="0" w:color="7F7F7F"/>
              <w:right w:val="single" w:sz="4" w:space="0" w:color="7F7F7F"/>
            </w:tcBorders>
            <w:vAlign w:val="center"/>
          </w:tcPr>
          <w:p w14:paraId="54FED549" w14:textId="77777777" w:rsidR="00BC2C8C" w:rsidRDefault="00000000">
            <w:pPr>
              <w:spacing w:line="240" w:lineRule="auto"/>
              <w:jc w:val="center"/>
              <w:rPr>
                <w:rFonts w:hint="eastAsia"/>
                <w:sz w:val="18"/>
                <w:szCs w:val="18"/>
              </w:rPr>
            </w:pPr>
            <w:r>
              <w:rPr>
                <w:rFonts w:hint="eastAsia"/>
                <w:sz w:val="18"/>
                <w:szCs w:val="18"/>
              </w:rPr>
              <w:t>门户</w:t>
            </w:r>
          </w:p>
        </w:tc>
        <w:tc>
          <w:tcPr>
            <w:tcW w:w="1326" w:type="dxa"/>
            <w:tcBorders>
              <w:top w:val="single" w:sz="4" w:space="0" w:color="7F7F7F"/>
              <w:left w:val="single" w:sz="4" w:space="0" w:color="7F7F7F"/>
              <w:bottom w:val="single" w:sz="4" w:space="0" w:color="7F7F7F"/>
              <w:right w:val="single" w:sz="4" w:space="0" w:color="7F7F7F"/>
            </w:tcBorders>
            <w:vAlign w:val="center"/>
          </w:tcPr>
          <w:p w14:paraId="4F494116" w14:textId="77777777" w:rsidR="00BC2C8C" w:rsidRDefault="00000000">
            <w:pPr>
              <w:spacing w:line="240" w:lineRule="auto"/>
              <w:jc w:val="center"/>
              <w:rPr>
                <w:rFonts w:hint="eastAsia"/>
                <w:sz w:val="18"/>
                <w:szCs w:val="18"/>
              </w:rPr>
            </w:pPr>
            <w:r>
              <w:rPr>
                <w:rFonts w:hint="eastAsia"/>
                <w:sz w:val="18"/>
                <w:szCs w:val="18"/>
              </w:rPr>
              <w:t>统一登录</w:t>
            </w:r>
          </w:p>
        </w:tc>
        <w:tc>
          <w:tcPr>
            <w:tcW w:w="4235" w:type="dxa"/>
            <w:tcBorders>
              <w:top w:val="single" w:sz="4" w:space="0" w:color="7F7F7F"/>
              <w:left w:val="single" w:sz="4" w:space="0" w:color="7F7F7F"/>
              <w:bottom w:val="single" w:sz="4" w:space="0" w:color="7F7F7F"/>
              <w:right w:val="single" w:sz="4" w:space="0" w:color="7F7F7F"/>
            </w:tcBorders>
            <w:vAlign w:val="center"/>
          </w:tcPr>
          <w:p w14:paraId="4852D497" w14:textId="77777777" w:rsidR="00BC2C8C" w:rsidRDefault="00000000">
            <w:pPr>
              <w:spacing w:line="240" w:lineRule="auto"/>
              <w:jc w:val="left"/>
              <w:rPr>
                <w:rFonts w:hint="eastAsia"/>
                <w:sz w:val="18"/>
                <w:szCs w:val="18"/>
              </w:rPr>
            </w:pPr>
            <w:r>
              <w:rPr>
                <w:rFonts w:hint="eastAsia"/>
                <w:sz w:val="18"/>
                <w:szCs w:val="18"/>
              </w:rPr>
              <w:t>添加角色</w:t>
            </w:r>
          </w:p>
        </w:tc>
        <w:tc>
          <w:tcPr>
            <w:tcW w:w="1163" w:type="dxa"/>
            <w:tcBorders>
              <w:top w:val="single" w:sz="4" w:space="0" w:color="7F7F7F"/>
              <w:left w:val="single" w:sz="4" w:space="0" w:color="7F7F7F"/>
              <w:bottom w:val="single" w:sz="4" w:space="0" w:color="7F7F7F"/>
              <w:right w:val="single" w:sz="4" w:space="0" w:color="7F7F7F"/>
            </w:tcBorders>
            <w:vAlign w:val="center"/>
          </w:tcPr>
          <w:p w14:paraId="2CB27867"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5388C277"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0736B1D2" w14:textId="77777777" w:rsidR="00BC2C8C" w:rsidRDefault="00000000">
            <w:pPr>
              <w:spacing w:line="240" w:lineRule="auto"/>
              <w:jc w:val="center"/>
              <w:rPr>
                <w:rFonts w:hint="eastAsia"/>
                <w:sz w:val="18"/>
                <w:szCs w:val="18"/>
              </w:rPr>
            </w:pPr>
            <w:r>
              <w:rPr>
                <w:rFonts w:hint="eastAsia"/>
                <w:sz w:val="18"/>
                <w:szCs w:val="18"/>
              </w:rPr>
              <w:t>FUNC-004</w:t>
            </w:r>
          </w:p>
        </w:tc>
        <w:tc>
          <w:tcPr>
            <w:tcW w:w="957" w:type="dxa"/>
            <w:tcBorders>
              <w:top w:val="single" w:sz="4" w:space="0" w:color="7F7F7F"/>
              <w:left w:val="single" w:sz="4" w:space="0" w:color="7F7F7F"/>
              <w:bottom w:val="single" w:sz="4" w:space="0" w:color="7F7F7F"/>
              <w:right w:val="single" w:sz="4" w:space="0" w:color="7F7F7F"/>
            </w:tcBorders>
            <w:vAlign w:val="center"/>
          </w:tcPr>
          <w:p w14:paraId="5850740B" w14:textId="77777777" w:rsidR="00BC2C8C" w:rsidRDefault="00000000">
            <w:pPr>
              <w:spacing w:line="240" w:lineRule="auto"/>
              <w:jc w:val="center"/>
              <w:rPr>
                <w:rFonts w:hint="eastAsia"/>
                <w:sz w:val="18"/>
                <w:szCs w:val="18"/>
              </w:rPr>
            </w:pPr>
            <w:r>
              <w:rPr>
                <w:rFonts w:hint="eastAsia"/>
                <w:sz w:val="18"/>
                <w:szCs w:val="18"/>
              </w:rPr>
              <w:t>门户</w:t>
            </w:r>
          </w:p>
        </w:tc>
        <w:tc>
          <w:tcPr>
            <w:tcW w:w="1326" w:type="dxa"/>
            <w:tcBorders>
              <w:top w:val="single" w:sz="4" w:space="0" w:color="7F7F7F"/>
              <w:left w:val="single" w:sz="4" w:space="0" w:color="7F7F7F"/>
              <w:bottom w:val="single" w:sz="4" w:space="0" w:color="7F7F7F"/>
              <w:right w:val="single" w:sz="4" w:space="0" w:color="7F7F7F"/>
            </w:tcBorders>
            <w:vAlign w:val="center"/>
          </w:tcPr>
          <w:p w14:paraId="2180B106" w14:textId="77777777" w:rsidR="00BC2C8C" w:rsidRDefault="00000000">
            <w:pPr>
              <w:spacing w:line="240" w:lineRule="auto"/>
              <w:jc w:val="center"/>
              <w:rPr>
                <w:rFonts w:hint="eastAsia"/>
                <w:sz w:val="18"/>
                <w:szCs w:val="18"/>
              </w:rPr>
            </w:pPr>
            <w:r>
              <w:rPr>
                <w:rFonts w:hint="eastAsia"/>
                <w:sz w:val="18"/>
                <w:szCs w:val="18"/>
              </w:rPr>
              <w:t>统一登录</w:t>
            </w:r>
          </w:p>
        </w:tc>
        <w:tc>
          <w:tcPr>
            <w:tcW w:w="4235" w:type="dxa"/>
            <w:tcBorders>
              <w:top w:val="single" w:sz="4" w:space="0" w:color="7F7F7F"/>
              <w:left w:val="single" w:sz="4" w:space="0" w:color="7F7F7F"/>
              <w:bottom w:val="single" w:sz="4" w:space="0" w:color="7F7F7F"/>
              <w:right w:val="single" w:sz="4" w:space="0" w:color="7F7F7F"/>
            </w:tcBorders>
            <w:vAlign w:val="center"/>
          </w:tcPr>
          <w:p w14:paraId="611403A7" w14:textId="77777777" w:rsidR="00BC2C8C" w:rsidRDefault="00000000">
            <w:pPr>
              <w:spacing w:line="240" w:lineRule="auto"/>
              <w:jc w:val="left"/>
              <w:rPr>
                <w:rFonts w:hint="eastAsia"/>
                <w:sz w:val="18"/>
                <w:szCs w:val="18"/>
              </w:rPr>
            </w:pPr>
            <w:r>
              <w:rPr>
                <w:rFonts w:hint="eastAsia"/>
                <w:sz w:val="18"/>
                <w:szCs w:val="18"/>
              </w:rPr>
              <w:t>编辑角色</w:t>
            </w:r>
          </w:p>
        </w:tc>
        <w:tc>
          <w:tcPr>
            <w:tcW w:w="1163" w:type="dxa"/>
            <w:tcBorders>
              <w:top w:val="single" w:sz="4" w:space="0" w:color="7F7F7F"/>
              <w:left w:val="single" w:sz="4" w:space="0" w:color="7F7F7F"/>
              <w:bottom w:val="single" w:sz="4" w:space="0" w:color="7F7F7F"/>
              <w:right w:val="single" w:sz="4" w:space="0" w:color="7F7F7F"/>
            </w:tcBorders>
            <w:vAlign w:val="center"/>
          </w:tcPr>
          <w:p w14:paraId="57DCFAA7"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2303F7D8"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40993B5A" w14:textId="77777777" w:rsidR="00BC2C8C" w:rsidRDefault="00000000">
            <w:pPr>
              <w:spacing w:line="240" w:lineRule="auto"/>
              <w:jc w:val="center"/>
              <w:rPr>
                <w:rFonts w:hint="eastAsia"/>
                <w:sz w:val="18"/>
                <w:szCs w:val="18"/>
              </w:rPr>
            </w:pPr>
            <w:r>
              <w:rPr>
                <w:rFonts w:hint="eastAsia"/>
                <w:sz w:val="18"/>
                <w:szCs w:val="18"/>
              </w:rPr>
              <w:t>FUNC-005</w:t>
            </w:r>
          </w:p>
        </w:tc>
        <w:tc>
          <w:tcPr>
            <w:tcW w:w="957" w:type="dxa"/>
            <w:tcBorders>
              <w:top w:val="single" w:sz="4" w:space="0" w:color="7F7F7F"/>
              <w:left w:val="single" w:sz="4" w:space="0" w:color="7F7F7F"/>
              <w:bottom w:val="single" w:sz="4" w:space="0" w:color="7F7F7F"/>
              <w:right w:val="single" w:sz="4" w:space="0" w:color="7F7F7F"/>
            </w:tcBorders>
            <w:vAlign w:val="center"/>
          </w:tcPr>
          <w:p w14:paraId="5186C9A8" w14:textId="77777777" w:rsidR="00BC2C8C" w:rsidRDefault="00000000">
            <w:pPr>
              <w:spacing w:line="240" w:lineRule="auto"/>
              <w:jc w:val="center"/>
              <w:rPr>
                <w:rFonts w:hint="eastAsia"/>
                <w:sz w:val="18"/>
                <w:szCs w:val="18"/>
              </w:rPr>
            </w:pPr>
            <w:r>
              <w:rPr>
                <w:rFonts w:hint="eastAsia"/>
                <w:sz w:val="18"/>
                <w:szCs w:val="18"/>
              </w:rPr>
              <w:t>门户</w:t>
            </w:r>
          </w:p>
        </w:tc>
        <w:tc>
          <w:tcPr>
            <w:tcW w:w="1326" w:type="dxa"/>
            <w:tcBorders>
              <w:top w:val="single" w:sz="4" w:space="0" w:color="7F7F7F"/>
              <w:left w:val="single" w:sz="4" w:space="0" w:color="7F7F7F"/>
              <w:bottom w:val="single" w:sz="4" w:space="0" w:color="7F7F7F"/>
              <w:right w:val="single" w:sz="4" w:space="0" w:color="7F7F7F"/>
            </w:tcBorders>
            <w:vAlign w:val="center"/>
          </w:tcPr>
          <w:p w14:paraId="3AF30354" w14:textId="77777777" w:rsidR="00BC2C8C" w:rsidRDefault="00000000">
            <w:pPr>
              <w:spacing w:line="240" w:lineRule="auto"/>
              <w:jc w:val="center"/>
              <w:rPr>
                <w:rFonts w:hint="eastAsia"/>
                <w:sz w:val="18"/>
                <w:szCs w:val="18"/>
              </w:rPr>
            </w:pPr>
            <w:r>
              <w:rPr>
                <w:rFonts w:hint="eastAsia"/>
                <w:sz w:val="18"/>
                <w:szCs w:val="18"/>
              </w:rPr>
              <w:t>统一登录</w:t>
            </w:r>
          </w:p>
        </w:tc>
        <w:tc>
          <w:tcPr>
            <w:tcW w:w="4235" w:type="dxa"/>
            <w:tcBorders>
              <w:top w:val="single" w:sz="4" w:space="0" w:color="7F7F7F"/>
              <w:left w:val="single" w:sz="4" w:space="0" w:color="7F7F7F"/>
              <w:bottom w:val="single" w:sz="4" w:space="0" w:color="7F7F7F"/>
              <w:right w:val="single" w:sz="4" w:space="0" w:color="7F7F7F"/>
            </w:tcBorders>
            <w:vAlign w:val="center"/>
          </w:tcPr>
          <w:p w14:paraId="17D38A6E" w14:textId="77777777" w:rsidR="00BC2C8C" w:rsidRDefault="00000000">
            <w:pPr>
              <w:spacing w:line="240" w:lineRule="auto"/>
              <w:jc w:val="left"/>
              <w:rPr>
                <w:rFonts w:hint="eastAsia"/>
                <w:sz w:val="18"/>
                <w:szCs w:val="18"/>
              </w:rPr>
            </w:pPr>
            <w:r>
              <w:rPr>
                <w:rFonts w:hint="eastAsia"/>
                <w:sz w:val="18"/>
                <w:szCs w:val="18"/>
              </w:rPr>
              <w:t>角色复制</w:t>
            </w:r>
          </w:p>
        </w:tc>
        <w:tc>
          <w:tcPr>
            <w:tcW w:w="1163" w:type="dxa"/>
            <w:tcBorders>
              <w:top w:val="single" w:sz="4" w:space="0" w:color="7F7F7F"/>
              <w:left w:val="single" w:sz="4" w:space="0" w:color="7F7F7F"/>
              <w:bottom w:val="single" w:sz="4" w:space="0" w:color="7F7F7F"/>
              <w:right w:val="single" w:sz="4" w:space="0" w:color="7F7F7F"/>
            </w:tcBorders>
            <w:vAlign w:val="center"/>
          </w:tcPr>
          <w:p w14:paraId="29725A6E"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5ED13A1B"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6A47D0B0" w14:textId="77777777" w:rsidR="00BC2C8C" w:rsidRDefault="00000000">
            <w:pPr>
              <w:spacing w:line="240" w:lineRule="auto"/>
              <w:jc w:val="center"/>
              <w:rPr>
                <w:rFonts w:hint="eastAsia"/>
                <w:sz w:val="18"/>
                <w:szCs w:val="18"/>
              </w:rPr>
            </w:pPr>
            <w:r>
              <w:rPr>
                <w:rFonts w:hint="eastAsia"/>
                <w:sz w:val="18"/>
                <w:szCs w:val="18"/>
              </w:rPr>
              <w:t>FUNC-006</w:t>
            </w:r>
          </w:p>
        </w:tc>
        <w:tc>
          <w:tcPr>
            <w:tcW w:w="957" w:type="dxa"/>
            <w:tcBorders>
              <w:top w:val="single" w:sz="4" w:space="0" w:color="7F7F7F"/>
              <w:left w:val="single" w:sz="4" w:space="0" w:color="7F7F7F"/>
              <w:bottom w:val="single" w:sz="4" w:space="0" w:color="7F7F7F"/>
              <w:right w:val="single" w:sz="4" w:space="0" w:color="7F7F7F"/>
            </w:tcBorders>
            <w:vAlign w:val="center"/>
          </w:tcPr>
          <w:p w14:paraId="601DEB1E" w14:textId="77777777" w:rsidR="00BC2C8C" w:rsidRDefault="00000000">
            <w:pPr>
              <w:spacing w:line="240" w:lineRule="auto"/>
              <w:jc w:val="center"/>
              <w:rPr>
                <w:rFonts w:hint="eastAsia"/>
                <w:sz w:val="18"/>
                <w:szCs w:val="18"/>
              </w:rPr>
            </w:pPr>
            <w:r>
              <w:rPr>
                <w:rFonts w:hint="eastAsia"/>
                <w:sz w:val="18"/>
                <w:szCs w:val="18"/>
              </w:rPr>
              <w:t>门户</w:t>
            </w:r>
          </w:p>
        </w:tc>
        <w:tc>
          <w:tcPr>
            <w:tcW w:w="1326" w:type="dxa"/>
            <w:tcBorders>
              <w:top w:val="single" w:sz="4" w:space="0" w:color="7F7F7F"/>
              <w:left w:val="single" w:sz="4" w:space="0" w:color="7F7F7F"/>
              <w:bottom w:val="single" w:sz="4" w:space="0" w:color="7F7F7F"/>
              <w:right w:val="single" w:sz="4" w:space="0" w:color="7F7F7F"/>
            </w:tcBorders>
            <w:vAlign w:val="center"/>
          </w:tcPr>
          <w:p w14:paraId="76D1CF69" w14:textId="77777777" w:rsidR="00BC2C8C" w:rsidRDefault="00000000">
            <w:pPr>
              <w:spacing w:line="240" w:lineRule="auto"/>
              <w:jc w:val="center"/>
              <w:rPr>
                <w:rFonts w:hint="eastAsia"/>
                <w:sz w:val="18"/>
                <w:szCs w:val="18"/>
              </w:rPr>
            </w:pPr>
            <w:r>
              <w:rPr>
                <w:rFonts w:hint="eastAsia"/>
                <w:sz w:val="18"/>
                <w:szCs w:val="18"/>
              </w:rPr>
              <w:t>统一登录</w:t>
            </w:r>
          </w:p>
        </w:tc>
        <w:tc>
          <w:tcPr>
            <w:tcW w:w="4235" w:type="dxa"/>
            <w:tcBorders>
              <w:top w:val="single" w:sz="4" w:space="0" w:color="7F7F7F"/>
              <w:left w:val="single" w:sz="4" w:space="0" w:color="7F7F7F"/>
              <w:bottom w:val="single" w:sz="4" w:space="0" w:color="7F7F7F"/>
              <w:right w:val="single" w:sz="4" w:space="0" w:color="7F7F7F"/>
            </w:tcBorders>
            <w:vAlign w:val="center"/>
          </w:tcPr>
          <w:p w14:paraId="6A0EF676" w14:textId="77777777" w:rsidR="00BC2C8C" w:rsidRDefault="00000000">
            <w:pPr>
              <w:spacing w:line="240" w:lineRule="auto"/>
              <w:jc w:val="left"/>
              <w:rPr>
                <w:rFonts w:hint="eastAsia"/>
                <w:sz w:val="18"/>
                <w:szCs w:val="18"/>
              </w:rPr>
            </w:pPr>
            <w:r>
              <w:rPr>
                <w:rFonts w:hint="eastAsia"/>
                <w:sz w:val="18"/>
                <w:szCs w:val="18"/>
              </w:rPr>
              <w:t>批量导入</w:t>
            </w:r>
          </w:p>
        </w:tc>
        <w:tc>
          <w:tcPr>
            <w:tcW w:w="1163" w:type="dxa"/>
            <w:tcBorders>
              <w:top w:val="single" w:sz="4" w:space="0" w:color="7F7F7F"/>
              <w:left w:val="single" w:sz="4" w:space="0" w:color="7F7F7F"/>
              <w:bottom w:val="single" w:sz="4" w:space="0" w:color="7F7F7F"/>
              <w:right w:val="single" w:sz="4" w:space="0" w:color="7F7F7F"/>
            </w:tcBorders>
            <w:vAlign w:val="center"/>
          </w:tcPr>
          <w:p w14:paraId="5B120EDE"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58EC0409"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1BAF0763" w14:textId="77777777" w:rsidR="00BC2C8C" w:rsidRDefault="00000000">
            <w:pPr>
              <w:spacing w:line="240" w:lineRule="auto"/>
              <w:jc w:val="center"/>
              <w:rPr>
                <w:rFonts w:hint="eastAsia"/>
                <w:sz w:val="18"/>
                <w:szCs w:val="18"/>
              </w:rPr>
            </w:pPr>
            <w:r>
              <w:rPr>
                <w:rFonts w:hint="eastAsia"/>
                <w:sz w:val="18"/>
                <w:szCs w:val="18"/>
              </w:rPr>
              <w:t>FUNC-007</w:t>
            </w:r>
          </w:p>
        </w:tc>
        <w:tc>
          <w:tcPr>
            <w:tcW w:w="957" w:type="dxa"/>
            <w:tcBorders>
              <w:top w:val="single" w:sz="4" w:space="0" w:color="7F7F7F"/>
              <w:left w:val="single" w:sz="4" w:space="0" w:color="7F7F7F"/>
              <w:bottom w:val="single" w:sz="4" w:space="0" w:color="7F7F7F"/>
              <w:right w:val="single" w:sz="4" w:space="0" w:color="7F7F7F"/>
            </w:tcBorders>
            <w:vAlign w:val="center"/>
          </w:tcPr>
          <w:p w14:paraId="24BB11D2" w14:textId="77777777" w:rsidR="00BC2C8C" w:rsidRDefault="00000000">
            <w:pPr>
              <w:spacing w:line="240" w:lineRule="auto"/>
              <w:jc w:val="center"/>
              <w:rPr>
                <w:rFonts w:hint="eastAsia"/>
                <w:sz w:val="18"/>
                <w:szCs w:val="18"/>
              </w:rPr>
            </w:pPr>
            <w:r>
              <w:rPr>
                <w:rFonts w:hint="eastAsia"/>
                <w:sz w:val="18"/>
                <w:szCs w:val="18"/>
              </w:rPr>
              <w:t>门户</w:t>
            </w:r>
          </w:p>
        </w:tc>
        <w:tc>
          <w:tcPr>
            <w:tcW w:w="1326" w:type="dxa"/>
            <w:tcBorders>
              <w:top w:val="single" w:sz="4" w:space="0" w:color="7F7F7F"/>
              <w:left w:val="single" w:sz="4" w:space="0" w:color="7F7F7F"/>
              <w:bottom w:val="single" w:sz="4" w:space="0" w:color="7F7F7F"/>
              <w:right w:val="single" w:sz="4" w:space="0" w:color="7F7F7F"/>
            </w:tcBorders>
            <w:vAlign w:val="center"/>
          </w:tcPr>
          <w:p w14:paraId="37A76940" w14:textId="77777777" w:rsidR="00BC2C8C" w:rsidRDefault="00000000">
            <w:pPr>
              <w:spacing w:line="240" w:lineRule="auto"/>
              <w:jc w:val="center"/>
              <w:rPr>
                <w:rFonts w:hint="eastAsia"/>
                <w:sz w:val="18"/>
                <w:szCs w:val="18"/>
              </w:rPr>
            </w:pPr>
            <w:r>
              <w:rPr>
                <w:rFonts w:hint="eastAsia"/>
                <w:sz w:val="18"/>
                <w:szCs w:val="18"/>
              </w:rPr>
              <w:t>鉴权认证</w:t>
            </w:r>
          </w:p>
        </w:tc>
        <w:tc>
          <w:tcPr>
            <w:tcW w:w="4235" w:type="dxa"/>
            <w:tcBorders>
              <w:top w:val="single" w:sz="4" w:space="0" w:color="7F7F7F"/>
              <w:left w:val="single" w:sz="4" w:space="0" w:color="7F7F7F"/>
              <w:bottom w:val="single" w:sz="4" w:space="0" w:color="7F7F7F"/>
              <w:right w:val="single" w:sz="4" w:space="0" w:color="7F7F7F"/>
            </w:tcBorders>
            <w:vAlign w:val="center"/>
          </w:tcPr>
          <w:p w14:paraId="2C7D8C6D" w14:textId="77777777" w:rsidR="00BC2C8C" w:rsidRDefault="00000000">
            <w:pPr>
              <w:spacing w:line="240" w:lineRule="auto"/>
              <w:jc w:val="left"/>
              <w:rPr>
                <w:rFonts w:hint="eastAsia"/>
                <w:sz w:val="18"/>
                <w:szCs w:val="18"/>
              </w:rPr>
            </w:pPr>
            <w:r>
              <w:rPr>
                <w:rFonts w:hint="eastAsia"/>
                <w:sz w:val="18"/>
                <w:szCs w:val="18"/>
              </w:rPr>
              <w:t>添加用户</w:t>
            </w:r>
          </w:p>
        </w:tc>
        <w:tc>
          <w:tcPr>
            <w:tcW w:w="1163" w:type="dxa"/>
            <w:tcBorders>
              <w:top w:val="single" w:sz="4" w:space="0" w:color="7F7F7F"/>
              <w:left w:val="single" w:sz="4" w:space="0" w:color="7F7F7F"/>
              <w:bottom w:val="single" w:sz="4" w:space="0" w:color="7F7F7F"/>
              <w:right w:val="single" w:sz="4" w:space="0" w:color="7F7F7F"/>
            </w:tcBorders>
            <w:vAlign w:val="center"/>
          </w:tcPr>
          <w:p w14:paraId="6780F2B5"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16716561"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7163B7E4" w14:textId="77777777" w:rsidR="00BC2C8C" w:rsidRDefault="00000000">
            <w:pPr>
              <w:spacing w:line="240" w:lineRule="auto"/>
              <w:jc w:val="center"/>
              <w:rPr>
                <w:rFonts w:hint="eastAsia"/>
                <w:sz w:val="18"/>
                <w:szCs w:val="18"/>
              </w:rPr>
            </w:pPr>
            <w:r>
              <w:rPr>
                <w:rFonts w:hint="eastAsia"/>
                <w:sz w:val="18"/>
                <w:szCs w:val="18"/>
              </w:rPr>
              <w:t>FUNC-008</w:t>
            </w:r>
          </w:p>
        </w:tc>
        <w:tc>
          <w:tcPr>
            <w:tcW w:w="957" w:type="dxa"/>
            <w:tcBorders>
              <w:top w:val="single" w:sz="4" w:space="0" w:color="7F7F7F"/>
              <w:left w:val="single" w:sz="4" w:space="0" w:color="7F7F7F"/>
              <w:bottom w:val="single" w:sz="4" w:space="0" w:color="7F7F7F"/>
              <w:right w:val="single" w:sz="4" w:space="0" w:color="7F7F7F"/>
            </w:tcBorders>
            <w:vAlign w:val="center"/>
          </w:tcPr>
          <w:p w14:paraId="199291E1" w14:textId="77777777" w:rsidR="00BC2C8C" w:rsidRDefault="00000000">
            <w:pPr>
              <w:spacing w:line="240" w:lineRule="auto"/>
              <w:jc w:val="center"/>
              <w:rPr>
                <w:rFonts w:hint="eastAsia"/>
                <w:sz w:val="18"/>
                <w:szCs w:val="18"/>
              </w:rPr>
            </w:pPr>
            <w:r>
              <w:rPr>
                <w:rFonts w:hint="eastAsia"/>
                <w:sz w:val="18"/>
                <w:szCs w:val="18"/>
              </w:rPr>
              <w:t>门户</w:t>
            </w:r>
          </w:p>
        </w:tc>
        <w:tc>
          <w:tcPr>
            <w:tcW w:w="1326" w:type="dxa"/>
            <w:tcBorders>
              <w:top w:val="single" w:sz="4" w:space="0" w:color="7F7F7F"/>
              <w:left w:val="single" w:sz="4" w:space="0" w:color="7F7F7F"/>
              <w:bottom w:val="single" w:sz="4" w:space="0" w:color="7F7F7F"/>
              <w:right w:val="single" w:sz="4" w:space="0" w:color="7F7F7F"/>
            </w:tcBorders>
            <w:vAlign w:val="center"/>
          </w:tcPr>
          <w:p w14:paraId="26F31585" w14:textId="77777777" w:rsidR="00BC2C8C" w:rsidRDefault="00000000">
            <w:pPr>
              <w:spacing w:line="240" w:lineRule="auto"/>
              <w:jc w:val="center"/>
              <w:rPr>
                <w:rFonts w:hint="eastAsia"/>
                <w:sz w:val="18"/>
                <w:szCs w:val="18"/>
              </w:rPr>
            </w:pPr>
            <w:r>
              <w:rPr>
                <w:rFonts w:hint="eastAsia"/>
                <w:sz w:val="18"/>
                <w:szCs w:val="18"/>
              </w:rPr>
              <w:t>鉴权认证</w:t>
            </w:r>
          </w:p>
        </w:tc>
        <w:tc>
          <w:tcPr>
            <w:tcW w:w="4235" w:type="dxa"/>
            <w:tcBorders>
              <w:top w:val="single" w:sz="4" w:space="0" w:color="7F7F7F"/>
              <w:left w:val="single" w:sz="4" w:space="0" w:color="7F7F7F"/>
              <w:bottom w:val="single" w:sz="4" w:space="0" w:color="7F7F7F"/>
              <w:right w:val="single" w:sz="4" w:space="0" w:color="7F7F7F"/>
            </w:tcBorders>
            <w:vAlign w:val="center"/>
          </w:tcPr>
          <w:p w14:paraId="568D4C4F" w14:textId="77777777" w:rsidR="00BC2C8C" w:rsidRDefault="00000000">
            <w:pPr>
              <w:spacing w:line="240" w:lineRule="auto"/>
              <w:jc w:val="left"/>
              <w:rPr>
                <w:rFonts w:hint="eastAsia"/>
                <w:sz w:val="18"/>
                <w:szCs w:val="18"/>
              </w:rPr>
            </w:pPr>
            <w:r>
              <w:rPr>
                <w:rFonts w:hint="eastAsia"/>
                <w:sz w:val="18"/>
                <w:szCs w:val="18"/>
              </w:rPr>
              <w:t>编辑用户</w:t>
            </w:r>
          </w:p>
        </w:tc>
        <w:tc>
          <w:tcPr>
            <w:tcW w:w="1163" w:type="dxa"/>
            <w:tcBorders>
              <w:top w:val="single" w:sz="4" w:space="0" w:color="7F7F7F"/>
              <w:left w:val="single" w:sz="4" w:space="0" w:color="7F7F7F"/>
              <w:bottom w:val="single" w:sz="4" w:space="0" w:color="7F7F7F"/>
              <w:right w:val="single" w:sz="4" w:space="0" w:color="7F7F7F"/>
            </w:tcBorders>
            <w:vAlign w:val="center"/>
          </w:tcPr>
          <w:p w14:paraId="05B546FF"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70E60E7D"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174AEB52" w14:textId="77777777" w:rsidR="00BC2C8C" w:rsidRDefault="00000000">
            <w:pPr>
              <w:spacing w:line="240" w:lineRule="auto"/>
              <w:jc w:val="center"/>
              <w:rPr>
                <w:rFonts w:hint="eastAsia"/>
                <w:sz w:val="18"/>
                <w:szCs w:val="18"/>
              </w:rPr>
            </w:pPr>
            <w:r>
              <w:rPr>
                <w:rFonts w:hint="eastAsia"/>
                <w:sz w:val="18"/>
                <w:szCs w:val="18"/>
              </w:rPr>
              <w:t>FUNC-009</w:t>
            </w:r>
          </w:p>
        </w:tc>
        <w:tc>
          <w:tcPr>
            <w:tcW w:w="957" w:type="dxa"/>
            <w:tcBorders>
              <w:top w:val="single" w:sz="4" w:space="0" w:color="7F7F7F"/>
              <w:left w:val="single" w:sz="4" w:space="0" w:color="7F7F7F"/>
              <w:bottom w:val="single" w:sz="4" w:space="0" w:color="7F7F7F"/>
              <w:right w:val="single" w:sz="4" w:space="0" w:color="7F7F7F"/>
            </w:tcBorders>
            <w:vAlign w:val="center"/>
          </w:tcPr>
          <w:p w14:paraId="30325B4B" w14:textId="77777777" w:rsidR="00BC2C8C" w:rsidRDefault="00000000">
            <w:pPr>
              <w:spacing w:line="240" w:lineRule="auto"/>
              <w:jc w:val="center"/>
              <w:rPr>
                <w:rFonts w:hint="eastAsia"/>
                <w:sz w:val="18"/>
                <w:szCs w:val="18"/>
              </w:rPr>
            </w:pPr>
            <w:r>
              <w:rPr>
                <w:rFonts w:hint="eastAsia"/>
                <w:sz w:val="18"/>
                <w:szCs w:val="18"/>
              </w:rPr>
              <w:t>门户</w:t>
            </w:r>
          </w:p>
        </w:tc>
        <w:tc>
          <w:tcPr>
            <w:tcW w:w="1326" w:type="dxa"/>
            <w:tcBorders>
              <w:top w:val="single" w:sz="4" w:space="0" w:color="7F7F7F"/>
              <w:left w:val="single" w:sz="4" w:space="0" w:color="7F7F7F"/>
              <w:bottom w:val="single" w:sz="4" w:space="0" w:color="7F7F7F"/>
              <w:right w:val="single" w:sz="4" w:space="0" w:color="7F7F7F"/>
            </w:tcBorders>
            <w:vAlign w:val="center"/>
          </w:tcPr>
          <w:p w14:paraId="16E5100F" w14:textId="77777777" w:rsidR="00BC2C8C" w:rsidRDefault="00000000">
            <w:pPr>
              <w:spacing w:line="240" w:lineRule="auto"/>
              <w:jc w:val="center"/>
              <w:rPr>
                <w:rFonts w:hint="eastAsia"/>
                <w:sz w:val="18"/>
                <w:szCs w:val="18"/>
              </w:rPr>
            </w:pPr>
            <w:r>
              <w:rPr>
                <w:rFonts w:hint="eastAsia"/>
                <w:sz w:val="18"/>
                <w:szCs w:val="18"/>
              </w:rPr>
              <w:t>鉴权认证</w:t>
            </w:r>
          </w:p>
        </w:tc>
        <w:tc>
          <w:tcPr>
            <w:tcW w:w="4235" w:type="dxa"/>
            <w:tcBorders>
              <w:top w:val="single" w:sz="4" w:space="0" w:color="7F7F7F"/>
              <w:left w:val="single" w:sz="4" w:space="0" w:color="7F7F7F"/>
              <w:bottom w:val="single" w:sz="4" w:space="0" w:color="7F7F7F"/>
              <w:right w:val="single" w:sz="4" w:space="0" w:color="7F7F7F"/>
            </w:tcBorders>
            <w:vAlign w:val="center"/>
          </w:tcPr>
          <w:p w14:paraId="6CA5D1AF" w14:textId="77777777" w:rsidR="00BC2C8C" w:rsidRDefault="00000000">
            <w:pPr>
              <w:spacing w:line="240" w:lineRule="auto"/>
              <w:jc w:val="left"/>
              <w:rPr>
                <w:rFonts w:hint="eastAsia"/>
                <w:sz w:val="18"/>
                <w:szCs w:val="18"/>
              </w:rPr>
            </w:pPr>
            <w:r>
              <w:rPr>
                <w:rFonts w:hint="eastAsia"/>
                <w:sz w:val="18"/>
                <w:szCs w:val="18"/>
              </w:rPr>
              <w:t>在线用户清单查询</w:t>
            </w:r>
          </w:p>
        </w:tc>
        <w:tc>
          <w:tcPr>
            <w:tcW w:w="1163" w:type="dxa"/>
            <w:tcBorders>
              <w:top w:val="single" w:sz="4" w:space="0" w:color="7F7F7F"/>
              <w:left w:val="single" w:sz="4" w:space="0" w:color="7F7F7F"/>
              <w:bottom w:val="single" w:sz="4" w:space="0" w:color="7F7F7F"/>
              <w:right w:val="single" w:sz="4" w:space="0" w:color="7F7F7F"/>
            </w:tcBorders>
            <w:vAlign w:val="center"/>
          </w:tcPr>
          <w:p w14:paraId="306A164B"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5DFA988A"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44C6CA0B" w14:textId="77777777" w:rsidR="00BC2C8C" w:rsidRDefault="00000000">
            <w:pPr>
              <w:spacing w:line="240" w:lineRule="auto"/>
              <w:jc w:val="center"/>
              <w:rPr>
                <w:rFonts w:hint="eastAsia"/>
                <w:sz w:val="18"/>
                <w:szCs w:val="18"/>
              </w:rPr>
            </w:pPr>
            <w:r>
              <w:rPr>
                <w:rFonts w:hint="eastAsia"/>
                <w:sz w:val="18"/>
                <w:szCs w:val="18"/>
              </w:rPr>
              <w:t>FUNC-010</w:t>
            </w:r>
          </w:p>
        </w:tc>
        <w:tc>
          <w:tcPr>
            <w:tcW w:w="957" w:type="dxa"/>
            <w:tcBorders>
              <w:top w:val="single" w:sz="4" w:space="0" w:color="7F7F7F"/>
              <w:left w:val="single" w:sz="4" w:space="0" w:color="7F7F7F"/>
              <w:bottom w:val="single" w:sz="4" w:space="0" w:color="7F7F7F"/>
              <w:right w:val="single" w:sz="4" w:space="0" w:color="7F7F7F"/>
            </w:tcBorders>
            <w:vAlign w:val="center"/>
          </w:tcPr>
          <w:p w14:paraId="1941F2EC" w14:textId="77777777" w:rsidR="00BC2C8C" w:rsidRDefault="00000000">
            <w:pPr>
              <w:spacing w:line="240" w:lineRule="auto"/>
              <w:jc w:val="center"/>
              <w:rPr>
                <w:rFonts w:hint="eastAsia"/>
                <w:sz w:val="18"/>
                <w:szCs w:val="18"/>
              </w:rPr>
            </w:pPr>
            <w:r>
              <w:rPr>
                <w:rFonts w:hint="eastAsia"/>
                <w:sz w:val="18"/>
                <w:szCs w:val="18"/>
              </w:rPr>
              <w:t>门户</w:t>
            </w:r>
          </w:p>
        </w:tc>
        <w:tc>
          <w:tcPr>
            <w:tcW w:w="1326" w:type="dxa"/>
            <w:tcBorders>
              <w:top w:val="single" w:sz="4" w:space="0" w:color="7F7F7F"/>
              <w:left w:val="single" w:sz="4" w:space="0" w:color="7F7F7F"/>
              <w:bottom w:val="single" w:sz="4" w:space="0" w:color="7F7F7F"/>
              <w:right w:val="single" w:sz="4" w:space="0" w:color="7F7F7F"/>
            </w:tcBorders>
            <w:vAlign w:val="center"/>
          </w:tcPr>
          <w:p w14:paraId="121102EE" w14:textId="77777777" w:rsidR="00BC2C8C" w:rsidRDefault="00000000">
            <w:pPr>
              <w:spacing w:line="240" w:lineRule="auto"/>
              <w:jc w:val="center"/>
              <w:rPr>
                <w:rFonts w:hint="eastAsia"/>
                <w:sz w:val="18"/>
                <w:szCs w:val="18"/>
              </w:rPr>
            </w:pPr>
            <w:r>
              <w:rPr>
                <w:rFonts w:hint="eastAsia"/>
                <w:sz w:val="18"/>
                <w:szCs w:val="18"/>
              </w:rPr>
              <w:t>鉴权认证</w:t>
            </w:r>
          </w:p>
        </w:tc>
        <w:tc>
          <w:tcPr>
            <w:tcW w:w="4235" w:type="dxa"/>
            <w:tcBorders>
              <w:top w:val="single" w:sz="4" w:space="0" w:color="7F7F7F"/>
              <w:left w:val="single" w:sz="4" w:space="0" w:color="7F7F7F"/>
              <w:bottom w:val="single" w:sz="4" w:space="0" w:color="7F7F7F"/>
              <w:right w:val="single" w:sz="4" w:space="0" w:color="7F7F7F"/>
            </w:tcBorders>
            <w:vAlign w:val="center"/>
          </w:tcPr>
          <w:p w14:paraId="31AA2AF8" w14:textId="77777777" w:rsidR="00BC2C8C" w:rsidRDefault="00000000">
            <w:pPr>
              <w:spacing w:line="240" w:lineRule="auto"/>
              <w:jc w:val="left"/>
              <w:rPr>
                <w:rFonts w:hint="eastAsia"/>
                <w:sz w:val="18"/>
                <w:szCs w:val="18"/>
              </w:rPr>
            </w:pPr>
            <w:r>
              <w:rPr>
                <w:rFonts w:hint="eastAsia"/>
                <w:sz w:val="18"/>
                <w:szCs w:val="18"/>
              </w:rPr>
              <w:t>单用户下线</w:t>
            </w:r>
          </w:p>
        </w:tc>
        <w:tc>
          <w:tcPr>
            <w:tcW w:w="1163" w:type="dxa"/>
            <w:tcBorders>
              <w:top w:val="single" w:sz="4" w:space="0" w:color="7F7F7F"/>
              <w:left w:val="single" w:sz="4" w:space="0" w:color="7F7F7F"/>
              <w:bottom w:val="single" w:sz="4" w:space="0" w:color="7F7F7F"/>
              <w:right w:val="single" w:sz="4" w:space="0" w:color="7F7F7F"/>
            </w:tcBorders>
            <w:vAlign w:val="center"/>
          </w:tcPr>
          <w:p w14:paraId="683F4302"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401EA337"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71BAC6CA" w14:textId="77777777" w:rsidR="00BC2C8C" w:rsidRDefault="00000000">
            <w:pPr>
              <w:spacing w:line="240" w:lineRule="auto"/>
              <w:jc w:val="center"/>
              <w:rPr>
                <w:rFonts w:hint="eastAsia"/>
                <w:sz w:val="18"/>
                <w:szCs w:val="18"/>
              </w:rPr>
            </w:pPr>
            <w:r>
              <w:rPr>
                <w:rFonts w:hint="eastAsia"/>
                <w:sz w:val="18"/>
                <w:szCs w:val="18"/>
              </w:rPr>
              <w:t>FUNC-011</w:t>
            </w:r>
          </w:p>
        </w:tc>
        <w:tc>
          <w:tcPr>
            <w:tcW w:w="957" w:type="dxa"/>
            <w:tcBorders>
              <w:top w:val="single" w:sz="4" w:space="0" w:color="7F7F7F"/>
              <w:left w:val="single" w:sz="4" w:space="0" w:color="7F7F7F"/>
              <w:bottom w:val="single" w:sz="4" w:space="0" w:color="7F7F7F"/>
              <w:right w:val="single" w:sz="4" w:space="0" w:color="7F7F7F"/>
            </w:tcBorders>
            <w:vAlign w:val="center"/>
          </w:tcPr>
          <w:p w14:paraId="2569195D" w14:textId="77777777" w:rsidR="00BC2C8C" w:rsidRDefault="00000000">
            <w:pPr>
              <w:spacing w:line="240" w:lineRule="auto"/>
              <w:jc w:val="center"/>
              <w:rPr>
                <w:rFonts w:hint="eastAsia"/>
                <w:sz w:val="18"/>
                <w:szCs w:val="18"/>
              </w:rPr>
            </w:pPr>
            <w:r>
              <w:rPr>
                <w:rFonts w:hint="eastAsia"/>
                <w:sz w:val="18"/>
                <w:szCs w:val="18"/>
              </w:rPr>
              <w:t>门户</w:t>
            </w:r>
          </w:p>
        </w:tc>
        <w:tc>
          <w:tcPr>
            <w:tcW w:w="1326" w:type="dxa"/>
            <w:tcBorders>
              <w:top w:val="single" w:sz="4" w:space="0" w:color="7F7F7F"/>
              <w:left w:val="single" w:sz="4" w:space="0" w:color="7F7F7F"/>
              <w:bottom w:val="single" w:sz="4" w:space="0" w:color="7F7F7F"/>
              <w:right w:val="single" w:sz="4" w:space="0" w:color="7F7F7F"/>
            </w:tcBorders>
            <w:vAlign w:val="center"/>
          </w:tcPr>
          <w:p w14:paraId="4BFEC081" w14:textId="77777777" w:rsidR="00BC2C8C" w:rsidRDefault="00000000">
            <w:pPr>
              <w:spacing w:line="240" w:lineRule="auto"/>
              <w:jc w:val="center"/>
              <w:rPr>
                <w:rFonts w:hint="eastAsia"/>
                <w:sz w:val="18"/>
                <w:szCs w:val="18"/>
              </w:rPr>
            </w:pPr>
            <w:r>
              <w:rPr>
                <w:rFonts w:hint="eastAsia"/>
                <w:sz w:val="18"/>
                <w:szCs w:val="18"/>
              </w:rPr>
              <w:t>鉴权认证</w:t>
            </w:r>
          </w:p>
        </w:tc>
        <w:tc>
          <w:tcPr>
            <w:tcW w:w="4235" w:type="dxa"/>
            <w:tcBorders>
              <w:top w:val="single" w:sz="4" w:space="0" w:color="7F7F7F"/>
              <w:left w:val="single" w:sz="4" w:space="0" w:color="7F7F7F"/>
              <w:bottom w:val="single" w:sz="4" w:space="0" w:color="7F7F7F"/>
              <w:right w:val="single" w:sz="4" w:space="0" w:color="7F7F7F"/>
            </w:tcBorders>
            <w:vAlign w:val="center"/>
          </w:tcPr>
          <w:p w14:paraId="072BE5CA" w14:textId="77777777" w:rsidR="00BC2C8C" w:rsidRDefault="00000000">
            <w:pPr>
              <w:spacing w:line="240" w:lineRule="auto"/>
              <w:jc w:val="left"/>
              <w:rPr>
                <w:rFonts w:hint="eastAsia"/>
                <w:sz w:val="18"/>
                <w:szCs w:val="18"/>
              </w:rPr>
            </w:pPr>
            <w:r>
              <w:rPr>
                <w:rFonts w:hint="eastAsia"/>
                <w:sz w:val="18"/>
                <w:szCs w:val="18"/>
              </w:rPr>
              <w:t>用户审计</w:t>
            </w:r>
          </w:p>
        </w:tc>
        <w:tc>
          <w:tcPr>
            <w:tcW w:w="1163" w:type="dxa"/>
            <w:tcBorders>
              <w:top w:val="single" w:sz="4" w:space="0" w:color="7F7F7F"/>
              <w:left w:val="single" w:sz="4" w:space="0" w:color="7F7F7F"/>
              <w:bottom w:val="single" w:sz="4" w:space="0" w:color="7F7F7F"/>
              <w:right w:val="single" w:sz="4" w:space="0" w:color="7F7F7F"/>
            </w:tcBorders>
            <w:vAlign w:val="center"/>
          </w:tcPr>
          <w:p w14:paraId="3A1B3074"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7778F1AF"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72683CFC" w14:textId="77777777" w:rsidR="00BC2C8C" w:rsidRDefault="00000000">
            <w:pPr>
              <w:spacing w:line="240" w:lineRule="auto"/>
              <w:jc w:val="center"/>
              <w:rPr>
                <w:rFonts w:hint="eastAsia"/>
                <w:sz w:val="18"/>
                <w:szCs w:val="18"/>
              </w:rPr>
            </w:pPr>
            <w:r>
              <w:rPr>
                <w:rFonts w:hint="eastAsia"/>
                <w:sz w:val="18"/>
                <w:szCs w:val="18"/>
              </w:rPr>
              <w:t>FUNC-012</w:t>
            </w:r>
          </w:p>
        </w:tc>
        <w:tc>
          <w:tcPr>
            <w:tcW w:w="957" w:type="dxa"/>
            <w:tcBorders>
              <w:top w:val="single" w:sz="4" w:space="0" w:color="7F7F7F"/>
              <w:left w:val="single" w:sz="4" w:space="0" w:color="7F7F7F"/>
              <w:bottom w:val="single" w:sz="4" w:space="0" w:color="7F7F7F"/>
              <w:right w:val="single" w:sz="4" w:space="0" w:color="7F7F7F"/>
            </w:tcBorders>
            <w:vAlign w:val="center"/>
          </w:tcPr>
          <w:p w14:paraId="23F87EBE" w14:textId="77777777" w:rsidR="00BC2C8C" w:rsidRDefault="00000000">
            <w:pPr>
              <w:spacing w:line="240" w:lineRule="auto"/>
              <w:jc w:val="center"/>
              <w:rPr>
                <w:rFonts w:hint="eastAsia"/>
                <w:sz w:val="18"/>
                <w:szCs w:val="18"/>
              </w:rPr>
            </w:pPr>
            <w:r>
              <w:rPr>
                <w:rFonts w:hint="eastAsia"/>
                <w:sz w:val="18"/>
                <w:szCs w:val="18"/>
              </w:rPr>
              <w:t>门户</w:t>
            </w:r>
          </w:p>
        </w:tc>
        <w:tc>
          <w:tcPr>
            <w:tcW w:w="1326" w:type="dxa"/>
            <w:tcBorders>
              <w:top w:val="single" w:sz="4" w:space="0" w:color="7F7F7F"/>
              <w:left w:val="single" w:sz="4" w:space="0" w:color="7F7F7F"/>
              <w:bottom w:val="single" w:sz="4" w:space="0" w:color="7F7F7F"/>
              <w:right w:val="single" w:sz="4" w:space="0" w:color="7F7F7F"/>
            </w:tcBorders>
            <w:vAlign w:val="center"/>
          </w:tcPr>
          <w:p w14:paraId="0F2307C8" w14:textId="77777777" w:rsidR="00BC2C8C" w:rsidRDefault="00000000">
            <w:pPr>
              <w:spacing w:line="240" w:lineRule="auto"/>
              <w:jc w:val="center"/>
              <w:rPr>
                <w:rFonts w:hint="eastAsia"/>
                <w:sz w:val="18"/>
                <w:szCs w:val="18"/>
              </w:rPr>
            </w:pPr>
            <w:r>
              <w:rPr>
                <w:rFonts w:hint="eastAsia"/>
                <w:sz w:val="18"/>
                <w:szCs w:val="18"/>
              </w:rPr>
              <w:t>常规视图</w:t>
            </w:r>
          </w:p>
        </w:tc>
        <w:tc>
          <w:tcPr>
            <w:tcW w:w="4235" w:type="dxa"/>
            <w:tcBorders>
              <w:top w:val="single" w:sz="4" w:space="0" w:color="7F7F7F"/>
              <w:left w:val="single" w:sz="4" w:space="0" w:color="7F7F7F"/>
              <w:bottom w:val="single" w:sz="4" w:space="0" w:color="7F7F7F"/>
              <w:right w:val="single" w:sz="4" w:space="0" w:color="7F7F7F"/>
            </w:tcBorders>
            <w:vAlign w:val="center"/>
          </w:tcPr>
          <w:p w14:paraId="4DEE4571" w14:textId="77777777" w:rsidR="00BC2C8C" w:rsidRDefault="00000000">
            <w:pPr>
              <w:spacing w:line="240" w:lineRule="auto"/>
              <w:jc w:val="left"/>
              <w:rPr>
                <w:rFonts w:hint="eastAsia"/>
                <w:sz w:val="18"/>
                <w:szCs w:val="18"/>
              </w:rPr>
            </w:pPr>
            <w:r>
              <w:rPr>
                <w:rFonts w:hint="eastAsia"/>
                <w:sz w:val="18"/>
                <w:szCs w:val="18"/>
              </w:rPr>
              <w:t>3D楼宇能力-楼宇空间数据呈现</w:t>
            </w:r>
          </w:p>
        </w:tc>
        <w:tc>
          <w:tcPr>
            <w:tcW w:w="1163" w:type="dxa"/>
            <w:tcBorders>
              <w:top w:val="single" w:sz="4" w:space="0" w:color="7F7F7F"/>
              <w:left w:val="single" w:sz="4" w:space="0" w:color="7F7F7F"/>
              <w:bottom w:val="single" w:sz="4" w:space="0" w:color="7F7F7F"/>
              <w:right w:val="single" w:sz="4" w:space="0" w:color="7F7F7F"/>
            </w:tcBorders>
            <w:vAlign w:val="center"/>
          </w:tcPr>
          <w:p w14:paraId="48EAEC52" w14:textId="77777777" w:rsidR="00BC2C8C" w:rsidRDefault="00000000">
            <w:pPr>
              <w:spacing w:line="240" w:lineRule="auto"/>
              <w:jc w:val="center"/>
              <w:rPr>
                <w:rFonts w:hint="eastAsia"/>
                <w:sz w:val="18"/>
                <w:szCs w:val="18"/>
              </w:rPr>
            </w:pPr>
            <w:r>
              <w:rPr>
                <w:rFonts w:hint="eastAsia"/>
                <w:sz w:val="18"/>
                <w:szCs w:val="18"/>
              </w:rPr>
              <w:t>关键用例</w:t>
            </w:r>
          </w:p>
        </w:tc>
      </w:tr>
      <w:tr w:rsidR="00BC2C8C" w14:paraId="6F6EBBC3"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75DCB5FD" w14:textId="77777777" w:rsidR="00BC2C8C" w:rsidRDefault="00000000">
            <w:pPr>
              <w:spacing w:line="240" w:lineRule="auto"/>
              <w:jc w:val="center"/>
              <w:rPr>
                <w:rFonts w:hint="eastAsia"/>
                <w:sz w:val="18"/>
                <w:szCs w:val="18"/>
              </w:rPr>
            </w:pPr>
            <w:r>
              <w:rPr>
                <w:rFonts w:hint="eastAsia"/>
                <w:sz w:val="18"/>
                <w:szCs w:val="18"/>
              </w:rPr>
              <w:t>FUNC-013</w:t>
            </w:r>
          </w:p>
        </w:tc>
        <w:tc>
          <w:tcPr>
            <w:tcW w:w="957" w:type="dxa"/>
            <w:tcBorders>
              <w:top w:val="single" w:sz="4" w:space="0" w:color="7F7F7F"/>
              <w:left w:val="single" w:sz="4" w:space="0" w:color="7F7F7F"/>
              <w:bottom w:val="single" w:sz="4" w:space="0" w:color="7F7F7F"/>
              <w:right w:val="single" w:sz="4" w:space="0" w:color="7F7F7F"/>
            </w:tcBorders>
            <w:vAlign w:val="center"/>
          </w:tcPr>
          <w:p w14:paraId="2F3EAF03" w14:textId="77777777" w:rsidR="00BC2C8C" w:rsidRDefault="00000000">
            <w:pPr>
              <w:spacing w:line="240" w:lineRule="auto"/>
              <w:jc w:val="center"/>
              <w:rPr>
                <w:rFonts w:hint="eastAsia"/>
                <w:sz w:val="18"/>
                <w:szCs w:val="18"/>
              </w:rPr>
            </w:pPr>
            <w:r>
              <w:rPr>
                <w:rFonts w:hint="eastAsia"/>
                <w:sz w:val="18"/>
                <w:szCs w:val="18"/>
              </w:rPr>
              <w:t>门户</w:t>
            </w:r>
          </w:p>
        </w:tc>
        <w:tc>
          <w:tcPr>
            <w:tcW w:w="1326" w:type="dxa"/>
            <w:tcBorders>
              <w:top w:val="single" w:sz="4" w:space="0" w:color="7F7F7F"/>
              <w:left w:val="single" w:sz="4" w:space="0" w:color="7F7F7F"/>
              <w:bottom w:val="single" w:sz="4" w:space="0" w:color="7F7F7F"/>
              <w:right w:val="single" w:sz="4" w:space="0" w:color="7F7F7F"/>
            </w:tcBorders>
            <w:vAlign w:val="center"/>
          </w:tcPr>
          <w:p w14:paraId="12CCC28F" w14:textId="77777777" w:rsidR="00BC2C8C" w:rsidRDefault="00000000">
            <w:pPr>
              <w:spacing w:line="240" w:lineRule="auto"/>
              <w:jc w:val="center"/>
              <w:rPr>
                <w:rFonts w:hint="eastAsia"/>
                <w:sz w:val="18"/>
                <w:szCs w:val="18"/>
              </w:rPr>
            </w:pPr>
            <w:r>
              <w:rPr>
                <w:rFonts w:hint="eastAsia"/>
                <w:sz w:val="18"/>
                <w:szCs w:val="18"/>
              </w:rPr>
              <w:t>常规视图</w:t>
            </w:r>
          </w:p>
        </w:tc>
        <w:tc>
          <w:tcPr>
            <w:tcW w:w="4235" w:type="dxa"/>
            <w:tcBorders>
              <w:top w:val="single" w:sz="4" w:space="0" w:color="7F7F7F"/>
              <w:left w:val="single" w:sz="4" w:space="0" w:color="7F7F7F"/>
              <w:bottom w:val="single" w:sz="4" w:space="0" w:color="7F7F7F"/>
              <w:right w:val="single" w:sz="4" w:space="0" w:color="7F7F7F"/>
            </w:tcBorders>
            <w:vAlign w:val="center"/>
          </w:tcPr>
          <w:p w14:paraId="5450B1D4" w14:textId="77777777" w:rsidR="00BC2C8C" w:rsidRDefault="00000000">
            <w:pPr>
              <w:spacing w:line="240" w:lineRule="auto"/>
              <w:jc w:val="left"/>
              <w:rPr>
                <w:rFonts w:hint="eastAsia"/>
                <w:sz w:val="18"/>
                <w:szCs w:val="18"/>
              </w:rPr>
            </w:pPr>
            <w:r>
              <w:rPr>
                <w:rFonts w:hint="eastAsia"/>
                <w:sz w:val="18"/>
                <w:szCs w:val="18"/>
              </w:rPr>
              <w:t>3D楼宇能力-空间数据体系化覆盖验证</w:t>
            </w:r>
          </w:p>
        </w:tc>
        <w:tc>
          <w:tcPr>
            <w:tcW w:w="1163" w:type="dxa"/>
            <w:tcBorders>
              <w:top w:val="single" w:sz="4" w:space="0" w:color="7F7F7F"/>
              <w:left w:val="single" w:sz="4" w:space="0" w:color="7F7F7F"/>
              <w:bottom w:val="single" w:sz="4" w:space="0" w:color="7F7F7F"/>
              <w:right w:val="single" w:sz="4" w:space="0" w:color="7F7F7F"/>
            </w:tcBorders>
            <w:vAlign w:val="center"/>
          </w:tcPr>
          <w:p w14:paraId="36C2EF9A" w14:textId="77777777" w:rsidR="00BC2C8C" w:rsidRDefault="00000000">
            <w:pPr>
              <w:spacing w:line="240" w:lineRule="auto"/>
              <w:jc w:val="center"/>
              <w:rPr>
                <w:rFonts w:hint="eastAsia"/>
                <w:sz w:val="18"/>
                <w:szCs w:val="18"/>
              </w:rPr>
            </w:pPr>
            <w:r>
              <w:rPr>
                <w:rFonts w:hint="eastAsia"/>
                <w:sz w:val="18"/>
                <w:szCs w:val="18"/>
              </w:rPr>
              <w:t>关键用例</w:t>
            </w:r>
          </w:p>
        </w:tc>
      </w:tr>
      <w:tr w:rsidR="00BC2C8C" w14:paraId="0B766C8D"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0626195C" w14:textId="77777777" w:rsidR="00BC2C8C" w:rsidRDefault="00000000">
            <w:pPr>
              <w:spacing w:line="240" w:lineRule="auto"/>
              <w:jc w:val="center"/>
              <w:rPr>
                <w:rFonts w:hint="eastAsia"/>
                <w:sz w:val="18"/>
                <w:szCs w:val="18"/>
              </w:rPr>
            </w:pPr>
            <w:r>
              <w:rPr>
                <w:rFonts w:hint="eastAsia"/>
                <w:sz w:val="18"/>
                <w:szCs w:val="18"/>
              </w:rPr>
              <w:t>FUNC-014</w:t>
            </w:r>
          </w:p>
        </w:tc>
        <w:tc>
          <w:tcPr>
            <w:tcW w:w="957" w:type="dxa"/>
            <w:tcBorders>
              <w:top w:val="single" w:sz="4" w:space="0" w:color="7F7F7F"/>
              <w:left w:val="single" w:sz="4" w:space="0" w:color="7F7F7F"/>
              <w:bottom w:val="single" w:sz="4" w:space="0" w:color="7F7F7F"/>
              <w:right w:val="single" w:sz="4" w:space="0" w:color="7F7F7F"/>
            </w:tcBorders>
            <w:vAlign w:val="center"/>
          </w:tcPr>
          <w:p w14:paraId="7EA79916" w14:textId="77777777" w:rsidR="00BC2C8C" w:rsidRDefault="00000000">
            <w:pPr>
              <w:spacing w:line="240" w:lineRule="auto"/>
              <w:jc w:val="center"/>
              <w:rPr>
                <w:rFonts w:hint="eastAsia"/>
                <w:sz w:val="18"/>
                <w:szCs w:val="18"/>
              </w:rPr>
            </w:pPr>
            <w:r>
              <w:rPr>
                <w:rFonts w:hint="eastAsia"/>
                <w:sz w:val="18"/>
                <w:szCs w:val="18"/>
              </w:rPr>
              <w:t>门户</w:t>
            </w:r>
          </w:p>
        </w:tc>
        <w:tc>
          <w:tcPr>
            <w:tcW w:w="1326" w:type="dxa"/>
            <w:tcBorders>
              <w:top w:val="single" w:sz="4" w:space="0" w:color="7F7F7F"/>
              <w:left w:val="single" w:sz="4" w:space="0" w:color="7F7F7F"/>
              <w:bottom w:val="single" w:sz="4" w:space="0" w:color="7F7F7F"/>
              <w:right w:val="single" w:sz="4" w:space="0" w:color="7F7F7F"/>
            </w:tcBorders>
            <w:vAlign w:val="center"/>
          </w:tcPr>
          <w:p w14:paraId="7EA8E9CF" w14:textId="77777777" w:rsidR="00BC2C8C" w:rsidRDefault="00000000">
            <w:pPr>
              <w:spacing w:line="240" w:lineRule="auto"/>
              <w:jc w:val="center"/>
              <w:rPr>
                <w:rFonts w:hint="eastAsia"/>
                <w:sz w:val="18"/>
                <w:szCs w:val="18"/>
              </w:rPr>
            </w:pPr>
            <w:r>
              <w:rPr>
                <w:rFonts w:hint="eastAsia"/>
                <w:sz w:val="18"/>
                <w:szCs w:val="18"/>
              </w:rPr>
              <w:t>常规视图</w:t>
            </w:r>
          </w:p>
        </w:tc>
        <w:tc>
          <w:tcPr>
            <w:tcW w:w="4235" w:type="dxa"/>
            <w:tcBorders>
              <w:top w:val="single" w:sz="4" w:space="0" w:color="7F7F7F"/>
              <w:left w:val="single" w:sz="4" w:space="0" w:color="7F7F7F"/>
              <w:bottom w:val="single" w:sz="4" w:space="0" w:color="7F7F7F"/>
              <w:right w:val="single" w:sz="4" w:space="0" w:color="7F7F7F"/>
            </w:tcBorders>
            <w:vAlign w:val="center"/>
          </w:tcPr>
          <w:p w14:paraId="311E9E1D" w14:textId="77777777" w:rsidR="00BC2C8C" w:rsidRDefault="00000000">
            <w:pPr>
              <w:spacing w:line="240" w:lineRule="auto"/>
              <w:jc w:val="left"/>
              <w:rPr>
                <w:rFonts w:hint="eastAsia"/>
                <w:sz w:val="18"/>
                <w:szCs w:val="18"/>
              </w:rPr>
            </w:pPr>
            <w:r>
              <w:rPr>
                <w:rFonts w:hint="eastAsia"/>
                <w:sz w:val="18"/>
                <w:szCs w:val="18"/>
              </w:rPr>
              <w:t>区域栅格</w:t>
            </w:r>
          </w:p>
        </w:tc>
        <w:tc>
          <w:tcPr>
            <w:tcW w:w="1163" w:type="dxa"/>
            <w:tcBorders>
              <w:top w:val="single" w:sz="4" w:space="0" w:color="7F7F7F"/>
              <w:left w:val="single" w:sz="4" w:space="0" w:color="7F7F7F"/>
              <w:bottom w:val="single" w:sz="4" w:space="0" w:color="7F7F7F"/>
              <w:right w:val="single" w:sz="4" w:space="0" w:color="7F7F7F"/>
            </w:tcBorders>
            <w:vAlign w:val="center"/>
          </w:tcPr>
          <w:p w14:paraId="7EA4985F"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17893CFD"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592F1066" w14:textId="77777777" w:rsidR="00BC2C8C" w:rsidRDefault="00000000">
            <w:pPr>
              <w:spacing w:line="240" w:lineRule="auto"/>
              <w:jc w:val="center"/>
              <w:rPr>
                <w:rFonts w:hint="eastAsia"/>
                <w:sz w:val="18"/>
                <w:szCs w:val="18"/>
              </w:rPr>
            </w:pPr>
            <w:r>
              <w:rPr>
                <w:rFonts w:hint="eastAsia"/>
                <w:sz w:val="18"/>
                <w:szCs w:val="18"/>
              </w:rPr>
              <w:t>FUNC-015</w:t>
            </w:r>
          </w:p>
        </w:tc>
        <w:tc>
          <w:tcPr>
            <w:tcW w:w="957" w:type="dxa"/>
            <w:tcBorders>
              <w:top w:val="single" w:sz="4" w:space="0" w:color="7F7F7F"/>
              <w:left w:val="single" w:sz="4" w:space="0" w:color="7F7F7F"/>
              <w:bottom w:val="single" w:sz="4" w:space="0" w:color="7F7F7F"/>
              <w:right w:val="single" w:sz="4" w:space="0" w:color="7F7F7F"/>
            </w:tcBorders>
            <w:vAlign w:val="center"/>
          </w:tcPr>
          <w:p w14:paraId="7D94F537" w14:textId="77777777" w:rsidR="00BC2C8C" w:rsidRDefault="00000000">
            <w:pPr>
              <w:spacing w:line="240" w:lineRule="auto"/>
              <w:jc w:val="center"/>
              <w:rPr>
                <w:rFonts w:hint="eastAsia"/>
                <w:sz w:val="18"/>
                <w:szCs w:val="18"/>
              </w:rPr>
            </w:pPr>
            <w:r>
              <w:rPr>
                <w:rFonts w:hint="eastAsia"/>
                <w:sz w:val="18"/>
                <w:szCs w:val="18"/>
              </w:rPr>
              <w:t>门户</w:t>
            </w:r>
          </w:p>
        </w:tc>
        <w:tc>
          <w:tcPr>
            <w:tcW w:w="1326" w:type="dxa"/>
            <w:tcBorders>
              <w:top w:val="single" w:sz="4" w:space="0" w:color="7F7F7F"/>
              <w:left w:val="single" w:sz="4" w:space="0" w:color="7F7F7F"/>
              <w:bottom w:val="single" w:sz="4" w:space="0" w:color="7F7F7F"/>
              <w:right w:val="single" w:sz="4" w:space="0" w:color="7F7F7F"/>
            </w:tcBorders>
            <w:vAlign w:val="center"/>
          </w:tcPr>
          <w:p w14:paraId="569028DA" w14:textId="77777777" w:rsidR="00BC2C8C" w:rsidRDefault="00000000">
            <w:pPr>
              <w:spacing w:line="240" w:lineRule="auto"/>
              <w:jc w:val="center"/>
              <w:rPr>
                <w:rFonts w:hint="eastAsia"/>
                <w:sz w:val="18"/>
                <w:szCs w:val="18"/>
              </w:rPr>
            </w:pPr>
            <w:r>
              <w:rPr>
                <w:rFonts w:hint="eastAsia"/>
                <w:sz w:val="18"/>
                <w:szCs w:val="18"/>
              </w:rPr>
              <w:t>常规视图</w:t>
            </w:r>
          </w:p>
        </w:tc>
        <w:tc>
          <w:tcPr>
            <w:tcW w:w="4235" w:type="dxa"/>
            <w:tcBorders>
              <w:top w:val="single" w:sz="4" w:space="0" w:color="7F7F7F"/>
              <w:left w:val="single" w:sz="4" w:space="0" w:color="7F7F7F"/>
              <w:bottom w:val="single" w:sz="4" w:space="0" w:color="7F7F7F"/>
              <w:right w:val="single" w:sz="4" w:space="0" w:color="7F7F7F"/>
            </w:tcBorders>
            <w:vAlign w:val="center"/>
          </w:tcPr>
          <w:p w14:paraId="737C265B" w14:textId="77777777" w:rsidR="00BC2C8C" w:rsidRDefault="00000000">
            <w:pPr>
              <w:spacing w:line="240" w:lineRule="auto"/>
              <w:jc w:val="left"/>
              <w:rPr>
                <w:rFonts w:hint="eastAsia"/>
                <w:sz w:val="18"/>
                <w:szCs w:val="18"/>
              </w:rPr>
            </w:pPr>
            <w:r>
              <w:rPr>
                <w:rFonts w:hint="eastAsia"/>
                <w:sz w:val="18"/>
                <w:szCs w:val="18"/>
              </w:rPr>
              <w:t>区域对比</w:t>
            </w:r>
          </w:p>
        </w:tc>
        <w:tc>
          <w:tcPr>
            <w:tcW w:w="1163" w:type="dxa"/>
            <w:tcBorders>
              <w:top w:val="single" w:sz="4" w:space="0" w:color="7F7F7F"/>
              <w:left w:val="single" w:sz="4" w:space="0" w:color="7F7F7F"/>
              <w:bottom w:val="single" w:sz="4" w:space="0" w:color="7F7F7F"/>
              <w:right w:val="single" w:sz="4" w:space="0" w:color="7F7F7F"/>
            </w:tcBorders>
            <w:vAlign w:val="center"/>
          </w:tcPr>
          <w:p w14:paraId="7CD8783A"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4C3D39A8"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06F56964" w14:textId="77777777" w:rsidR="00BC2C8C" w:rsidRDefault="00000000">
            <w:pPr>
              <w:spacing w:line="240" w:lineRule="auto"/>
              <w:jc w:val="center"/>
              <w:rPr>
                <w:rFonts w:hint="eastAsia"/>
                <w:sz w:val="18"/>
                <w:szCs w:val="18"/>
              </w:rPr>
            </w:pPr>
            <w:r>
              <w:rPr>
                <w:rFonts w:hint="eastAsia"/>
                <w:sz w:val="18"/>
                <w:szCs w:val="18"/>
              </w:rPr>
              <w:t>FUNC-016</w:t>
            </w:r>
          </w:p>
        </w:tc>
        <w:tc>
          <w:tcPr>
            <w:tcW w:w="957" w:type="dxa"/>
            <w:tcBorders>
              <w:top w:val="single" w:sz="4" w:space="0" w:color="7F7F7F"/>
              <w:left w:val="single" w:sz="4" w:space="0" w:color="7F7F7F"/>
              <w:bottom w:val="single" w:sz="4" w:space="0" w:color="7F7F7F"/>
              <w:right w:val="single" w:sz="4" w:space="0" w:color="7F7F7F"/>
            </w:tcBorders>
            <w:vAlign w:val="center"/>
          </w:tcPr>
          <w:p w14:paraId="0FD8CCA4" w14:textId="77777777" w:rsidR="00BC2C8C" w:rsidRDefault="00000000">
            <w:pPr>
              <w:spacing w:line="240" w:lineRule="auto"/>
              <w:jc w:val="center"/>
              <w:rPr>
                <w:rFonts w:hint="eastAsia"/>
                <w:sz w:val="18"/>
                <w:szCs w:val="18"/>
              </w:rPr>
            </w:pPr>
            <w:r>
              <w:rPr>
                <w:rFonts w:hint="eastAsia"/>
                <w:sz w:val="18"/>
                <w:szCs w:val="18"/>
              </w:rPr>
              <w:t>门户</w:t>
            </w:r>
          </w:p>
        </w:tc>
        <w:tc>
          <w:tcPr>
            <w:tcW w:w="1326" w:type="dxa"/>
            <w:tcBorders>
              <w:top w:val="single" w:sz="4" w:space="0" w:color="7F7F7F"/>
              <w:left w:val="single" w:sz="4" w:space="0" w:color="7F7F7F"/>
              <w:bottom w:val="single" w:sz="4" w:space="0" w:color="7F7F7F"/>
              <w:right w:val="single" w:sz="4" w:space="0" w:color="7F7F7F"/>
            </w:tcBorders>
            <w:vAlign w:val="center"/>
          </w:tcPr>
          <w:p w14:paraId="0B2F629C" w14:textId="77777777" w:rsidR="00BC2C8C" w:rsidRDefault="00000000">
            <w:pPr>
              <w:spacing w:line="240" w:lineRule="auto"/>
              <w:jc w:val="center"/>
              <w:rPr>
                <w:rFonts w:hint="eastAsia"/>
                <w:sz w:val="18"/>
                <w:szCs w:val="18"/>
              </w:rPr>
            </w:pPr>
            <w:r>
              <w:rPr>
                <w:rFonts w:hint="eastAsia"/>
                <w:sz w:val="18"/>
                <w:szCs w:val="18"/>
              </w:rPr>
              <w:t>常规视图</w:t>
            </w:r>
          </w:p>
        </w:tc>
        <w:tc>
          <w:tcPr>
            <w:tcW w:w="4235" w:type="dxa"/>
            <w:tcBorders>
              <w:top w:val="single" w:sz="4" w:space="0" w:color="7F7F7F"/>
              <w:left w:val="single" w:sz="4" w:space="0" w:color="7F7F7F"/>
              <w:bottom w:val="single" w:sz="4" w:space="0" w:color="7F7F7F"/>
              <w:right w:val="single" w:sz="4" w:space="0" w:color="7F7F7F"/>
            </w:tcBorders>
            <w:vAlign w:val="center"/>
          </w:tcPr>
          <w:p w14:paraId="33E6A289" w14:textId="77777777" w:rsidR="00BC2C8C" w:rsidRDefault="00000000">
            <w:pPr>
              <w:spacing w:line="240" w:lineRule="auto"/>
              <w:jc w:val="left"/>
              <w:rPr>
                <w:rFonts w:hint="eastAsia"/>
                <w:sz w:val="18"/>
                <w:szCs w:val="18"/>
              </w:rPr>
            </w:pPr>
            <w:r>
              <w:rPr>
                <w:rFonts w:hint="eastAsia"/>
                <w:sz w:val="18"/>
                <w:szCs w:val="18"/>
              </w:rPr>
              <w:t>重点场景分析</w:t>
            </w:r>
          </w:p>
        </w:tc>
        <w:tc>
          <w:tcPr>
            <w:tcW w:w="1163" w:type="dxa"/>
            <w:tcBorders>
              <w:top w:val="single" w:sz="4" w:space="0" w:color="7F7F7F"/>
              <w:left w:val="single" w:sz="4" w:space="0" w:color="7F7F7F"/>
              <w:bottom w:val="single" w:sz="4" w:space="0" w:color="7F7F7F"/>
              <w:right w:val="single" w:sz="4" w:space="0" w:color="7F7F7F"/>
            </w:tcBorders>
            <w:vAlign w:val="center"/>
          </w:tcPr>
          <w:p w14:paraId="31F62D86"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1A0AF767"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63D9C2E9" w14:textId="77777777" w:rsidR="00BC2C8C" w:rsidRDefault="00000000">
            <w:pPr>
              <w:spacing w:line="240" w:lineRule="auto"/>
              <w:jc w:val="center"/>
              <w:rPr>
                <w:rFonts w:hint="eastAsia"/>
                <w:sz w:val="18"/>
                <w:szCs w:val="18"/>
              </w:rPr>
            </w:pPr>
            <w:r>
              <w:rPr>
                <w:rFonts w:hint="eastAsia"/>
                <w:sz w:val="18"/>
                <w:szCs w:val="18"/>
              </w:rPr>
              <w:t>FUNC-017</w:t>
            </w:r>
          </w:p>
        </w:tc>
        <w:tc>
          <w:tcPr>
            <w:tcW w:w="957" w:type="dxa"/>
            <w:tcBorders>
              <w:top w:val="single" w:sz="4" w:space="0" w:color="7F7F7F"/>
              <w:left w:val="single" w:sz="4" w:space="0" w:color="7F7F7F"/>
              <w:bottom w:val="single" w:sz="4" w:space="0" w:color="7F7F7F"/>
              <w:right w:val="single" w:sz="4" w:space="0" w:color="7F7F7F"/>
            </w:tcBorders>
            <w:vAlign w:val="center"/>
          </w:tcPr>
          <w:p w14:paraId="34175F87" w14:textId="77777777" w:rsidR="00BC2C8C" w:rsidRDefault="00000000">
            <w:pPr>
              <w:spacing w:line="240" w:lineRule="auto"/>
              <w:jc w:val="center"/>
              <w:rPr>
                <w:rFonts w:hint="eastAsia"/>
                <w:sz w:val="18"/>
                <w:szCs w:val="18"/>
              </w:rPr>
            </w:pPr>
            <w:r>
              <w:rPr>
                <w:rFonts w:hint="eastAsia"/>
                <w:sz w:val="18"/>
                <w:szCs w:val="18"/>
              </w:rPr>
              <w:t>门户</w:t>
            </w:r>
          </w:p>
        </w:tc>
        <w:tc>
          <w:tcPr>
            <w:tcW w:w="1326" w:type="dxa"/>
            <w:tcBorders>
              <w:top w:val="single" w:sz="4" w:space="0" w:color="7F7F7F"/>
              <w:left w:val="single" w:sz="4" w:space="0" w:color="7F7F7F"/>
              <w:bottom w:val="single" w:sz="4" w:space="0" w:color="7F7F7F"/>
              <w:right w:val="single" w:sz="4" w:space="0" w:color="7F7F7F"/>
            </w:tcBorders>
            <w:vAlign w:val="center"/>
          </w:tcPr>
          <w:p w14:paraId="7FB893AF" w14:textId="77777777" w:rsidR="00BC2C8C" w:rsidRDefault="00000000">
            <w:pPr>
              <w:spacing w:line="240" w:lineRule="auto"/>
              <w:jc w:val="center"/>
              <w:rPr>
                <w:rFonts w:hint="eastAsia"/>
                <w:sz w:val="18"/>
                <w:szCs w:val="18"/>
              </w:rPr>
            </w:pPr>
            <w:r>
              <w:rPr>
                <w:rFonts w:hint="eastAsia"/>
                <w:sz w:val="18"/>
                <w:szCs w:val="18"/>
              </w:rPr>
              <w:t>常规视图</w:t>
            </w:r>
          </w:p>
        </w:tc>
        <w:tc>
          <w:tcPr>
            <w:tcW w:w="4235" w:type="dxa"/>
            <w:tcBorders>
              <w:top w:val="single" w:sz="4" w:space="0" w:color="7F7F7F"/>
              <w:left w:val="single" w:sz="4" w:space="0" w:color="7F7F7F"/>
              <w:bottom w:val="single" w:sz="4" w:space="0" w:color="7F7F7F"/>
              <w:right w:val="single" w:sz="4" w:space="0" w:color="7F7F7F"/>
            </w:tcBorders>
            <w:vAlign w:val="center"/>
          </w:tcPr>
          <w:p w14:paraId="67069203" w14:textId="77777777" w:rsidR="00BC2C8C" w:rsidRDefault="00000000">
            <w:pPr>
              <w:spacing w:line="240" w:lineRule="auto"/>
              <w:jc w:val="left"/>
              <w:rPr>
                <w:rFonts w:hint="eastAsia"/>
                <w:sz w:val="18"/>
                <w:szCs w:val="18"/>
              </w:rPr>
            </w:pPr>
            <w:r>
              <w:rPr>
                <w:rFonts w:hint="eastAsia"/>
                <w:sz w:val="18"/>
                <w:szCs w:val="18"/>
              </w:rPr>
              <w:t>重点场景对比</w:t>
            </w:r>
          </w:p>
        </w:tc>
        <w:tc>
          <w:tcPr>
            <w:tcW w:w="1163" w:type="dxa"/>
            <w:tcBorders>
              <w:top w:val="single" w:sz="4" w:space="0" w:color="7F7F7F"/>
              <w:left w:val="single" w:sz="4" w:space="0" w:color="7F7F7F"/>
              <w:bottom w:val="single" w:sz="4" w:space="0" w:color="7F7F7F"/>
              <w:right w:val="single" w:sz="4" w:space="0" w:color="7F7F7F"/>
            </w:tcBorders>
            <w:vAlign w:val="center"/>
          </w:tcPr>
          <w:p w14:paraId="021C7D99"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751E6750"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31C1F354" w14:textId="77777777" w:rsidR="00BC2C8C" w:rsidRDefault="00000000">
            <w:pPr>
              <w:spacing w:line="240" w:lineRule="auto"/>
              <w:jc w:val="center"/>
              <w:rPr>
                <w:rFonts w:hint="eastAsia"/>
                <w:sz w:val="18"/>
                <w:szCs w:val="18"/>
              </w:rPr>
            </w:pPr>
            <w:r>
              <w:rPr>
                <w:rFonts w:hint="eastAsia"/>
                <w:sz w:val="18"/>
                <w:szCs w:val="18"/>
              </w:rPr>
              <w:lastRenderedPageBreak/>
              <w:t>FUNC-018</w:t>
            </w:r>
          </w:p>
        </w:tc>
        <w:tc>
          <w:tcPr>
            <w:tcW w:w="957" w:type="dxa"/>
            <w:tcBorders>
              <w:top w:val="single" w:sz="4" w:space="0" w:color="7F7F7F"/>
              <w:left w:val="single" w:sz="4" w:space="0" w:color="7F7F7F"/>
              <w:bottom w:val="single" w:sz="4" w:space="0" w:color="7F7F7F"/>
              <w:right w:val="single" w:sz="4" w:space="0" w:color="7F7F7F"/>
            </w:tcBorders>
            <w:vAlign w:val="center"/>
          </w:tcPr>
          <w:p w14:paraId="78A09DE0" w14:textId="77777777" w:rsidR="00BC2C8C" w:rsidRDefault="00000000">
            <w:pPr>
              <w:spacing w:line="240" w:lineRule="auto"/>
              <w:jc w:val="center"/>
              <w:rPr>
                <w:rFonts w:hint="eastAsia"/>
                <w:sz w:val="18"/>
                <w:szCs w:val="18"/>
              </w:rPr>
            </w:pPr>
            <w:r>
              <w:rPr>
                <w:rFonts w:hint="eastAsia"/>
                <w:sz w:val="18"/>
                <w:szCs w:val="18"/>
              </w:rPr>
              <w:t>门户</w:t>
            </w:r>
          </w:p>
        </w:tc>
        <w:tc>
          <w:tcPr>
            <w:tcW w:w="1326" w:type="dxa"/>
            <w:tcBorders>
              <w:top w:val="single" w:sz="4" w:space="0" w:color="7F7F7F"/>
              <w:left w:val="single" w:sz="4" w:space="0" w:color="7F7F7F"/>
              <w:bottom w:val="single" w:sz="4" w:space="0" w:color="7F7F7F"/>
              <w:right w:val="single" w:sz="4" w:space="0" w:color="7F7F7F"/>
            </w:tcBorders>
            <w:vAlign w:val="center"/>
          </w:tcPr>
          <w:p w14:paraId="44D59BB4" w14:textId="77777777" w:rsidR="00BC2C8C" w:rsidRDefault="00000000">
            <w:pPr>
              <w:spacing w:line="240" w:lineRule="auto"/>
              <w:jc w:val="center"/>
              <w:rPr>
                <w:rFonts w:hint="eastAsia"/>
                <w:sz w:val="18"/>
                <w:szCs w:val="18"/>
              </w:rPr>
            </w:pPr>
            <w:r>
              <w:rPr>
                <w:rFonts w:hint="eastAsia"/>
                <w:sz w:val="18"/>
                <w:szCs w:val="18"/>
              </w:rPr>
              <w:t>常规视图</w:t>
            </w:r>
          </w:p>
        </w:tc>
        <w:tc>
          <w:tcPr>
            <w:tcW w:w="4235" w:type="dxa"/>
            <w:tcBorders>
              <w:top w:val="single" w:sz="4" w:space="0" w:color="7F7F7F"/>
              <w:left w:val="single" w:sz="4" w:space="0" w:color="7F7F7F"/>
              <w:bottom w:val="single" w:sz="4" w:space="0" w:color="7F7F7F"/>
              <w:right w:val="single" w:sz="4" w:space="0" w:color="7F7F7F"/>
            </w:tcBorders>
            <w:vAlign w:val="center"/>
          </w:tcPr>
          <w:p w14:paraId="51C30FA6" w14:textId="77777777" w:rsidR="00BC2C8C" w:rsidRDefault="00000000">
            <w:pPr>
              <w:spacing w:line="240" w:lineRule="auto"/>
              <w:jc w:val="left"/>
              <w:rPr>
                <w:rFonts w:hint="eastAsia"/>
                <w:sz w:val="18"/>
                <w:szCs w:val="18"/>
              </w:rPr>
            </w:pPr>
            <w:r>
              <w:rPr>
                <w:rFonts w:hint="eastAsia"/>
                <w:sz w:val="18"/>
                <w:szCs w:val="18"/>
              </w:rPr>
              <w:t>聚类栅格</w:t>
            </w:r>
          </w:p>
        </w:tc>
        <w:tc>
          <w:tcPr>
            <w:tcW w:w="1163" w:type="dxa"/>
            <w:tcBorders>
              <w:top w:val="single" w:sz="4" w:space="0" w:color="7F7F7F"/>
              <w:left w:val="single" w:sz="4" w:space="0" w:color="7F7F7F"/>
              <w:bottom w:val="single" w:sz="4" w:space="0" w:color="7F7F7F"/>
              <w:right w:val="single" w:sz="4" w:space="0" w:color="7F7F7F"/>
            </w:tcBorders>
            <w:vAlign w:val="center"/>
          </w:tcPr>
          <w:p w14:paraId="433C232E"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702C5589"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2A6E4C78" w14:textId="77777777" w:rsidR="00BC2C8C" w:rsidRDefault="00000000">
            <w:pPr>
              <w:spacing w:line="240" w:lineRule="auto"/>
              <w:jc w:val="center"/>
              <w:rPr>
                <w:rFonts w:hint="eastAsia"/>
                <w:sz w:val="18"/>
                <w:szCs w:val="18"/>
              </w:rPr>
            </w:pPr>
            <w:r>
              <w:rPr>
                <w:rFonts w:hint="eastAsia"/>
                <w:sz w:val="18"/>
                <w:szCs w:val="18"/>
              </w:rPr>
              <w:t>FUNC-019</w:t>
            </w:r>
          </w:p>
        </w:tc>
        <w:tc>
          <w:tcPr>
            <w:tcW w:w="957" w:type="dxa"/>
            <w:tcBorders>
              <w:top w:val="single" w:sz="4" w:space="0" w:color="7F7F7F"/>
              <w:left w:val="single" w:sz="4" w:space="0" w:color="7F7F7F"/>
              <w:bottom w:val="single" w:sz="4" w:space="0" w:color="7F7F7F"/>
              <w:right w:val="single" w:sz="4" w:space="0" w:color="7F7F7F"/>
            </w:tcBorders>
            <w:vAlign w:val="center"/>
          </w:tcPr>
          <w:p w14:paraId="64785A5A" w14:textId="77777777" w:rsidR="00BC2C8C" w:rsidRDefault="00000000">
            <w:pPr>
              <w:spacing w:line="240" w:lineRule="auto"/>
              <w:jc w:val="center"/>
              <w:rPr>
                <w:rFonts w:hint="eastAsia"/>
                <w:sz w:val="18"/>
                <w:szCs w:val="18"/>
              </w:rPr>
            </w:pPr>
            <w:r>
              <w:rPr>
                <w:rFonts w:hint="eastAsia"/>
                <w:sz w:val="18"/>
                <w:szCs w:val="18"/>
              </w:rPr>
              <w:t>门户</w:t>
            </w:r>
          </w:p>
        </w:tc>
        <w:tc>
          <w:tcPr>
            <w:tcW w:w="1326" w:type="dxa"/>
            <w:tcBorders>
              <w:top w:val="single" w:sz="4" w:space="0" w:color="7F7F7F"/>
              <w:left w:val="single" w:sz="4" w:space="0" w:color="7F7F7F"/>
              <w:bottom w:val="single" w:sz="4" w:space="0" w:color="7F7F7F"/>
              <w:right w:val="single" w:sz="4" w:space="0" w:color="7F7F7F"/>
            </w:tcBorders>
            <w:vAlign w:val="center"/>
          </w:tcPr>
          <w:p w14:paraId="782F28D3" w14:textId="77777777" w:rsidR="00BC2C8C" w:rsidRDefault="00000000">
            <w:pPr>
              <w:spacing w:line="240" w:lineRule="auto"/>
              <w:jc w:val="center"/>
              <w:rPr>
                <w:rFonts w:hint="eastAsia"/>
                <w:sz w:val="18"/>
                <w:szCs w:val="18"/>
              </w:rPr>
            </w:pPr>
            <w:r>
              <w:rPr>
                <w:rFonts w:hint="eastAsia"/>
                <w:sz w:val="18"/>
                <w:szCs w:val="18"/>
              </w:rPr>
              <w:t>常规视图</w:t>
            </w:r>
          </w:p>
        </w:tc>
        <w:tc>
          <w:tcPr>
            <w:tcW w:w="4235" w:type="dxa"/>
            <w:tcBorders>
              <w:top w:val="single" w:sz="4" w:space="0" w:color="7F7F7F"/>
              <w:left w:val="single" w:sz="4" w:space="0" w:color="7F7F7F"/>
              <w:bottom w:val="single" w:sz="4" w:space="0" w:color="7F7F7F"/>
              <w:right w:val="single" w:sz="4" w:space="0" w:color="7F7F7F"/>
            </w:tcBorders>
            <w:vAlign w:val="center"/>
          </w:tcPr>
          <w:p w14:paraId="443E29B4" w14:textId="77777777" w:rsidR="00BC2C8C" w:rsidRDefault="00000000">
            <w:pPr>
              <w:spacing w:line="240" w:lineRule="auto"/>
              <w:jc w:val="left"/>
              <w:rPr>
                <w:rFonts w:hint="eastAsia"/>
                <w:sz w:val="18"/>
                <w:szCs w:val="18"/>
              </w:rPr>
            </w:pPr>
            <w:r>
              <w:rPr>
                <w:rFonts w:hint="eastAsia"/>
                <w:sz w:val="18"/>
                <w:szCs w:val="18"/>
              </w:rPr>
              <w:t>加权得分</w:t>
            </w:r>
          </w:p>
        </w:tc>
        <w:tc>
          <w:tcPr>
            <w:tcW w:w="1163" w:type="dxa"/>
            <w:tcBorders>
              <w:top w:val="single" w:sz="4" w:space="0" w:color="7F7F7F"/>
              <w:left w:val="single" w:sz="4" w:space="0" w:color="7F7F7F"/>
              <w:bottom w:val="single" w:sz="4" w:space="0" w:color="7F7F7F"/>
              <w:right w:val="single" w:sz="4" w:space="0" w:color="7F7F7F"/>
            </w:tcBorders>
            <w:vAlign w:val="center"/>
          </w:tcPr>
          <w:p w14:paraId="1FD2AC65"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43D9ACB5"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6FDA6778" w14:textId="77777777" w:rsidR="00BC2C8C" w:rsidRDefault="00000000">
            <w:pPr>
              <w:spacing w:line="240" w:lineRule="auto"/>
              <w:jc w:val="center"/>
              <w:rPr>
                <w:rFonts w:hint="eastAsia"/>
                <w:sz w:val="18"/>
                <w:szCs w:val="18"/>
              </w:rPr>
            </w:pPr>
            <w:r>
              <w:rPr>
                <w:rFonts w:hint="eastAsia"/>
                <w:sz w:val="18"/>
                <w:szCs w:val="18"/>
              </w:rPr>
              <w:t>FUNC-020</w:t>
            </w:r>
          </w:p>
        </w:tc>
        <w:tc>
          <w:tcPr>
            <w:tcW w:w="957" w:type="dxa"/>
            <w:tcBorders>
              <w:top w:val="single" w:sz="4" w:space="0" w:color="7F7F7F"/>
              <w:left w:val="single" w:sz="4" w:space="0" w:color="7F7F7F"/>
              <w:bottom w:val="single" w:sz="4" w:space="0" w:color="7F7F7F"/>
              <w:right w:val="single" w:sz="4" w:space="0" w:color="7F7F7F"/>
            </w:tcBorders>
            <w:vAlign w:val="center"/>
          </w:tcPr>
          <w:p w14:paraId="28C06CCB" w14:textId="77777777" w:rsidR="00BC2C8C" w:rsidRDefault="00000000">
            <w:pPr>
              <w:spacing w:line="240" w:lineRule="auto"/>
              <w:jc w:val="center"/>
              <w:rPr>
                <w:rFonts w:hint="eastAsia"/>
                <w:sz w:val="18"/>
                <w:szCs w:val="18"/>
              </w:rPr>
            </w:pPr>
            <w:r>
              <w:rPr>
                <w:rFonts w:hint="eastAsia"/>
                <w:sz w:val="18"/>
                <w:szCs w:val="18"/>
              </w:rPr>
              <w:t>门户</w:t>
            </w:r>
          </w:p>
        </w:tc>
        <w:tc>
          <w:tcPr>
            <w:tcW w:w="1326" w:type="dxa"/>
            <w:tcBorders>
              <w:top w:val="single" w:sz="4" w:space="0" w:color="7F7F7F"/>
              <w:left w:val="single" w:sz="4" w:space="0" w:color="7F7F7F"/>
              <w:bottom w:val="single" w:sz="4" w:space="0" w:color="7F7F7F"/>
              <w:right w:val="single" w:sz="4" w:space="0" w:color="7F7F7F"/>
            </w:tcBorders>
            <w:vAlign w:val="center"/>
          </w:tcPr>
          <w:p w14:paraId="791A6782" w14:textId="77777777" w:rsidR="00BC2C8C" w:rsidRDefault="00000000">
            <w:pPr>
              <w:spacing w:line="240" w:lineRule="auto"/>
              <w:jc w:val="center"/>
              <w:rPr>
                <w:rFonts w:hint="eastAsia"/>
                <w:sz w:val="18"/>
                <w:szCs w:val="18"/>
              </w:rPr>
            </w:pPr>
            <w:r>
              <w:rPr>
                <w:rFonts w:hint="eastAsia"/>
                <w:sz w:val="18"/>
                <w:szCs w:val="18"/>
              </w:rPr>
              <w:t>常规视图</w:t>
            </w:r>
          </w:p>
        </w:tc>
        <w:tc>
          <w:tcPr>
            <w:tcW w:w="4235" w:type="dxa"/>
            <w:tcBorders>
              <w:top w:val="single" w:sz="4" w:space="0" w:color="7F7F7F"/>
              <w:left w:val="single" w:sz="4" w:space="0" w:color="7F7F7F"/>
              <w:bottom w:val="single" w:sz="4" w:space="0" w:color="7F7F7F"/>
              <w:right w:val="single" w:sz="4" w:space="0" w:color="7F7F7F"/>
            </w:tcBorders>
            <w:vAlign w:val="center"/>
          </w:tcPr>
          <w:p w14:paraId="0501D62C" w14:textId="77777777" w:rsidR="00BC2C8C" w:rsidRDefault="00000000">
            <w:pPr>
              <w:spacing w:line="240" w:lineRule="auto"/>
              <w:jc w:val="left"/>
              <w:rPr>
                <w:rFonts w:hint="eastAsia"/>
                <w:sz w:val="18"/>
                <w:szCs w:val="18"/>
              </w:rPr>
            </w:pPr>
            <w:r>
              <w:rPr>
                <w:rFonts w:hint="eastAsia"/>
                <w:sz w:val="18"/>
                <w:szCs w:val="18"/>
              </w:rPr>
              <w:t>重点场景分析能力-质差场景识别-场景概览视图</w:t>
            </w:r>
          </w:p>
        </w:tc>
        <w:tc>
          <w:tcPr>
            <w:tcW w:w="1163" w:type="dxa"/>
            <w:tcBorders>
              <w:top w:val="single" w:sz="4" w:space="0" w:color="7F7F7F"/>
              <w:left w:val="single" w:sz="4" w:space="0" w:color="7F7F7F"/>
              <w:bottom w:val="single" w:sz="4" w:space="0" w:color="7F7F7F"/>
              <w:right w:val="single" w:sz="4" w:space="0" w:color="7F7F7F"/>
            </w:tcBorders>
            <w:vAlign w:val="center"/>
          </w:tcPr>
          <w:p w14:paraId="328217D9" w14:textId="77777777" w:rsidR="00BC2C8C" w:rsidRDefault="00000000">
            <w:pPr>
              <w:spacing w:line="240" w:lineRule="auto"/>
              <w:jc w:val="center"/>
              <w:rPr>
                <w:rFonts w:hint="eastAsia"/>
                <w:sz w:val="18"/>
                <w:szCs w:val="18"/>
              </w:rPr>
            </w:pPr>
            <w:r>
              <w:rPr>
                <w:rFonts w:hint="eastAsia"/>
                <w:sz w:val="18"/>
                <w:szCs w:val="18"/>
              </w:rPr>
              <w:t>关键用例</w:t>
            </w:r>
          </w:p>
        </w:tc>
      </w:tr>
      <w:tr w:rsidR="00BC2C8C" w14:paraId="0C480F53"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10C38388" w14:textId="77777777" w:rsidR="00BC2C8C" w:rsidRDefault="00000000">
            <w:pPr>
              <w:spacing w:line="240" w:lineRule="auto"/>
              <w:jc w:val="center"/>
              <w:rPr>
                <w:rFonts w:hint="eastAsia"/>
                <w:sz w:val="18"/>
                <w:szCs w:val="18"/>
              </w:rPr>
            </w:pPr>
            <w:r>
              <w:rPr>
                <w:rFonts w:hint="eastAsia"/>
                <w:sz w:val="18"/>
                <w:szCs w:val="18"/>
              </w:rPr>
              <w:t>FUNC-021</w:t>
            </w:r>
          </w:p>
        </w:tc>
        <w:tc>
          <w:tcPr>
            <w:tcW w:w="957" w:type="dxa"/>
            <w:tcBorders>
              <w:top w:val="single" w:sz="4" w:space="0" w:color="7F7F7F"/>
              <w:left w:val="single" w:sz="4" w:space="0" w:color="7F7F7F"/>
              <w:bottom w:val="single" w:sz="4" w:space="0" w:color="7F7F7F"/>
              <w:right w:val="single" w:sz="4" w:space="0" w:color="7F7F7F"/>
            </w:tcBorders>
            <w:vAlign w:val="center"/>
          </w:tcPr>
          <w:p w14:paraId="3799C1D6" w14:textId="77777777" w:rsidR="00BC2C8C" w:rsidRDefault="00000000">
            <w:pPr>
              <w:spacing w:line="240" w:lineRule="auto"/>
              <w:jc w:val="center"/>
              <w:rPr>
                <w:rFonts w:hint="eastAsia"/>
                <w:sz w:val="18"/>
                <w:szCs w:val="18"/>
              </w:rPr>
            </w:pPr>
            <w:r>
              <w:rPr>
                <w:rFonts w:hint="eastAsia"/>
                <w:sz w:val="18"/>
                <w:szCs w:val="18"/>
              </w:rPr>
              <w:t>门户</w:t>
            </w:r>
          </w:p>
        </w:tc>
        <w:tc>
          <w:tcPr>
            <w:tcW w:w="1326" w:type="dxa"/>
            <w:tcBorders>
              <w:top w:val="single" w:sz="4" w:space="0" w:color="7F7F7F"/>
              <w:left w:val="single" w:sz="4" w:space="0" w:color="7F7F7F"/>
              <w:bottom w:val="single" w:sz="4" w:space="0" w:color="7F7F7F"/>
              <w:right w:val="single" w:sz="4" w:space="0" w:color="7F7F7F"/>
            </w:tcBorders>
            <w:vAlign w:val="center"/>
          </w:tcPr>
          <w:p w14:paraId="20AE08E2" w14:textId="77777777" w:rsidR="00BC2C8C" w:rsidRDefault="00000000">
            <w:pPr>
              <w:spacing w:line="240" w:lineRule="auto"/>
              <w:jc w:val="center"/>
              <w:rPr>
                <w:rFonts w:hint="eastAsia"/>
                <w:sz w:val="18"/>
                <w:szCs w:val="18"/>
              </w:rPr>
            </w:pPr>
            <w:r>
              <w:rPr>
                <w:rFonts w:hint="eastAsia"/>
                <w:sz w:val="18"/>
                <w:szCs w:val="18"/>
              </w:rPr>
              <w:t>菜单管理</w:t>
            </w:r>
          </w:p>
        </w:tc>
        <w:tc>
          <w:tcPr>
            <w:tcW w:w="4235" w:type="dxa"/>
            <w:tcBorders>
              <w:top w:val="single" w:sz="4" w:space="0" w:color="7F7F7F"/>
              <w:left w:val="single" w:sz="4" w:space="0" w:color="7F7F7F"/>
              <w:bottom w:val="single" w:sz="4" w:space="0" w:color="7F7F7F"/>
              <w:right w:val="single" w:sz="4" w:space="0" w:color="7F7F7F"/>
            </w:tcBorders>
            <w:vAlign w:val="center"/>
          </w:tcPr>
          <w:p w14:paraId="4F978D48" w14:textId="77777777" w:rsidR="00BC2C8C" w:rsidRDefault="00000000">
            <w:pPr>
              <w:spacing w:line="240" w:lineRule="auto"/>
              <w:jc w:val="left"/>
              <w:rPr>
                <w:rFonts w:hint="eastAsia"/>
                <w:sz w:val="18"/>
                <w:szCs w:val="18"/>
              </w:rPr>
            </w:pPr>
            <w:r>
              <w:rPr>
                <w:rFonts w:hint="eastAsia"/>
                <w:sz w:val="18"/>
                <w:szCs w:val="18"/>
              </w:rPr>
              <w:t>查看权限配置</w:t>
            </w:r>
          </w:p>
        </w:tc>
        <w:tc>
          <w:tcPr>
            <w:tcW w:w="1163" w:type="dxa"/>
            <w:tcBorders>
              <w:top w:val="single" w:sz="4" w:space="0" w:color="7F7F7F"/>
              <w:left w:val="single" w:sz="4" w:space="0" w:color="7F7F7F"/>
              <w:bottom w:val="single" w:sz="4" w:space="0" w:color="7F7F7F"/>
              <w:right w:val="single" w:sz="4" w:space="0" w:color="7F7F7F"/>
            </w:tcBorders>
            <w:vAlign w:val="center"/>
          </w:tcPr>
          <w:p w14:paraId="0413F26E"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02C72F56"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4380A0D2" w14:textId="77777777" w:rsidR="00BC2C8C" w:rsidRDefault="00000000">
            <w:pPr>
              <w:spacing w:line="240" w:lineRule="auto"/>
              <w:jc w:val="center"/>
              <w:rPr>
                <w:rFonts w:hint="eastAsia"/>
                <w:sz w:val="18"/>
                <w:szCs w:val="18"/>
              </w:rPr>
            </w:pPr>
            <w:r>
              <w:rPr>
                <w:rFonts w:hint="eastAsia"/>
                <w:sz w:val="18"/>
                <w:szCs w:val="18"/>
              </w:rPr>
              <w:t>FUNC-022</w:t>
            </w:r>
          </w:p>
        </w:tc>
        <w:tc>
          <w:tcPr>
            <w:tcW w:w="957" w:type="dxa"/>
            <w:tcBorders>
              <w:top w:val="single" w:sz="4" w:space="0" w:color="7F7F7F"/>
              <w:left w:val="single" w:sz="4" w:space="0" w:color="7F7F7F"/>
              <w:bottom w:val="single" w:sz="4" w:space="0" w:color="7F7F7F"/>
              <w:right w:val="single" w:sz="4" w:space="0" w:color="7F7F7F"/>
            </w:tcBorders>
            <w:vAlign w:val="center"/>
          </w:tcPr>
          <w:p w14:paraId="38A65E93" w14:textId="77777777" w:rsidR="00BC2C8C" w:rsidRDefault="00000000">
            <w:pPr>
              <w:spacing w:line="240" w:lineRule="auto"/>
              <w:jc w:val="center"/>
              <w:rPr>
                <w:rFonts w:hint="eastAsia"/>
                <w:sz w:val="18"/>
                <w:szCs w:val="18"/>
              </w:rPr>
            </w:pPr>
            <w:r>
              <w:rPr>
                <w:rFonts w:hint="eastAsia"/>
                <w:sz w:val="18"/>
                <w:szCs w:val="18"/>
              </w:rPr>
              <w:t>系统管理</w:t>
            </w:r>
          </w:p>
        </w:tc>
        <w:tc>
          <w:tcPr>
            <w:tcW w:w="1326" w:type="dxa"/>
            <w:tcBorders>
              <w:top w:val="single" w:sz="4" w:space="0" w:color="7F7F7F"/>
              <w:left w:val="single" w:sz="4" w:space="0" w:color="7F7F7F"/>
              <w:bottom w:val="single" w:sz="4" w:space="0" w:color="7F7F7F"/>
              <w:right w:val="single" w:sz="4" w:space="0" w:color="7F7F7F"/>
            </w:tcBorders>
            <w:vAlign w:val="center"/>
          </w:tcPr>
          <w:p w14:paraId="6186EF6A" w14:textId="77777777" w:rsidR="00BC2C8C" w:rsidRDefault="00000000">
            <w:pPr>
              <w:spacing w:line="240" w:lineRule="auto"/>
              <w:jc w:val="center"/>
              <w:rPr>
                <w:rFonts w:hint="eastAsia"/>
                <w:sz w:val="18"/>
                <w:szCs w:val="18"/>
              </w:rPr>
            </w:pPr>
            <w:r>
              <w:rPr>
                <w:rFonts w:hint="eastAsia"/>
                <w:sz w:val="18"/>
                <w:szCs w:val="18"/>
              </w:rPr>
              <w:t>日志管理</w:t>
            </w:r>
          </w:p>
        </w:tc>
        <w:tc>
          <w:tcPr>
            <w:tcW w:w="4235" w:type="dxa"/>
            <w:tcBorders>
              <w:top w:val="single" w:sz="4" w:space="0" w:color="7F7F7F"/>
              <w:left w:val="single" w:sz="4" w:space="0" w:color="7F7F7F"/>
              <w:bottom w:val="single" w:sz="4" w:space="0" w:color="7F7F7F"/>
              <w:right w:val="single" w:sz="4" w:space="0" w:color="7F7F7F"/>
            </w:tcBorders>
            <w:vAlign w:val="center"/>
          </w:tcPr>
          <w:p w14:paraId="109B9053" w14:textId="77777777" w:rsidR="00BC2C8C" w:rsidRDefault="00000000">
            <w:pPr>
              <w:spacing w:line="240" w:lineRule="auto"/>
              <w:jc w:val="left"/>
              <w:rPr>
                <w:rFonts w:hint="eastAsia"/>
                <w:sz w:val="18"/>
                <w:szCs w:val="18"/>
              </w:rPr>
            </w:pPr>
            <w:r>
              <w:rPr>
                <w:rFonts w:hint="eastAsia"/>
                <w:sz w:val="18"/>
                <w:szCs w:val="18"/>
              </w:rPr>
              <w:t>日志埋点</w:t>
            </w:r>
          </w:p>
        </w:tc>
        <w:tc>
          <w:tcPr>
            <w:tcW w:w="1163" w:type="dxa"/>
            <w:tcBorders>
              <w:top w:val="single" w:sz="4" w:space="0" w:color="7F7F7F"/>
              <w:left w:val="single" w:sz="4" w:space="0" w:color="7F7F7F"/>
              <w:bottom w:val="single" w:sz="4" w:space="0" w:color="7F7F7F"/>
              <w:right w:val="single" w:sz="4" w:space="0" w:color="7F7F7F"/>
            </w:tcBorders>
            <w:vAlign w:val="center"/>
          </w:tcPr>
          <w:p w14:paraId="3AFC7953"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6EFFDD04"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2E6FA2FA" w14:textId="77777777" w:rsidR="00BC2C8C" w:rsidRDefault="00000000">
            <w:pPr>
              <w:spacing w:line="240" w:lineRule="auto"/>
              <w:jc w:val="center"/>
              <w:rPr>
                <w:rFonts w:hint="eastAsia"/>
                <w:sz w:val="18"/>
                <w:szCs w:val="18"/>
              </w:rPr>
            </w:pPr>
            <w:r>
              <w:rPr>
                <w:rFonts w:hint="eastAsia"/>
                <w:sz w:val="18"/>
                <w:szCs w:val="18"/>
              </w:rPr>
              <w:t>FUNC-023</w:t>
            </w:r>
          </w:p>
        </w:tc>
        <w:tc>
          <w:tcPr>
            <w:tcW w:w="957" w:type="dxa"/>
            <w:tcBorders>
              <w:top w:val="single" w:sz="4" w:space="0" w:color="7F7F7F"/>
              <w:left w:val="single" w:sz="4" w:space="0" w:color="7F7F7F"/>
              <w:bottom w:val="single" w:sz="4" w:space="0" w:color="7F7F7F"/>
              <w:right w:val="single" w:sz="4" w:space="0" w:color="7F7F7F"/>
            </w:tcBorders>
            <w:vAlign w:val="center"/>
          </w:tcPr>
          <w:p w14:paraId="0BCC1529" w14:textId="77777777" w:rsidR="00BC2C8C" w:rsidRDefault="00000000">
            <w:pPr>
              <w:spacing w:line="240" w:lineRule="auto"/>
              <w:jc w:val="center"/>
              <w:rPr>
                <w:rFonts w:hint="eastAsia"/>
                <w:sz w:val="18"/>
                <w:szCs w:val="18"/>
              </w:rPr>
            </w:pPr>
            <w:r>
              <w:rPr>
                <w:rFonts w:hint="eastAsia"/>
                <w:sz w:val="18"/>
                <w:szCs w:val="18"/>
              </w:rPr>
              <w:t>采集处理</w:t>
            </w:r>
          </w:p>
        </w:tc>
        <w:tc>
          <w:tcPr>
            <w:tcW w:w="1326" w:type="dxa"/>
            <w:tcBorders>
              <w:top w:val="single" w:sz="4" w:space="0" w:color="7F7F7F"/>
              <w:left w:val="single" w:sz="4" w:space="0" w:color="7F7F7F"/>
              <w:bottom w:val="single" w:sz="4" w:space="0" w:color="7F7F7F"/>
              <w:right w:val="single" w:sz="4" w:space="0" w:color="7F7F7F"/>
            </w:tcBorders>
            <w:vAlign w:val="center"/>
          </w:tcPr>
          <w:p w14:paraId="2F548330" w14:textId="77777777" w:rsidR="00BC2C8C" w:rsidRDefault="00000000">
            <w:pPr>
              <w:spacing w:line="240" w:lineRule="auto"/>
              <w:jc w:val="center"/>
              <w:rPr>
                <w:rFonts w:hint="eastAsia"/>
                <w:sz w:val="18"/>
                <w:szCs w:val="18"/>
              </w:rPr>
            </w:pPr>
            <w:r>
              <w:rPr>
                <w:rFonts w:hint="eastAsia"/>
                <w:sz w:val="18"/>
                <w:szCs w:val="18"/>
              </w:rPr>
              <w:t>采集适配</w:t>
            </w:r>
          </w:p>
        </w:tc>
        <w:tc>
          <w:tcPr>
            <w:tcW w:w="4235" w:type="dxa"/>
            <w:tcBorders>
              <w:top w:val="single" w:sz="4" w:space="0" w:color="7F7F7F"/>
              <w:left w:val="single" w:sz="4" w:space="0" w:color="7F7F7F"/>
              <w:bottom w:val="single" w:sz="4" w:space="0" w:color="7F7F7F"/>
              <w:right w:val="single" w:sz="4" w:space="0" w:color="7F7F7F"/>
            </w:tcBorders>
            <w:vAlign w:val="center"/>
          </w:tcPr>
          <w:p w14:paraId="5839923E" w14:textId="77777777" w:rsidR="00BC2C8C" w:rsidRDefault="00000000">
            <w:pPr>
              <w:spacing w:line="240" w:lineRule="auto"/>
              <w:jc w:val="left"/>
              <w:rPr>
                <w:rFonts w:hint="eastAsia"/>
                <w:sz w:val="18"/>
                <w:szCs w:val="18"/>
              </w:rPr>
            </w:pPr>
            <w:r>
              <w:rPr>
                <w:rFonts w:hint="eastAsia"/>
                <w:sz w:val="18"/>
                <w:szCs w:val="18"/>
              </w:rPr>
              <w:t>路测数据文件上传</w:t>
            </w:r>
          </w:p>
        </w:tc>
        <w:tc>
          <w:tcPr>
            <w:tcW w:w="1163" w:type="dxa"/>
            <w:tcBorders>
              <w:top w:val="single" w:sz="4" w:space="0" w:color="7F7F7F"/>
              <w:left w:val="single" w:sz="4" w:space="0" w:color="7F7F7F"/>
              <w:bottom w:val="single" w:sz="4" w:space="0" w:color="7F7F7F"/>
              <w:right w:val="single" w:sz="4" w:space="0" w:color="7F7F7F"/>
            </w:tcBorders>
            <w:vAlign w:val="center"/>
          </w:tcPr>
          <w:p w14:paraId="33AC2B24"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3E7E5114"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68CED398" w14:textId="77777777" w:rsidR="00BC2C8C" w:rsidRDefault="00000000">
            <w:pPr>
              <w:spacing w:line="240" w:lineRule="auto"/>
              <w:jc w:val="center"/>
              <w:rPr>
                <w:rFonts w:hint="eastAsia"/>
                <w:sz w:val="18"/>
                <w:szCs w:val="18"/>
              </w:rPr>
            </w:pPr>
            <w:r>
              <w:rPr>
                <w:rFonts w:hint="eastAsia"/>
                <w:sz w:val="18"/>
                <w:szCs w:val="18"/>
              </w:rPr>
              <w:t>FUNC-024</w:t>
            </w:r>
          </w:p>
        </w:tc>
        <w:tc>
          <w:tcPr>
            <w:tcW w:w="957" w:type="dxa"/>
            <w:tcBorders>
              <w:top w:val="single" w:sz="4" w:space="0" w:color="7F7F7F"/>
              <w:left w:val="single" w:sz="4" w:space="0" w:color="7F7F7F"/>
              <w:bottom w:val="single" w:sz="4" w:space="0" w:color="7F7F7F"/>
              <w:right w:val="single" w:sz="4" w:space="0" w:color="7F7F7F"/>
            </w:tcBorders>
          </w:tcPr>
          <w:p w14:paraId="619852D9" w14:textId="77777777" w:rsidR="00BC2C8C" w:rsidRDefault="00000000">
            <w:pPr>
              <w:spacing w:line="240" w:lineRule="auto"/>
              <w:jc w:val="center"/>
              <w:rPr>
                <w:rFonts w:hint="eastAsia"/>
                <w:sz w:val="18"/>
                <w:szCs w:val="18"/>
              </w:rPr>
            </w:pPr>
            <w:r>
              <w:rPr>
                <w:rFonts w:hint="eastAsia"/>
                <w:sz w:val="18"/>
                <w:szCs w:val="18"/>
              </w:rPr>
              <w:t>采集处理</w:t>
            </w:r>
          </w:p>
        </w:tc>
        <w:tc>
          <w:tcPr>
            <w:tcW w:w="1326" w:type="dxa"/>
            <w:tcBorders>
              <w:top w:val="single" w:sz="4" w:space="0" w:color="7F7F7F"/>
              <w:left w:val="single" w:sz="4" w:space="0" w:color="7F7F7F"/>
              <w:bottom w:val="single" w:sz="4" w:space="0" w:color="7F7F7F"/>
              <w:right w:val="single" w:sz="4" w:space="0" w:color="7F7F7F"/>
            </w:tcBorders>
            <w:vAlign w:val="center"/>
          </w:tcPr>
          <w:p w14:paraId="2BAF2680" w14:textId="77777777" w:rsidR="00BC2C8C" w:rsidRDefault="00000000">
            <w:pPr>
              <w:spacing w:line="240" w:lineRule="auto"/>
              <w:jc w:val="center"/>
              <w:rPr>
                <w:rFonts w:hint="eastAsia"/>
                <w:sz w:val="18"/>
                <w:szCs w:val="18"/>
              </w:rPr>
            </w:pPr>
            <w:r>
              <w:rPr>
                <w:rFonts w:hint="eastAsia"/>
                <w:sz w:val="18"/>
                <w:szCs w:val="18"/>
              </w:rPr>
              <w:t>采集适配</w:t>
            </w:r>
          </w:p>
        </w:tc>
        <w:tc>
          <w:tcPr>
            <w:tcW w:w="4235" w:type="dxa"/>
            <w:tcBorders>
              <w:top w:val="single" w:sz="4" w:space="0" w:color="7F7F7F"/>
              <w:left w:val="single" w:sz="4" w:space="0" w:color="7F7F7F"/>
              <w:bottom w:val="single" w:sz="4" w:space="0" w:color="7F7F7F"/>
              <w:right w:val="single" w:sz="4" w:space="0" w:color="7F7F7F"/>
            </w:tcBorders>
            <w:vAlign w:val="center"/>
          </w:tcPr>
          <w:p w14:paraId="7964C3E7" w14:textId="77777777" w:rsidR="00BC2C8C" w:rsidRDefault="00000000">
            <w:pPr>
              <w:spacing w:line="240" w:lineRule="auto"/>
              <w:jc w:val="left"/>
              <w:rPr>
                <w:rFonts w:hint="eastAsia"/>
                <w:sz w:val="18"/>
                <w:szCs w:val="18"/>
              </w:rPr>
            </w:pPr>
            <w:r>
              <w:rPr>
                <w:rFonts w:hint="eastAsia"/>
                <w:sz w:val="18"/>
                <w:szCs w:val="18"/>
              </w:rPr>
              <w:t>路测数据文件批量上传</w:t>
            </w:r>
          </w:p>
        </w:tc>
        <w:tc>
          <w:tcPr>
            <w:tcW w:w="1163" w:type="dxa"/>
            <w:tcBorders>
              <w:top w:val="single" w:sz="4" w:space="0" w:color="7F7F7F"/>
              <w:left w:val="single" w:sz="4" w:space="0" w:color="7F7F7F"/>
              <w:bottom w:val="single" w:sz="4" w:space="0" w:color="7F7F7F"/>
              <w:right w:val="single" w:sz="4" w:space="0" w:color="7F7F7F"/>
            </w:tcBorders>
            <w:vAlign w:val="center"/>
          </w:tcPr>
          <w:p w14:paraId="29BC7918"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7F493255"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0EF9516C" w14:textId="77777777" w:rsidR="00BC2C8C" w:rsidRDefault="00000000">
            <w:pPr>
              <w:spacing w:line="240" w:lineRule="auto"/>
              <w:jc w:val="center"/>
              <w:rPr>
                <w:rFonts w:hint="eastAsia"/>
                <w:sz w:val="18"/>
                <w:szCs w:val="18"/>
              </w:rPr>
            </w:pPr>
            <w:r>
              <w:rPr>
                <w:rFonts w:hint="eastAsia"/>
                <w:sz w:val="18"/>
                <w:szCs w:val="18"/>
              </w:rPr>
              <w:t>FUNC-025</w:t>
            </w:r>
          </w:p>
        </w:tc>
        <w:tc>
          <w:tcPr>
            <w:tcW w:w="957" w:type="dxa"/>
            <w:tcBorders>
              <w:top w:val="single" w:sz="4" w:space="0" w:color="7F7F7F"/>
              <w:left w:val="single" w:sz="4" w:space="0" w:color="7F7F7F"/>
              <w:bottom w:val="single" w:sz="4" w:space="0" w:color="7F7F7F"/>
              <w:right w:val="single" w:sz="4" w:space="0" w:color="7F7F7F"/>
            </w:tcBorders>
          </w:tcPr>
          <w:p w14:paraId="0DB557F5" w14:textId="77777777" w:rsidR="00BC2C8C" w:rsidRDefault="00000000">
            <w:pPr>
              <w:spacing w:line="240" w:lineRule="auto"/>
              <w:jc w:val="center"/>
              <w:rPr>
                <w:rFonts w:hint="eastAsia"/>
                <w:sz w:val="18"/>
                <w:szCs w:val="18"/>
              </w:rPr>
            </w:pPr>
            <w:r>
              <w:rPr>
                <w:rFonts w:hint="eastAsia"/>
                <w:sz w:val="18"/>
                <w:szCs w:val="18"/>
              </w:rPr>
              <w:t>采集处理</w:t>
            </w:r>
          </w:p>
        </w:tc>
        <w:tc>
          <w:tcPr>
            <w:tcW w:w="1326" w:type="dxa"/>
            <w:tcBorders>
              <w:top w:val="single" w:sz="4" w:space="0" w:color="7F7F7F"/>
              <w:left w:val="single" w:sz="4" w:space="0" w:color="7F7F7F"/>
              <w:bottom w:val="single" w:sz="4" w:space="0" w:color="7F7F7F"/>
              <w:right w:val="single" w:sz="4" w:space="0" w:color="7F7F7F"/>
            </w:tcBorders>
            <w:vAlign w:val="center"/>
          </w:tcPr>
          <w:p w14:paraId="00FBFC91" w14:textId="77777777" w:rsidR="00BC2C8C" w:rsidRDefault="00000000">
            <w:pPr>
              <w:spacing w:line="240" w:lineRule="auto"/>
              <w:jc w:val="center"/>
              <w:rPr>
                <w:rFonts w:hint="eastAsia"/>
                <w:sz w:val="18"/>
                <w:szCs w:val="18"/>
              </w:rPr>
            </w:pPr>
            <w:r>
              <w:rPr>
                <w:rFonts w:hint="eastAsia"/>
                <w:sz w:val="18"/>
                <w:szCs w:val="18"/>
              </w:rPr>
              <w:t>采集适配</w:t>
            </w:r>
          </w:p>
        </w:tc>
        <w:tc>
          <w:tcPr>
            <w:tcW w:w="4235" w:type="dxa"/>
            <w:tcBorders>
              <w:top w:val="single" w:sz="4" w:space="0" w:color="7F7F7F"/>
              <w:left w:val="single" w:sz="4" w:space="0" w:color="7F7F7F"/>
              <w:bottom w:val="single" w:sz="4" w:space="0" w:color="7F7F7F"/>
              <w:right w:val="single" w:sz="4" w:space="0" w:color="7F7F7F"/>
            </w:tcBorders>
            <w:vAlign w:val="center"/>
          </w:tcPr>
          <w:p w14:paraId="5E1500BE" w14:textId="77777777" w:rsidR="00BC2C8C" w:rsidRDefault="00000000">
            <w:pPr>
              <w:spacing w:line="240" w:lineRule="auto"/>
              <w:jc w:val="left"/>
              <w:rPr>
                <w:rFonts w:hint="eastAsia"/>
                <w:sz w:val="18"/>
                <w:szCs w:val="18"/>
              </w:rPr>
            </w:pPr>
            <w:r>
              <w:rPr>
                <w:rFonts w:hint="eastAsia"/>
                <w:sz w:val="18"/>
                <w:szCs w:val="18"/>
              </w:rPr>
              <w:t>测试数据维护</w:t>
            </w:r>
          </w:p>
        </w:tc>
        <w:tc>
          <w:tcPr>
            <w:tcW w:w="1163" w:type="dxa"/>
            <w:tcBorders>
              <w:top w:val="single" w:sz="4" w:space="0" w:color="7F7F7F"/>
              <w:left w:val="single" w:sz="4" w:space="0" w:color="7F7F7F"/>
              <w:bottom w:val="single" w:sz="4" w:space="0" w:color="7F7F7F"/>
              <w:right w:val="single" w:sz="4" w:space="0" w:color="7F7F7F"/>
            </w:tcBorders>
            <w:vAlign w:val="center"/>
          </w:tcPr>
          <w:p w14:paraId="66CA7075"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72D2AC29"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361CF46B" w14:textId="77777777" w:rsidR="00BC2C8C" w:rsidRDefault="00000000">
            <w:pPr>
              <w:spacing w:line="240" w:lineRule="auto"/>
              <w:jc w:val="center"/>
              <w:rPr>
                <w:rFonts w:hint="eastAsia"/>
                <w:sz w:val="18"/>
                <w:szCs w:val="18"/>
              </w:rPr>
            </w:pPr>
            <w:r>
              <w:rPr>
                <w:rFonts w:hint="eastAsia"/>
                <w:sz w:val="18"/>
                <w:szCs w:val="18"/>
              </w:rPr>
              <w:t>FUNC-026</w:t>
            </w:r>
          </w:p>
        </w:tc>
        <w:tc>
          <w:tcPr>
            <w:tcW w:w="957" w:type="dxa"/>
            <w:tcBorders>
              <w:top w:val="single" w:sz="4" w:space="0" w:color="7F7F7F"/>
              <w:left w:val="single" w:sz="4" w:space="0" w:color="7F7F7F"/>
              <w:bottom w:val="single" w:sz="4" w:space="0" w:color="7F7F7F"/>
              <w:right w:val="single" w:sz="4" w:space="0" w:color="7F7F7F"/>
            </w:tcBorders>
          </w:tcPr>
          <w:p w14:paraId="0FD98B5C" w14:textId="77777777" w:rsidR="00BC2C8C" w:rsidRDefault="00000000">
            <w:pPr>
              <w:spacing w:line="240" w:lineRule="auto"/>
              <w:jc w:val="center"/>
              <w:rPr>
                <w:rFonts w:hint="eastAsia"/>
                <w:sz w:val="18"/>
                <w:szCs w:val="18"/>
              </w:rPr>
            </w:pPr>
            <w:r>
              <w:rPr>
                <w:rFonts w:hint="eastAsia"/>
                <w:sz w:val="18"/>
                <w:szCs w:val="18"/>
              </w:rPr>
              <w:t>采集处理</w:t>
            </w:r>
          </w:p>
        </w:tc>
        <w:tc>
          <w:tcPr>
            <w:tcW w:w="1326" w:type="dxa"/>
            <w:tcBorders>
              <w:top w:val="single" w:sz="4" w:space="0" w:color="7F7F7F"/>
              <w:left w:val="single" w:sz="4" w:space="0" w:color="7F7F7F"/>
              <w:bottom w:val="single" w:sz="4" w:space="0" w:color="7F7F7F"/>
              <w:right w:val="single" w:sz="4" w:space="0" w:color="7F7F7F"/>
            </w:tcBorders>
            <w:vAlign w:val="center"/>
          </w:tcPr>
          <w:p w14:paraId="27C3FDC6" w14:textId="77777777" w:rsidR="00BC2C8C" w:rsidRDefault="00000000">
            <w:pPr>
              <w:spacing w:line="240" w:lineRule="auto"/>
              <w:jc w:val="center"/>
              <w:rPr>
                <w:rFonts w:hint="eastAsia"/>
                <w:sz w:val="18"/>
                <w:szCs w:val="18"/>
              </w:rPr>
            </w:pPr>
            <w:r>
              <w:rPr>
                <w:rFonts w:hint="eastAsia"/>
                <w:sz w:val="18"/>
                <w:szCs w:val="18"/>
              </w:rPr>
              <w:t>采集适配</w:t>
            </w:r>
          </w:p>
        </w:tc>
        <w:tc>
          <w:tcPr>
            <w:tcW w:w="4235" w:type="dxa"/>
            <w:tcBorders>
              <w:top w:val="single" w:sz="4" w:space="0" w:color="7F7F7F"/>
              <w:left w:val="single" w:sz="4" w:space="0" w:color="7F7F7F"/>
              <w:bottom w:val="single" w:sz="4" w:space="0" w:color="7F7F7F"/>
              <w:right w:val="single" w:sz="4" w:space="0" w:color="7F7F7F"/>
            </w:tcBorders>
            <w:vAlign w:val="center"/>
          </w:tcPr>
          <w:p w14:paraId="24EB54FF" w14:textId="77777777" w:rsidR="00BC2C8C" w:rsidRDefault="00000000">
            <w:pPr>
              <w:spacing w:line="240" w:lineRule="auto"/>
              <w:jc w:val="left"/>
              <w:rPr>
                <w:rFonts w:hint="eastAsia"/>
                <w:sz w:val="18"/>
                <w:szCs w:val="18"/>
              </w:rPr>
            </w:pPr>
            <w:r>
              <w:rPr>
                <w:rFonts w:hint="eastAsia"/>
                <w:sz w:val="18"/>
                <w:szCs w:val="18"/>
              </w:rPr>
              <w:t>测试数据汇总导出</w:t>
            </w:r>
          </w:p>
        </w:tc>
        <w:tc>
          <w:tcPr>
            <w:tcW w:w="1163" w:type="dxa"/>
            <w:tcBorders>
              <w:top w:val="single" w:sz="4" w:space="0" w:color="7F7F7F"/>
              <w:left w:val="single" w:sz="4" w:space="0" w:color="7F7F7F"/>
              <w:bottom w:val="single" w:sz="4" w:space="0" w:color="7F7F7F"/>
              <w:right w:val="single" w:sz="4" w:space="0" w:color="7F7F7F"/>
            </w:tcBorders>
            <w:vAlign w:val="center"/>
          </w:tcPr>
          <w:p w14:paraId="732879B9"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3B40F624"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172387C6" w14:textId="77777777" w:rsidR="00BC2C8C" w:rsidRDefault="00000000">
            <w:pPr>
              <w:spacing w:line="240" w:lineRule="auto"/>
              <w:jc w:val="center"/>
              <w:rPr>
                <w:rFonts w:hint="eastAsia"/>
                <w:sz w:val="18"/>
                <w:szCs w:val="18"/>
              </w:rPr>
            </w:pPr>
            <w:r>
              <w:rPr>
                <w:rFonts w:hint="eastAsia"/>
                <w:sz w:val="18"/>
                <w:szCs w:val="18"/>
              </w:rPr>
              <w:t>FUNC-027</w:t>
            </w:r>
          </w:p>
        </w:tc>
        <w:tc>
          <w:tcPr>
            <w:tcW w:w="957" w:type="dxa"/>
            <w:tcBorders>
              <w:top w:val="single" w:sz="4" w:space="0" w:color="7F7F7F"/>
              <w:left w:val="single" w:sz="4" w:space="0" w:color="7F7F7F"/>
              <w:bottom w:val="single" w:sz="4" w:space="0" w:color="7F7F7F"/>
              <w:right w:val="single" w:sz="4" w:space="0" w:color="7F7F7F"/>
            </w:tcBorders>
          </w:tcPr>
          <w:p w14:paraId="491C798A" w14:textId="77777777" w:rsidR="00BC2C8C" w:rsidRDefault="00000000">
            <w:pPr>
              <w:spacing w:line="240" w:lineRule="auto"/>
              <w:jc w:val="center"/>
              <w:rPr>
                <w:rFonts w:hint="eastAsia"/>
                <w:sz w:val="18"/>
                <w:szCs w:val="18"/>
              </w:rPr>
            </w:pPr>
            <w:r>
              <w:rPr>
                <w:rFonts w:hint="eastAsia"/>
                <w:sz w:val="18"/>
                <w:szCs w:val="18"/>
              </w:rPr>
              <w:t>采集处理</w:t>
            </w:r>
          </w:p>
        </w:tc>
        <w:tc>
          <w:tcPr>
            <w:tcW w:w="1326" w:type="dxa"/>
            <w:tcBorders>
              <w:top w:val="single" w:sz="4" w:space="0" w:color="7F7F7F"/>
              <w:left w:val="single" w:sz="4" w:space="0" w:color="7F7F7F"/>
              <w:bottom w:val="single" w:sz="4" w:space="0" w:color="7F7F7F"/>
              <w:right w:val="single" w:sz="4" w:space="0" w:color="7F7F7F"/>
            </w:tcBorders>
            <w:vAlign w:val="center"/>
          </w:tcPr>
          <w:p w14:paraId="646F8F54" w14:textId="77777777" w:rsidR="00BC2C8C" w:rsidRDefault="00000000">
            <w:pPr>
              <w:spacing w:line="240" w:lineRule="auto"/>
              <w:jc w:val="center"/>
              <w:rPr>
                <w:rFonts w:hint="eastAsia"/>
                <w:sz w:val="18"/>
                <w:szCs w:val="18"/>
              </w:rPr>
            </w:pPr>
            <w:r>
              <w:rPr>
                <w:rFonts w:hint="eastAsia"/>
                <w:sz w:val="18"/>
                <w:szCs w:val="18"/>
              </w:rPr>
              <w:t>识别解析</w:t>
            </w:r>
          </w:p>
        </w:tc>
        <w:tc>
          <w:tcPr>
            <w:tcW w:w="4235" w:type="dxa"/>
            <w:tcBorders>
              <w:top w:val="single" w:sz="4" w:space="0" w:color="7F7F7F"/>
              <w:left w:val="single" w:sz="4" w:space="0" w:color="7F7F7F"/>
              <w:bottom w:val="single" w:sz="4" w:space="0" w:color="7F7F7F"/>
              <w:right w:val="single" w:sz="4" w:space="0" w:color="7F7F7F"/>
            </w:tcBorders>
            <w:vAlign w:val="center"/>
          </w:tcPr>
          <w:p w14:paraId="26DA6E72" w14:textId="77777777" w:rsidR="00BC2C8C" w:rsidRDefault="00000000">
            <w:pPr>
              <w:spacing w:line="240" w:lineRule="auto"/>
              <w:jc w:val="left"/>
              <w:rPr>
                <w:rFonts w:hint="eastAsia"/>
                <w:sz w:val="18"/>
                <w:szCs w:val="18"/>
              </w:rPr>
            </w:pPr>
            <w:r>
              <w:rPr>
                <w:rFonts w:hint="eastAsia"/>
                <w:sz w:val="18"/>
                <w:szCs w:val="18"/>
              </w:rPr>
              <w:t>路测数据解析处理</w:t>
            </w:r>
          </w:p>
        </w:tc>
        <w:tc>
          <w:tcPr>
            <w:tcW w:w="1163" w:type="dxa"/>
            <w:tcBorders>
              <w:top w:val="single" w:sz="4" w:space="0" w:color="7F7F7F"/>
              <w:left w:val="single" w:sz="4" w:space="0" w:color="7F7F7F"/>
              <w:bottom w:val="single" w:sz="4" w:space="0" w:color="7F7F7F"/>
              <w:right w:val="single" w:sz="4" w:space="0" w:color="7F7F7F"/>
            </w:tcBorders>
            <w:vAlign w:val="center"/>
          </w:tcPr>
          <w:p w14:paraId="24CBD898"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468FE2BC"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462FA263" w14:textId="77777777" w:rsidR="00BC2C8C" w:rsidRDefault="00000000">
            <w:pPr>
              <w:spacing w:line="240" w:lineRule="auto"/>
              <w:jc w:val="center"/>
              <w:rPr>
                <w:rFonts w:hint="eastAsia"/>
                <w:sz w:val="18"/>
                <w:szCs w:val="18"/>
              </w:rPr>
            </w:pPr>
            <w:r>
              <w:rPr>
                <w:rFonts w:hint="eastAsia"/>
                <w:sz w:val="18"/>
                <w:szCs w:val="18"/>
              </w:rPr>
              <w:t>FUNC-028</w:t>
            </w:r>
          </w:p>
        </w:tc>
        <w:tc>
          <w:tcPr>
            <w:tcW w:w="957" w:type="dxa"/>
            <w:tcBorders>
              <w:top w:val="single" w:sz="4" w:space="0" w:color="7F7F7F"/>
              <w:left w:val="single" w:sz="4" w:space="0" w:color="7F7F7F"/>
              <w:bottom w:val="single" w:sz="4" w:space="0" w:color="7F7F7F"/>
              <w:right w:val="single" w:sz="4" w:space="0" w:color="7F7F7F"/>
            </w:tcBorders>
            <w:vAlign w:val="center"/>
          </w:tcPr>
          <w:p w14:paraId="2C758B9B" w14:textId="77777777" w:rsidR="00BC2C8C" w:rsidRDefault="00000000">
            <w:pPr>
              <w:spacing w:line="240" w:lineRule="auto"/>
              <w:jc w:val="center"/>
              <w:rPr>
                <w:rFonts w:hint="eastAsia"/>
                <w:sz w:val="18"/>
                <w:szCs w:val="18"/>
              </w:rPr>
            </w:pPr>
            <w:r>
              <w:rPr>
                <w:rFonts w:hint="eastAsia"/>
                <w:sz w:val="18"/>
                <w:szCs w:val="18"/>
              </w:rPr>
              <w:t>基础能力</w:t>
            </w:r>
          </w:p>
        </w:tc>
        <w:tc>
          <w:tcPr>
            <w:tcW w:w="1326" w:type="dxa"/>
            <w:tcBorders>
              <w:top w:val="single" w:sz="4" w:space="0" w:color="7F7F7F"/>
              <w:left w:val="single" w:sz="4" w:space="0" w:color="7F7F7F"/>
              <w:bottom w:val="single" w:sz="4" w:space="0" w:color="7F7F7F"/>
              <w:right w:val="single" w:sz="4" w:space="0" w:color="7F7F7F"/>
            </w:tcBorders>
            <w:vAlign w:val="center"/>
          </w:tcPr>
          <w:p w14:paraId="34797268" w14:textId="77777777" w:rsidR="00BC2C8C" w:rsidRDefault="00000000">
            <w:pPr>
              <w:spacing w:line="240" w:lineRule="auto"/>
              <w:jc w:val="center"/>
              <w:rPr>
                <w:rFonts w:hint="eastAsia"/>
                <w:sz w:val="18"/>
                <w:szCs w:val="18"/>
              </w:rPr>
            </w:pPr>
            <w:r>
              <w:rPr>
                <w:rFonts w:hint="eastAsia"/>
                <w:sz w:val="18"/>
                <w:szCs w:val="18"/>
              </w:rPr>
              <w:t>知识管理</w:t>
            </w:r>
          </w:p>
        </w:tc>
        <w:tc>
          <w:tcPr>
            <w:tcW w:w="4235" w:type="dxa"/>
            <w:tcBorders>
              <w:top w:val="single" w:sz="4" w:space="0" w:color="7F7F7F"/>
              <w:left w:val="single" w:sz="4" w:space="0" w:color="7F7F7F"/>
              <w:bottom w:val="single" w:sz="4" w:space="0" w:color="7F7F7F"/>
              <w:right w:val="single" w:sz="4" w:space="0" w:color="7F7F7F"/>
            </w:tcBorders>
            <w:vAlign w:val="center"/>
          </w:tcPr>
          <w:p w14:paraId="3226C2FE" w14:textId="77777777" w:rsidR="00BC2C8C" w:rsidRDefault="00000000">
            <w:pPr>
              <w:spacing w:line="240" w:lineRule="auto"/>
              <w:jc w:val="left"/>
              <w:rPr>
                <w:rFonts w:hint="eastAsia"/>
                <w:sz w:val="18"/>
                <w:szCs w:val="18"/>
              </w:rPr>
            </w:pPr>
            <w:r>
              <w:rPr>
                <w:rFonts w:hint="eastAsia"/>
                <w:sz w:val="18"/>
                <w:szCs w:val="18"/>
              </w:rPr>
              <w:t>应用首页</w:t>
            </w:r>
          </w:p>
        </w:tc>
        <w:tc>
          <w:tcPr>
            <w:tcW w:w="1163" w:type="dxa"/>
            <w:tcBorders>
              <w:top w:val="single" w:sz="4" w:space="0" w:color="7F7F7F"/>
              <w:left w:val="single" w:sz="4" w:space="0" w:color="7F7F7F"/>
              <w:bottom w:val="single" w:sz="4" w:space="0" w:color="7F7F7F"/>
              <w:right w:val="single" w:sz="4" w:space="0" w:color="7F7F7F"/>
            </w:tcBorders>
            <w:vAlign w:val="center"/>
          </w:tcPr>
          <w:p w14:paraId="1413617E"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6BC7B279"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18FA1679" w14:textId="77777777" w:rsidR="00BC2C8C" w:rsidRDefault="00000000">
            <w:pPr>
              <w:spacing w:line="240" w:lineRule="auto"/>
              <w:jc w:val="center"/>
              <w:rPr>
                <w:rFonts w:hint="eastAsia"/>
                <w:sz w:val="18"/>
                <w:szCs w:val="18"/>
              </w:rPr>
            </w:pPr>
            <w:r>
              <w:rPr>
                <w:rFonts w:hint="eastAsia"/>
                <w:sz w:val="18"/>
                <w:szCs w:val="18"/>
              </w:rPr>
              <w:t>FUNC-029</w:t>
            </w:r>
          </w:p>
        </w:tc>
        <w:tc>
          <w:tcPr>
            <w:tcW w:w="957" w:type="dxa"/>
            <w:tcBorders>
              <w:top w:val="single" w:sz="4" w:space="0" w:color="7F7F7F"/>
              <w:left w:val="single" w:sz="4" w:space="0" w:color="7F7F7F"/>
              <w:bottom w:val="single" w:sz="4" w:space="0" w:color="7F7F7F"/>
              <w:right w:val="single" w:sz="4" w:space="0" w:color="7F7F7F"/>
            </w:tcBorders>
            <w:vAlign w:val="center"/>
          </w:tcPr>
          <w:p w14:paraId="4D3CE112" w14:textId="77777777" w:rsidR="00BC2C8C" w:rsidRDefault="00000000">
            <w:pPr>
              <w:spacing w:line="240" w:lineRule="auto"/>
              <w:jc w:val="center"/>
              <w:rPr>
                <w:rFonts w:hint="eastAsia"/>
                <w:sz w:val="18"/>
                <w:szCs w:val="18"/>
              </w:rPr>
            </w:pPr>
            <w:r>
              <w:rPr>
                <w:rFonts w:hint="eastAsia"/>
                <w:sz w:val="18"/>
                <w:szCs w:val="18"/>
              </w:rPr>
              <w:t>基础能力</w:t>
            </w:r>
          </w:p>
        </w:tc>
        <w:tc>
          <w:tcPr>
            <w:tcW w:w="1326" w:type="dxa"/>
            <w:tcBorders>
              <w:top w:val="single" w:sz="4" w:space="0" w:color="7F7F7F"/>
              <w:left w:val="single" w:sz="4" w:space="0" w:color="7F7F7F"/>
              <w:bottom w:val="single" w:sz="4" w:space="0" w:color="7F7F7F"/>
              <w:right w:val="single" w:sz="4" w:space="0" w:color="7F7F7F"/>
            </w:tcBorders>
            <w:vAlign w:val="center"/>
          </w:tcPr>
          <w:p w14:paraId="33934376" w14:textId="77777777" w:rsidR="00BC2C8C" w:rsidRDefault="00000000">
            <w:pPr>
              <w:spacing w:line="240" w:lineRule="auto"/>
              <w:jc w:val="center"/>
              <w:rPr>
                <w:rFonts w:hint="eastAsia"/>
                <w:sz w:val="18"/>
                <w:szCs w:val="18"/>
              </w:rPr>
            </w:pPr>
            <w:r>
              <w:rPr>
                <w:rFonts w:hint="eastAsia"/>
                <w:sz w:val="18"/>
                <w:szCs w:val="18"/>
              </w:rPr>
              <w:t>知识管理</w:t>
            </w:r>
          </w:p>
        </w:tc>
        <w:tc>
          <w:tcPr>
            <w:tcW w:w="4235" w:type="dxa"/>
            <w:tcBorders>
              <w:top w:val="single" w:sz="4" w:space="0" w:color="7F7F7F"/>
              <w:left w:val="single" w:sz="4" w:space="0" w:color="7F7F7F"/>
              <w:bottom w:val="single" w:sz="4" w:space="0" w:color="7F7F7F"/>
              <w:right w:val="single" w:sz="4" w:space="0" w:color="7F7F7F"/>
            </w:tcBorders>
            <w:vAlign w:val="center"/>
          </w:tcPr>
          <w:p w14:paraId="338FCA21" w14:textId="77777777" w:rsidR="00BC2C8C" w:rsidRDefault="00000000">
            <w:pPr>
              <w:spacing w:line="240" w:lineRule="auto"/>
              <w:jc w:val="left"/>
              <w:rPr>
                <w:rFonts w:hint="eastAsia"/>
                <w:sz w:val="18"/>
                <w:szCs w:val="18"/>
              </w:rPr>
            </w:pPr>
            <w:r>
              <w:rPr>
                <w:rFonts w:hint="eastAsia"/>
                <w:sz w:val="18"/>
                <w:szCs w:val="18"/>
              </w:rPr>
              <w:t>功能菜单栏</w:t>
            </w:r>
          </w:p>
        </w:tc>
        <w:tc>
          <w:tcPr>
            <w:tcW w:w="1163" w:type="dxa"/>
            <w:tcBorders>
              <w:top w:val="single" w:sz="4" w:space="0" w:color="7F7F7F"/>
              <w:left w:val="single" w:sz="4" w:space="0" w:color="7F7F7F"/>
              <w:bottom w:val="single" w:sz="4" w:space="0" w:color="7F7F7F"/>
              <w:right w:val="single" w:sz="4" w:space="0" w:color="7F7F7F"/>
            </w:tcBorders>
            <w:vAlign w:val="center"/>
          </w:tcPr>
          <w:p w14:paraId="2E4A19AC"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653E7B43"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6716C7BD" w14:textId="77777777" w:rsidR="00BC2C8C" w:rsidRDefault="00000000">
            <w:pPr>
              <w:spacing w:line="240" w:lineRule="auto"/>
              <w:jc w:val="center"/>
              <w:rPr>
                <w:rFonts w:hint="eastAsia"/>
                <w:sz w:val="18"/>
                <w:szCs w:val="18"/>
              </w:rPr>
            </w:pPr>
            <w:r>
              <w:rPr>
                <w:rFonts w:hint="eastAsia"/>
                <w:sz w:val="18"/>
                <w:szCs w:val="18"/>
              </w:rPr>
              <w:t>FUNC-030</w:t>
            </w:r>
          </w:p>
        </w:tc>
        <w:tc>
          <w:tcPr>
            <w:tcW w:w="957" w:type="dxa"/>
            <w:tcBorders>
              <w:top w:val="single" w:sz="4" w:space="0" w:color="7F7F7F"/>
              <w:left w:val="single" w:sz="4" w:space="0" w:color="7F7F7F"/>
              <w:bottom w:val="single" w:sz="4" w:space="0" w:color="7F7F7F"/>
              <w:right w:val="single" w:sz="4" w:space="0" w:color="7F7F7F"/>
            </w:tcBorders>
            <w:vAlign w:val="center"/>
          </w:tcPr>
          <w:p w14:paraId="6FF97A32" w14:textId="77777777" w:rsidR="00BC2C8C" w:rsidRDefault="00000000">
            <w:pPr>
              <w:spacing w:line="240" w:lineRule="auto"/>
              <w:jc w:val="center"/>
              <w:rPr>
                <w:rFonts w:hint="eastAsia"/>
                <w:sz w:val="18"/>
                <w:szCs w:val="18"/>
              </w:rPr>
            </w:pPr>
            <w:r>
              <w:rPr>
                <w:rFonts w:hint="eastAsia"/>
                <w:sz w:val="18"/>
                <w:szCs w:val="18"/>
              </w:rPr>
              <w:t>基础能力</w:t>
            </w:r>
          </w:p>
        </w:tc>
        <w:tc>
          <w:tcPr>
            <w:tcW w:w="1326" w:type="dxa"/>
            <w:tcBorders>
              <w:top w:val="single" w:sz="4" w:space="0" w:color="7F7F7F"/>
              <w:left w:val="single" w:sz="4" w:space="0" w:color="7F7F7F"/>
              <w:bottom w:val="single" w:sz="4" w:space="0" w:color="7F7F7F"/>
              <w:right w:val="single" w:sz="4" w:space="0" w:color="7F7F7F"/>
            </w:tcBorders>
            <w:vAlign w:val="center"/>
          </w:tcPr>
          <w:p w14:paraId="50D1B684" w14:textId="77777777" w:rsidR="00BC2C8C" w:rsidRDefault="00000000">
            <w:pPr>
              <w:spacing w:line="240" w:lineRule="auto"/>
              <w:jc w:val="center"/>
              <w:rPr>
                <w:rFonts w:hint="eastAsia"/>
                <w:sz w:val="18"/>
                <w:szCs w:val="18"/>
              </w:rPr>
            </w:pPr>
            <w:r>
              <w:rPr>
                <w:rFonts w:hint="eastAsia"/>
                <w:sz w:val="18"/>
                <w:szCs w:val="18"/>
              </w:rPr>
              <w:t>知识管理</w:t>
            </w:r>
          </w:p>
        </w:tc>
        <w:tc>
          <w:tcPr>
            <w:tcW w:w="4235" w:type="dxa"/>
            <w:tcBorders>
              <w:top w:val="single" w:sz="4" w:space="0" w:color="7F7F7F"/>
              <w:left w:val="single" w:sz="4" w:space="0" w:color="7F7F7F"/>
              <w:bottom w:val="single" w:sz="4" w:space="0" w:color="7F7F7F"/>
              <w:right w:val="single" w:sz="4" w:space="0" w:color="7F7F7F"/>
            </w:tcBorders>
            <w:vAlign w:val="center"/>
          </w:tcPr>
          <w:p w14:paraId="1853C497" w14:textId="77777777" w:rsidR="00BC2C8C" w:rsidRDefault="00000000">
            <w:pPr>
              <w:spacing w:line="240" w:lineRule="auto"/>
              <w:jc w:val="left"/>
              <w:rPr>
                <w:rFonts w:hint="eastAsia"/>
                <w:sz w:val="18"/>
                <w:szCs w:val="18"/>
              </w:rPr>
            </w:pPr>
            <w:r>
              <w:rPr>
                <w:rFonts w:hint="eastAsia"/>
                <w:sz w:val="18"/>
                <w:szCs w:val="18"/>
              </w:rPr>
              <w:t>搜索框功能</w:t>
            </w:r>
          </w:p>
        </w:tc>
        <w:tc>
          <w:tcPr>
            <w:tcW w:w="1163" w:type="dxa"/>
            <w:tcBorders>
              <w:top w:val="single" w:sz="4" w:space="0" w:color="7F7F7F"/>
              <w:left w:val="single" w:sz="4" w:space="0" w:color="7F7F7F"/>
              <w:bottom w:val="single" w:sz="4" w:space="0" w:color="7F7F7F"/>
              <w:right w:val="single" w:sz="4" w:space="0" w:color="7F7F7F"/>
            </w:tcBorders>
            <w:vAlign w:val="center"/>
          </w:tcPr>
          <w:p w14:paraId="60A99824"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3E561E27"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290B9F8B" w14:textId="77777777" w:rsidR="00BC2C8C" w:rsidRDefault="00000000">
            <w:pPr>
              <w:spacing w:line="240" w:lineRule="auto"/>
              <w:jc w:val="center"/>
              <w:rPr>
                <w:rFonts w:hint="eastAsia"/>
                <w:sz w:val="18"/>
                <w:szCs w:val="18"/>
              </w:rPr>
            </w:pPr>
            <w:r>
              <w:rPr>
                <w:rFonts w:hint="eastAsia"/>
                <w:sz w:val="18"/>
                <w:szCs w:val="18"/>
              </w:rPr>
              <w:t>FUNC-031</w:t>
            </w:r>
          </w:p>
        </w:tc>
        <w:tc>
          <w:tcPr>
            <w:tcW w:w="957" w:type="dxa"/>
            <w:tcBorders>
              <w:top w:val="single" w:sz="4" w:space="0" w:color="7F7F7F"/>
              <w:left w:val="single" w:sz="4" w:space="0" w:color="7F7F7F"/>
              <w:bottom w:val="single" w:sz="4" w:space="0" w:color="7F7F7F"/>
              <w:right w:val="single" w:sz="4" w:space="0" w:color="7F7F7F"/>
            </w:tcBorders>
            <w:vAlign w:val="center"/>
          </w:tcPr>
          <w:p w14:paraId="3DF4680B" w14:textId="77777777" w:rsidR="00BC2C8C" w:rsidRDefault="00000000">
            <w:pPr>
              <w:spacing w:line="240" w:lineRule="auto"/>
              <w:jc w:val="center"/>
              <w:rPr>
                <w:rFonts w:hint="eastAsia"/>
                <w:sz w:val="18"/>
                <w:szCs w:val="18"/>
              </w:rPr>
            </w:pPr>
            <w:r>
              <w:rPr>
                <w:rFonts w:hint="eastAsia"/>
                <w:sz w:val="18"/>
                <w:szCs w:val="18"/>
              </w:rPr>
              <w:t>基础能力</w:t>
            </w:r>
          </w:p>
        </w:tc>
        <w:tc>
          <w:tcPr>
            <w:tcW w:w="1326" w:type="dxa"/>
            <w:tcBorders>
              <w:top w:val="single" w:sz="4" w:space="0" w:color="7F7F7F"/>
              <w:left w:val="single" w:sz="4" w:space="0" w:color="7F7F7F"/>
              <w:bottom w:val="single" w:sz="4" w:space="0" w:color="7F7F7F"/>
              <w:right w:val="single" w:sz="4" w:space="0" w:color="7F7F7F"/>
            </w:tcBorders>
            <w:vAlign w:val="center"/>
          </w:tcPr>
          <w:p w14:paraId="644851F3" w14:textId="77777777" w:rsidR="00BC2C8C" w:rsidRDefault="00000000">
            <w:pPr>
              <w:spacing w:line="240" w:lineRule="auto"/>
              <w:jc w:val="center"/>
              <w:rPr>
                <w:rFonts w:hint="eastAsia"/>
                <w:sz w:val="18"/>
                <w:szCs w:val="18"/>
              </w:rPr>
            </w:pPr>
            <w:r>
              <w:rPr>
                <w:rFonts w:hint="eastAsia"/>
                <w:sz w:val="18"/>
                <w:szCs w:val="18"/>
              </w:rPr>
              <w:t>知识管理</w:t>
            </w:r>
          </w:p>
        </w:tc>
        <w:tc>
          <w:tcPr>
            <w:tcW w:w="4235" w:type="dxa"/>
            <w:tcBorders>
              <w:top w:val="single" w:sz="4" w:space="0" w:color="7F7F7F"/>
              <w:left w:val="single" w:sz="4" w:space="0" w:color="7F7F7F"/>
              <w:bottom w:val="single" w:sz="4" w:space="0" w:color="7F7F7F"/>
              <w:right w:val="single" w:sz="4" w:space="0" w:color="7F7F7F"/>
            </w:tcBorders>
            <w:vAlign w:val="center"/>
          </w:tcPr>
          <w:p w14:paraId="457CBCF4" w14:textId="77777777" w:rsidR="00BC2C8C" w:rsidRDefault="00000000">
            <w:pPr>
              <w:spacing w:line="240" w:lineRule="auto"/>
              <w:jc w:val="left"/>
              <w:rPr>
                <w:rFonts w:hint="eastAsia"/>
                <w:sz w:val="18"/>
                <w:szCs w:val="18"/>
              </w:rPr>
            </w:pPr>
            <w:r>
              <w:rPr>
                <w:rFonts w:hint="eastAsia"/>
                <w:sz w:val="18"/>
                <w:szCs w:val="18"/>
              </w:rPr>
              <w:t>文档发布</w:t>
            </w:r>
          </w:p>
        </w:tc>
        <w:tc>
          <w:tcPr>
            <w:tcW w:w="1163" w:type="dxa"/>
            <w:tcBorders>
              <w:top w:val="single" w:sz="4" w:space="0" w:color="7F7F7F"/>
              <w:left w:val="single" w:sz="4" w:space="0" w:color="7F7F7F"/>
              <w:bottom w:val="single" w:sz="4" w:space="0" w:color="7F7F7F"/>
              <w:right w:val="single" w:sz="4" w:space="0" w:color="7F7F7F"/>
            </w:tcBorders>
            <w:vAlign w:val="center"/>
          </w:tcPr>
          <w:p w14:paraId="5D69C923"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15AE2C39"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08CFA13A" w14:textId="77777777" w:rsidR="00BC2C8C" w:rsidRDefault="00000000">
            <w:pPr>
              <w:spacing w:line="240" w:lineRule="auto"/>
              <w:jc w:val="center"/>
              <w:rPr>
                <w:rFonts w:hint="eastAsia"/>
                <w:sz w:val="18"/>
                <w:szCs w:val="18"/>
              </w:rPr>
            </w:pPr>
            <w:r>
              <w:rPr>
                <w:rFonts w:hint="eastAsia"/>
                <w:sz w:val="18"/>
                <w:szCs w:val="18"/>
              </w:rPr>
              <w:t>FUNC-032</w:t>
            </w:r>
          </w:p>
        </w:tc>
        <w:tc>
          <w:tcPr>
            <w:tcW w:w="957" w:type="dxa"/>
            <w:tcBorders>
              <w:top w:val="single" w:sz="4" w:space="0" w:color="7F7F7F"/>
              <w:left w:val="single" w:sz="4" w:space="0" w:color="7F7F7F"/>
              <w:bottom w:val="single" w:sz="4" w:space="0" w:color="7F7F7F"/>
              <w:right w:val="single" w:sz="4" w:space="0" w:color="7F7F7F"/>
            </w:tcBorders>
            <w:vAlign w:val="center"/>
          </w:tcPr>
          <w:p w14:paraId="2068E67E" w14:textId="77777777" w:rsidR="00BC2C8C" w:rsidRDefault="00000000">
            <w:pPr>
              <w:spacing w:line="240" w:lineRule="auto"/>
              <w:jc w:val="center"/>
              <w:rPr>
                <w:rFonts w:hint="eastAsia"/>
                <w:sz w:val="18"/>
                <w:szCs w:val="18"/>
              </w:rPr>
            </w:pPr>
            <w:r>
              <w:rPr>
                <w:rFonts w:hint="eastAsia"/>
                <w:sz w:val="18"/>
                <w:szCs w:val="18"/>
              </w:rPr>
              <w:t>基础能力</w:t>
            </w:r>
          </w:p>
        </w:tc>
        <w:tc>
          <w:tcPr>
            <w:tcW w:w="1326" w:type="dxa"/>
            <w:tcBorders>
              <w:top w:val="single" w:sz="4" w:space="0" w:color="7F7F7F"/>
              <w:left w:val="single" w:sz="4" w:space="0" w:color="7F7F7F"/>
              <w:bottom w:val="single" w:sz="4" w:space="0" w:color="7F7F7F"/>
              <w:right w:val="single" w:sz="4" w:space="0" w:color="7F7F7F"/>
            </w:tcBorders>
            <w:vAlign w:val="center"/>
          </w:tcPr>
          <w:p w14:paraId="735F40FE" w14:textId="77777777" w:rsidR="00BC2C8C" w:rsidRDefault="00000000">
            <w:pPr>
              <w:spacing w:line="240" w:lineRule="auto"/>
              <w:jc w:val="center"/>
              <w:rPr>
                <w:rFonts w:hint="eastAsia"/>
                <w:sz w:val="18"/>
                <w:szCs w:val="18"/>
              </w:rPr>
            </w:pPr>
            <w:r>
              <w:rPr>
                <w:rFonts w:hint="eastAsia"/>
                <w:sz w:val="18"/>
                <w:szCs w:val="18"/>
              </w:rPr>
              <w:t>知识管理</w:t>
            </w:r>
          </w:p>
        </w:tc>
        <w:tc>
          <w:tcPr>
            <w:tcW w:w="4235" w:type="dxa"/>
            <w:tcBorders>
              <w:top w:val="single" w:sz="4" w:space="0" w:color="7F7F7F"/>
              <w:left w:val="single" w:sz="4" w:space="0" w:color="7F7F7F"/>
              <w:bottom w:val="single" w:sz="4" w:space="0" w:color="7F7F7F"/>
              <w:right w:val="single" w:sz="4" w:space="0" w:color="7F7F7F"/>
            </w:tcBorders>
            <w:vAlign w:val="center"/>
          </w:tcPr>
          <w:p w14:paraId="284D4C95" w14:textId="77777777" w:rsidR="00BC2C8C" w:rsidRDefault="00000000">
            <w:pPr>
              <w:spacing w:line="240" w:lineRule="auto"/>
              <w:jc w:val="left"/>
              <w:rPr>
                <w:rFonts w:hint="eastAsia"/>
                <w:sz w:val="18"/>
                <w:szCs w:val="18"/>
              </w:rPr>
            </w:pPr>
            <w:r>
              <w:rPr>
                <w:rFonts w:hint="eastAsia"/>
                <w:sz w:val="18"/>
                <w:szCs w:val="18"/>
              </w:rPr>
              <w:t>通知公告横幅</w:t>
            </w:r>
          </w:p>
        </w:tc>
        <w:tc>
          <w:tcPr>
            <w:tcW w:w="1163" w:type="dxa"/>
            <w:tcBorders>
              <w:top w:val="single" w:sz="4" w:space="0" w:color="7F7F7F"/>
              <w:left w:val="single" w:sz="4" w:space="0" w:color="7F7F7F"/>
              <w:bottom w:val="single" w:sz="4" w:space="0" w:color="7F7F7F"/>
              <w:right w:val="single" w:sz="4" w:space="0" w:color="7F7F7F"/>
            </w:tcBorders>
            <w:vAlign w:val="center"/>
          </w:tcPr>
          <w:p w14:paraId="387FB0CB"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1B321055"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55E33D54" w14:textId="77777777" w:rsidR="00BC2C8C" w:rsidRDefault="00000000">
            <w:pPr>
              <w:spacing w:line="240" w:lineRule="auto"/>
              <w:jc w:val="center"/>
              <w:rPr>
                <w:rFonts w:hint="eastAsia"/>
                <w:sz w:val="18"/>
                <w:szCs w:val="18"/>
              </w:rPr>
            </w:pPr>
            <w:r>
              <w:rPr>
                <w:rFonts w:hint="eastAsia"/>
                <w:sz w:val="18"/>
                <w:szCs w:val="18"/>
              </w:rPr>
              <w:t>FUNC-033</w:t>
            </w:r>
          </w:p>
        </w:tc>
        <w:tc>
          <w:tcPr>
            <w:tcW w:w="957" w:type="dxa"/>
            <w:tcBorders>
              <w:top w:val="single" w:sz="4" w:space="0" w:color="7F7F7F"/>
              <w:left w:val="single" w:sz="4" w:space="0" w:color="7F7F7F"/>
              <w:bottom w:val="single" w:sz="4" w:space="0" w:color="7F7F7F"/>
              <w:right w:val="single" w:sz="4" w:space="0" w:color="7F7F7F"/>
            </w:tcBorders>
            <w:vAlign w:val="center"/>
          </w:tcPr>
          <w:p w14:paraId="09B4A951" w14:textId="77777777" w:rsidR="00BC2C8C" w:rsidRDefault="00000000">
            <w:pPr>
              <w:spacing w:line="240" w:lineRule="auto"/>
              <w:jc w:val="center"/>
              <w:rPr>
                <w:rFonts w:hint="eastAsia"/>
                <w:sz w:val="18"/>
                <w:szCs w:val="18"/>
              </w:rPr>
            </w:pPr>
            <w:r>
              <w:rPr>
                <w:rFonts w:hint="eastAsia"/>
                <w:sz w:val="18"/>
                <w:szCs w:val="18"/>
              </w:rPr>
              <w:t>基础能力</w:t>
            </w:r>
          </w:p>
        </w:tc>
        <w:tc>
          <w:tcPr>
            <w:tcW w:w="1326" w:type="dxa"/>
            <w:tcBorders>
              <w:top w:val="single" w:sz="4" w:space="0" w:color="7F7F7F"/>
              <w:left w:val="single" w:sz="4" w:space="0" w:color="7F7F7F"/>
              <w:bottom w:val="single" w:sz="4" w:space="0" w:color="7F7F7F"/>
              <w:right w:val="single" w:sz="4" w:space="0" w:color="7F7F7F"/>
            </w:tcBorders>
            <w:vAlign w:val="center"/>
          </w:tcPr>
          <w:p w14:paraId="72D04E2E" w14:textId="77777777" w:rsidR="00BC2C8C" w:rsidRDefault="00000000">
            <w:pPr>
              <w:spacing w:line="240" w:lineRule="auto"/>
              <w:jc w:val="center"/>
              <w:rPr>
                <w:rFonts w:hint="eastAsia"/>
                <w:sz w:val="18"/>
                <w:szCs w:val="18"/>
              </w:rPr>
            </w:pPr>
            <w:r>
              <w:rPr>
                <w:rFonts w:hint="eastAsia"/>
                <w:sz w:val="18"/>
                <w:szCs w:val="18"/>
              </w:rPr>
              <w:t>知识管理</w:t>
            </w:r>
          </w:p>
        </w:tc>
        <w:tc>
          <w:tcPr>
            <w:tcW w:w="4235" w:type="dxa"/>
            <w:tcBorders>
              <w:top w:val="single" w:sz="4" w:space="0" w:color="7F7F7F"/>
              <w:left w:val="single" w:sz="4" w:space="0" w:color="7F7F7F"/>
              <w:bottom w:val="single" w:sz="4" w:space="0" w:color="7F7F7F"/>
              <w:right w:val="single" w:sz="4" w:space="0" w:color="7F7F7F"/>
            </w:tcBorders>
            <w:vAlign w:val="center"/>
          </w:tcPr>
          <w:p w14:paraId="3C543F09" w14:textId="77777777" w:rsidR="00BC2C8C" w:rsidRDefault="00000000">
            <w:pPr>
              <w:spacing w:line="240" w:lineRule="auto"/>
              <w:jc w:val="left"/>
              <w:rPr>
                <w:rFonts w:hint="eastAsia"/>
                <w:sz w:val="18"/>
                <w:szCs w:val="18"/>
              </w:rPr>
            </w:pPr>
            <w:r>
              <w:rPr>
                <w:rFonts w:hint="eastAsia"/>
                <w:sz w:val="18"/>
                <w:szCs w:val="18"/>
              </w:rPr>
              <w:t>信息快速筛选</w:t>
            </w:r>
          </w:p>
        </w:tc>
        <w:tc>
          <w:tcPr>
            <w:tcW w:w="1163" w:type="dxa"/>
            <w:tcBorders>
              <w:top w:val="single" w:sz="4" w:space="0" w:color="7F7F7F"/>
              <w:left w:val="single" w:sz="4" w:space="0" w:color="7F7F7F"/>
              <w:bottom w:val="single" w:sz="4" w:space="0" w:color="7F7F7F"/>
              <w:right w:val="single" w:sz="4" w:space="0" w:color="7F7F7F"/>
            </w:tcBorders>
            <w:vAlign w:val="center"/>
          </w:tcPr>
          <w:p w14:paraId="07030DB8"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026E6436"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6AA9411A" w14:textId="77777777" w:rsidR="00BC2C8C" w:rsidRDefault="00000000">
            <w:pPr>
              <w:spacing w:line="240" w:lineRule="auto"/>
              <w:jc w:val="center"/>
              <w:rPr>
                <w:rFonts w:hint="eastAsia"/>
                <w:sz w:val="18"/>
                <w:szCs w:val="18"/>
              </w:rPr>
            </w:pPr>
            <w:r>
              <w:rPr>
                <w:rFonts w:hint="eastAsia"/>
                <w:sz w:val="18"/>
                <w:szCs w:val="18"/>
              </w:rPr>
              <w:t>FUNC-034</w:t>
            </w:r>
          </w:p>
        </w:tc>
        <w:tc>
          <w:tcPr>
            <w:tcW w:w="957" w:type="dxa"/>
            <w:tcBorders>
              <w:top w:val="single" w:sz="4" w:space="0" w:color="7F7F7F"/>
              <w:left w:val="single" w:sz="4" w:space="0" w:color="7F7F7F"/>
              <w:bottom w:val="single" w:sz="4" w:space="0" w:color="7F7F7F"/>
              <w:right w:val="single" w:sz="4" w:space="0" w:color="7F7F7F"/>
            </w:tcBorders>
            <w:vAlign w:val="center"/>
          </w:tcPr>
          <w:p w14:paraId="7A33736F" w14:textId="77777777" w:rsidR="00BC2C8C" w:rsidRDefault="00000000">
            <w:pPr>
              <w:spacing w:line="240" w:lineRule="auto"/>
              <w:jc w:val="center"/>
              <w:rPr>
                <w:rFonts w:hint="eastAsia"/>
                <w:sz w:val="18"/>
                <w:szCs w:val="18"/>
              </w:rPr>
            </w:pPr>
            <w:r>
              <w:rPr>
                <w:rFonts w:hint="eastAsia"/>
                <w:sz w:val="18"/>
                <w:szCs w:val="18"/>
              </w:rPr>
              <w:t>基础能力</w:t>
            </w:r>
          </w:p>
        </w:tc>
        <w:tc>
          <w:tcPr>
            <w:tcW w:w="1326" w:type="dxa"/>
            <w:tcBorders>
              <w:top w:val="single" w:sz="4" w:space="0" w:color="7F7F7F"/>
              <w:left w:val="single" w:sz="4" w:space="0" w:color="7F7F7F"/>
              <w:bottom w:val="single" w:sz="4" w:space="0" w:color="7F7F7F"/>
              <w:right w:val="single" w:sz="4" w:space="0" w:color="7F7F7F"/>
            </w:tcBorders>
            <w:vAlign w:val="center"/>
          </w:tcPr>
          <w:p w14:paraId="22E0663B" w14:textId="77777777" w:rsidR="00BC2C8C" w:rsidRDefault="00000000">
            <w:pPr>
              <w:spacing w:line="240" w:lineRule="auto"/>
              <w:jc w:val="center"/>
              <w:rPr>
                <w:rFonts w:hint="eastAsia"/>
                <w:sz w:val="18"/>
                <w:szCs w:val="18"/>
              </w:rPr>
            </w:pPr>
            <w:r>
              <w:rPr>
                <w:rFonts w:hint="eastAsia"/>
                <w:sz w:val="18"/>
                <w:szCs w:val="18"/>
              </w:rPr>
              <w:t>知识管理</w:t>
            </w:r>
          </w:p>
        </w:tc>
        <w:tc>
          <w:tcPr>
            <w:tcW w:w="4235" w:type="dxa"/>
            <w:tcBorders>
              <w:top w:val="single" w:sz="4" w:space="0" w:color="7F7F7F"/>
              <w:left w:val="single" w:sz="4" w:space="0" w:color="7F7F7F"/>
              <w:bottom w:val="single" w:sz="4" w:space="0" w:color="7F7F7F"/>
              <w:right w:val="single" w:sz="4" w:space="0" w:color="7F7F7F"/>
            </w:tcBorders>
            <w:vAlign w:val="center"/>
          </w:tcPr>
          <w:p w14:paraId="15BEB77C" w14:textId="77777777" w:rsidR="00BC2C8C" w:rsidRDefault="00000000">
            <w:pPr>
              <w:spacing w:line="240" w:lineRule="auto"/>
              <w:jc w:val="left"/>
              <w:rPr>
                <w:rFonts w:hint="eastAsia"/>
                <w:sz w:val="18"/>
                <w:szCs w:val="18"/>
              </w:rPr>
            </w:pPr>
            <w:r>
              <w:rPr>
                <w:rFonts w:hint="eastAsia"/>
                <w:sz w:val="18"/>
                <w:szCs w:val="18"/>
              </w:rPr>
              <w:t>共享信息呈现栏</w:t>
            </w:r>
          </w:p>
        </w:tc>
        <w:tc>
          <w:tcPr>
            <w:tcW w:w="1163" w:type="dxa"/>
            <w:tcBorders>
              <w:top w:val="single" w:sz="4" w:space="0" w:color="7F7F7F"/>
              <w:left w:val="single" w:sz="4" w:space="0" w:color="7F7F7F"/>
              <w:bottom w:val="single" w:sz="4" w:space="0" w:color="7F7F7F"/>
              <w:right w:val="single" w:sz="4" w:space="0" w:color="7F7F7F"/>
            </w:tcBorders>
            <w:vAlign w:val="center"/>
          </w:tcPr>
          <w:p w14:paraId="5091BF8D"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1480F2CD"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600712E1" w14:textId="77777777" w:rsidR="00BC2C8C" w:rsidRDefault="00000000">
            <w:pPr>
              <w:spacing w:line="240" w:lineRule="auto"/>
              <w:jc w:val="center"/>
              <w:rPr>
                <w:rFonts w:hint="eastAsia"/>
                <w:sz w:val="18"/>
                <w:szCs w:val="18"/>
              </w:rPr>
            </w:pPr>
            <w:r>
              <w:rPr>
                <w:rFonts w:hint="eastAsia"/>
                <w:sz w:val="18"/>
                <w:szCs w:val="18"/>
              </w:rPr>
              <w:t>FUNC-035</w:t>
            </w:r>
          </w:p>
        </w:tc>
        <w:tc>
          <w:tcPr>
            <w:tcW w:w="957" w:type="dxa"/>
            <w:tcBorders>
              <w:top w:val="single" w:sz="4" w:space="0" w:color="7F7F7F"/>
              <w:left w:val="single" w:sz="4" w:space="0" w:color="7F7F7F"/>
              <w:bottom w:val="single" w:sz="4" w:space="0" w:color="7F7F7F"/>
              <w:right w:val="single" w:sz="4" w:space="0" w:color="7F7F7F"/>
            </w:tcBorders>
            <w:vAlign w:val="center"/>
          </w:tcPr>
          <w:p w14:paraId="0A6C227A" w14:textId="77777777" w:rsidR="00BC2C8C" w:rsidRDefault="00000000">
            <w:pPr>
              <w:spacing w:line="240" w:lineRule="auto"/>
              <w:jc w:val="center"/>
              <w:rPr>
                <w:rFonts w:hint="eastAsia"/>
                <w:sz w:val="18"/>
                <w:szCs w:val="18"/>
              </w:rPr>
            </w:pPr>
            <w:r>
              <w:rPr>
                <w:rFonts w:hint="eastAsia"/>
                <w:sz w:val="18"/>
                <w:szCs w:val="18"/>
              </w:rPr>
              <w:t>基础能力</w:t>
            </w:r>
          </w:p>
        </w:tc>
        <w:tc>
          <w:tcPr>
            <w:tcW w:w="1326" w:type="dxa"/>
            <w:tcBorders>
              <w:top w:val="single" w:sz="4" w:space="0" w:color="7F7F7F"/>
              <w:left w:val="single" w:sz="4" w:space="0" w:color="7F7F7F"/>
              <w:bottom w:val="single" w:sz="4" w:space="0" w:color="7F7F7F"/>
              <w:right w:val="single" w:sz="4" w:space="0" w:color="7F7F7F"/>
            </w:tcBorders>
            <w:vAlign w:val="center"/>
          </w:tcPr>
          <w:p w14:paraId="7173598A" w14:textId="77777777" w:rsidR="00BC2C8C" w:rsidRDefault="00000000">
            <w:pPr>
              <w:spacing w:line="240" w:lineRule="auto"/>
              <w:jc w:val="center"/>
              <w:rPr>
                <w:rFonts w:hint="eastAsia"/>
                <w:sz w:val="18"/>
                <w:szCs w:val="18"/>
              </w:rPr>
            </w:pPr>
            <w:r>
              <w:rPr>
                <w:rFonts w:hint="eastAsia"/>
                <w:sz w:val="18"/>
                <w:szCs w:val="18"/>
              </w:rPr>
              <w:t>知识管理</w:t>
            </w:r>
          </w:p>
        </w:tc>
        <w:tc>
          <w:tcPr>
            <w:tcW w:w="4235" w:type="dxa"/>
            <w:tcBorders>
              <w:top w:val="single" w:sz="4" w:space="0" w:color="7F7F7F"/>
              <w:left w:val="single" w:sz="4" w:space="0" w:color="7F7F7F"/>
              <w:bottom w:val="single" w:sz="4" w:space="0" w:color="7F7F7F"/>
              <w:right w:val="single" w:sz="4" w:space="0" w:color="7F7F7F"/>
            </w:tcBorders>
            <w:vAlign w:val="center"/>
          </w:tcPr>
          <w:p w14:paraId="713EFE50" w14:textId="77777777" w:rsidR="00BC2C8C" w:rsidRDefault="00000000">
            <w:pPr>
              <w:spacing w:line="240" w:lineRule="auto"/>
              <w:jc w:val="left"/>
              <w:rPr>
                <w:rFonts w:hint="eastAsia"/>
                <w:sz w:val="18"/>
                <w:szCs w:val="18"/>
              </w:rPr>
            </w:pPr>
            <w:r>
              <w:rPr>
                <w:rFonts w:hint="eastAsia"/>
                <w:sz w:val="18"/>
                <w:szCs w:val="18"/>
              </w:rPr>
              <w:t>共享信息统计栏</w:t>
            </w:r>
          </w:p>
        </w:tc>
        <w:tc>
          <w:tcPr>
            <w:tcW w:w="1163" w:type="dxa"/>
            <w:tcBorders>
              <w:top w:val="single" w:sz="4" w:space="0" w:color="7F7F7F"/>
              <w:left w:val="single" w:sz="4" w:space="0" w:color="7F7F7F"/>
              <w:bottom w:val="single" w:sz="4" w:space="0" w:color="7F7F7F"/>
              <w:right w:val="single" w:sz="4" w:space="0" w:color="7F7F7F"/>
            </w:tcBorders>
            <w:vAlign w:val="center"/>
          </w:tcPr>
          <w:p w14:paraId="18AF3495"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7F270935"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31EF5E91" w14:textId="77777777" w:rsidR="00BC2C8C" w:rsidRDefault="00000000">
            <w:pPr>
              <w:spacing w:line="240" w:lineRule="auto"/>
              <w:jc w:val="center"/>
              <w:rPr>
                <w:rFonts w:hint="eastAsia"/>
                <w:sz w:val="18"/>
                <w:szCs w:val="18"/>
              </w:rPr>
            </w:pPr>
            <w:r>
              <w:rPr>
                <w:rFonts w:hint="eastAsia"/>
                <w:sz w:val="18"/>
                <w:szCs w:val="18"/>
              </w:rPr>
              <w:t>FUNC-036</w:t>
            </w:r>
          </w:p>
        </w:tc>
        <w:tc>
          <w:tcPr>
            <w:tcW w:w="957" w:type="dxa"/>
            <w:tcBorders>
              <w:top w:val="single" w:sz="4" w:space="0" w:color="7F7F7F"/>
              <w:left w:val="single" w:sz="4" w:space="0" w:color="7F7F7F"/>
              <w:bottom w:val="single" w:sz="4" w:space="0" w:color="7F7F7F"/>
              <w:right w:val="single" w:sz="4" w:space="0" w:color="7F7F7F"/>
            </w:tcBorders>
            <w:vAlign w:val="center"/>
          </w:tcPr>
          <w:p w14:paraId="470BAE14" w14:textId="77777777" w:rsidR="00BC2C8C" w:rsidRDefault="00000000">
            <w:pPr>
              <w:spacing w:line="240" w:lineRule="auto"/>
              <w:jc w:val="center"/>
              <w:rPr>
                <w:rFonts w:hint="eastAsia"/>
                <w:sz w:val="18"/>
                <w:szCs w:val="18"/>
              </w:rPr>
            </w:pPr>
            <w:r>
              <w:rPr>
                <w:rFonts w:hint="eastAsia"/>
                <w:sz w:val="18"/>
                <w:szCs w:val="18"/>
              </w:rPr>
              <w:t>基础能力</w:t>
            </w:r>
          </w:p>
        </w:tc>
        <w:tc>
          <w:tcPr>
            <w:tcW w:w="1326" w:type="dxa"/>
            <w:tcBorders>
              <w:top w:val="single" w:sz="4" w:space="0" w:color="7F7F7F"/>
              <w:left w:val="single" w:sz="4" w:space="0" w:color="7F7F7F"/>
              <w:bottom w:val="single" w:sz="4" w:space="0" w:color="7F7F7F"/>
              <w:right w:val="single" w:sz="4" w:space="0" w:color="7F7F7F"/>
            </w:tcBorders>
            <w:vAlign w:val="center"/>
          </w:tcPr>
          <w:p w14:paraId="26220118" w14:textId="77777777" w:rsidR="00BC2C8C" w:rsidRDefault="00000000">
            <w:pPr>
              <w:spacing w:line="240" w:lineRule="auto"/>
              <w:jc w:val="center"/>
              <w:rPr>
                <w:rFonts w:hint="eastAsia"/>
                <w:sz w:val="18"/>
                <w:szCs w:val="18"/>
              </w:rPr>
            </w:pPr>
            <w:r>
              <w:rPr>
                <w:rFonts w:hint="eastAsia"/>
                <w:sz w:val="18"/>
                <w:szCs w:val="18"/>
              </w:rPr>
              <w:t>场景适配</w:t>
            </w:r>
          </w:p>
        </w:tc>
        <w:tc>
          <w:tcPr>
            <w:tcW w:w="4235" w:type="dxa"/>
            <w:tcBorders>
              <w:top w:val="single" w:sz="4" w:space="0" w:color="7F7F7F"/>
              <w:left w:val="single" w:sz="4" w:space="0" w:color="7F7F7F"/>
              <w:bottom w:val="single" w:sz="4" w:space="0" w:color="7F7F7F"/>
              <w:right w:val="single" w:sz="4" w:space="0" w:color="7F7F7F"/>
            </w:tcBorders>
            <w:vAlign w:val="center"/>
          </w:tcPr>
          <w:p w14:paraId="0190C8AB" w14:textId="77777777" w:rsidR="00BC2C8C" w:rsidRDefault="00000000">
            <w:pPr>
              <w:spacing w:line="240" w:lineRule="auto"/>
              <w:jc w:val="left"/>
              <w:rPr>
                <w:rFonts w:hint="eastAsia"/>
                <w:sz w:val="18"/>
                <w:szCs w:val="18"/>
              </w:rPr>
            </w:pPr>
            <w:r>
              <w:rPr>
                <w:rFonts w:hint="eastAsia"/>
                <w:sz w:val="18"/>
                <w:szCs w:val="18"/>
              </w:rPr>
              <w:t>场景GIS能力-数据概览与分场景主动推送共享</w:t>
            </w:r>
          </w:p>
        </w:tc>
        <w:tc>
          <w:tcPr>
            <w:tcW w:w="1163" w:type="dxa"/>
            <w:tcBorders>
              <w:top w:val="single" w:sz="4" w:space="0" w:color="7F7F7F"/>
              <w:left w:val="single" w:sz="4" w:space="0" w:color="7F7F7F"/>
              <w:bottom w:val="single" w:sz="4" w:space="0" w:color="7F7F7F"/>
              <w:right w:val="single" w:sz="4" w:space="0" w:color="7F7F7F"/>
            </w:tcBorders>
            <w:vAlign w:val="center"/>
          </w:tcPr>
          <w:p w14:paraId="2A6EFE85" w14:textId="77777777" w:rsidR="00BC2C8C" w:rsidRDefault="00000000">
            <w:pPr>
              <w:spacing w:line="240" w:lineRule="auto"/>
              <w:jc w:val="center"/>
              <w:rPr>
                <w:rFonts w:hint="eastAsia"/>
                <w:sz w:val="18"/>
                <w:szCs w:val="18"/>
              </w:rPr>
            </w:pPr>
            <w:r>
              <w:rPr>
                <w:rFonts w:hint="eastAsia"/>
                <w:sz w:val="18"/>
                <w:szCs w:val="18"/>
              </w:rPr>
              <w:t>关键用例</w:t>
            </w:r>
          </w:p>
        </w:tc>
      </w:tr>
      <w:tr w:rsidR="00BC2C8C" w14:paraId="1AC0BDB7"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17993A3E" w14:textId="77777777" w:rsidR="00BC2C8C" w:rsidRDefault="00000000">
            <w:pPr>
              <w:spacing w:line="240" w:lineRule="auto"/>
              <w:jc w:val="center"/>
              <w:rPr>
                <w:rFonts w:hint="eastAsia"/>
                <w:sz w:val="18"/>
                <w:szCs w:val="18"/>
              </w:rPr>
            </w:pPr>
            <w:r>
              <w:rPr>
                <w:rFonts w:hint="eastAsia"/>
                <w:sz w:val="18"/>
                <w:szCs w:val="18"/>
              </w:rPr>
              <w:lastRenderedPageBreak/>
              <w:t>FUNC-037</w:t>
            </w:r>
          </w:p>
        </w:tc>
        <w:tc>
          <w:tcPr>
            <w:tcW w:w="957" w:type="dxa"/>
            <w:tcBorders>
              <w:top w:val="single" w:sz="4" w:space="0" w:color="7F7F7F"/>
              <w:left w:val="single" w:sz="4" w:space="0" w:color="7F7F7F"/>
              <w:bottom w:val="single" w:sz="4" w:space="0" w:color="7F7F7F"/>
              <w:right w:val="single" w:sz="4" w:space="0" w:color="7F7F7F"/>
            </w:tcBorders>
            <w:vAlign w:val="center"/>
          </w:tcPr>
          <w:p w14:paraId="6C5C21AE" w14:textId="77777777" w:rsidR="00BC2C8C" w:rsidRDefault="00000000">
            <w:pPr>
              <w:spacing w:line="240" w:lineRule="auto"/>
              <w:jc w:val="center"/>
              <w:rPr>
                <w:rFonts w:hint="eastAsia"/>
                <w:sz w:val="18"/>
                <w:szCs w:val="18"/>
              </w:rPr>
            </w:pPr>
            <w:r>
              <w:rPr>
                <w:rFonts w:hint="eastAsia"/>
                <w:sz w:val="18"/>
                <w:szCs w:val="18"/>
              </w:rPr>
              <w:t>基础能力</w:t>
            </w:r>
          </w:p>
        </w:tc>
        <w:tc>
          <w:tcPr>
            <w:tcW w:w="1326" w:type="dxa"/>
            <w:tcBorders>
              <w:top w:val="single" w:sz="4" w:space="0" w:color="7F7F7F"/>
              <w:left w:val="single" w:sz="4" w:space="0" w:color="7F7F7F"/>
              <w:bottom w:val="single" w:sz="4" w:space="0" w:color="7F7F7F"/>
              <w:right w:val="single" w:sz="4" w:space="0" w:color="7F7F7F"/>
            </w:tcBorders>
            <w:vAlign w:val="center"/>
          </w:tcPr>
          <w:p w14:paraId="25850327" w14:textId="77777777" w:rsidR="00BC2C8C" w:rsidRDefault="00000000">
            <w:pPr>
              <w:spacing w:line="240" w:lineRule="auto"/>
              <w:jc w:val="center"/>
              <w:rPr>
                <w:rFonts w:hint="eastAsia"/>
                <w:sz w:val="18"/>
                <w:szCs w:val="18"/>
              </w:rPr>
            </w:pPr>
            <w:r>
              <w:rPr>
                <w:rFonts w:hint="eastAsia"/>
                <w:sz w:val="18"/>
                <w:szCs w:val="18"/>
              </w:rPr>
              <w:t>场景适配</w:t>
            </w:r>
          </w:p>
        </w:tc>
        <w:tc>
          <w:tcPr>
            <w:tcW w:w="4235" w:type="dxa"/>
            <w:tcBorders>
              <w:top w:val="single" w:sz="4" w:space="0" w:color="7F7F7F"/>
              <w:left w:val="single" w:sz="4" w:space="0" w:color="7F7F7F"/>
              <w:bottom w:val="single" w:sz="4" w:space="0" w:color="7F7F7F"/>
              <w:right w:val="single" w:sz="4" w:space="0" w:color="7F7F7F"/>
            </w:tcBorders>
            <w:vAlign w:val="center"/>
          </w:tcPr>
          <w:p w14:paraId="7AD6BB38" w14:textId="77777777" w:rsidR="00BC2C8C" w:rsidRDefault="00000000">
            <w:pPr>
              <w:spacing w:line="240" w:lineRule="auto"/>
              <w:jc w:val="left"/>
              <w:rPr>
                <w:rFonts w:hint="eastAsia"/>
                <w:sz w:val="18"/>
                <w:szCs w:val="18"/>
              </w:rPr>
            </w:pPr>
            <w:r>
              <w:rPr>
                <w:rFonts w:hint="eastAsia"/>
                <w:sz w:val="18"/>
                <w:szCs w:val="18"/>
              </w:rPr>
              <w:t>场景GIS能力-数据概览-行政区栅格呈现</w:t>
            </w:r>
          </w:p>
        </w:tc>
        <w:tc>
          <w:tcPr>
            <w:tcW w:w="1163" w:type="dxa"/>
            <w:tcBorders>
              <w:top w:val="single" w:sz="4" w:space="0" w:color="7F7F7F"/>
              <w:left w:val="single" w:sz="4" w:space="0" w:color="7F7F7F"/>
              <w:bottom w:val="single" w:sz="4" w:space="0" w:color="7F7F7F"/>
              <w:right w:val="single" w:sz="4" w:space="0" w:color="7F7F7F"/>
            </w:tcBorders>
            <w:vAlign w:val="center"/>
          </w:tcPr>
          <w:p w14:paraId="1AD93B32" w14:textId="77777777" w:rsidR="00BC2C8C" w:rsidRDefault="00000000">
            <w:pPr>
              <w:spacing w:line="240" w:lineRule="auto"/>
              <w:jc w:val="center"/>
              <w:rPr>
                <w:rFonts w:hint="eastAsia"/>
                <w:sz w:val="18"/>
                <w:szCs w:val="18"/>
              </w:rPr>
            </w:pPr>
            <w:r>
              <w:rPr>
                <w:rFonts w:hint="eastAsia"/>
                <w:sz w:val="18"/>
                <w:szCs w:val="18"/>
              </w:rPr>
              <w:t>关键用例</w:t>
            </w:r>
          </w:p>
        </w:tc>
      </w:tr>
      <w:tr w:rsidR="00BC2C8C" w14:paraId="7F1B8464"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6F3AD312" w14:textId="77777777" w:rsidR="00BC2C8C" w:rsidRDefault="00000000">
            <w:pPr>
              <w:spacing w:line="240" w:lineRule="auto"/>
              <w:jc w:val="center"/>
              <w:rPr>
                <w:rFonts w:hint="eastAsia"/>
                <w:sz w:val="18"/>
                <w:szCs w:val="18"/>
              </w:rPr>
            </w:pPr>
            <w:r>
              <w:rPr>
                <w:rFonts w:hint="eastAsia"/>
                <w:sz w:val="18"/>
                <w:szCs w:val="18"/>
              </w:rPr>
              <w:t>FUNC-038</w:t>
            </w:r>
          </w:p>
        </w:tc>
        <w:tc>
          <w:tcPr>
            <w:tcW w:w="957" w:type="dxa"/>
            <w:tcBorders>
              <w:top w:val="single" w:sz="4" w:space="0" w:color="7F7F7F"/>
              <w:left w:val="single" w:sz="4" w:space="0" w:color="7F7F7F"/>
              <w:bottom w:val="single" w:sz="4" w:space="0" w:color="7F7F7F"/>
              <w:right w:val="single" w:sz="4" w:space="0" w:color="7F7F7F"/>
            </w:tcBorders>
            <w:vAlign w:val="center"/>
          </w:tcPr>
          <w:p w14:paraId="3EC03F38" w14:textId="77777777" w:rsidR="00BC2C8C" w:rsidRDefault="00000000">
            <w:pPr>
              <w:spacing w:line="240" w:lineRule="auto"/>
              <w:jc w:val="center"/>
              <w:rPr>
                <w:rFonts w:hint="eastAsia"/>
                <w:sz w:val="18"/>
                <w:szCs w:val="18"/>
              </w:rPr>
            </w:pPr>
            <w:r>
              <w:rPr>
                <w:rFonts w:hint="eastAsia"/>
                <w:sz w:val="18"/>
                <w:szCs w:val="18"/>
              </w:rPr>
              <w:t>基础能力</w:t>
            </w:r>
          </w:p>
        </w:tc>
        <w:tc>
          <w:tcPr>
            <w:tcW w:w="1326" w:type="dxa"/>
            <w:tcBorders>
              <w:top w:val="single" w:sz="4" w:space="0" w:color="7F7F7F"/>
              <w:left w:val="single" w:sz="4" w:space="0" w:color="7F7F7F"/>
              <w:bottom w:val="single" w:sz="4" w:space="0" w:color="7F7F7F"/>
              <w:right w:val="single" w:sz="4" w:space="0" w:color="7F7F7F"/>
            </w:tcBorders>
            <w:vAlign w:val="center"/>
          </w:tcPr>
          <w:p w14:paraId="70460D8D" w14:textId="77777777" w:rsidR="00BC2C8C" w:rsidRDefault="00000000">
            <w:pPr>
              <w:spacing w:line="240" w:lineRule="auto"/>
              <w:jc w:val="center"/>
              <w:rPr>
                <w:rFonts w:hint="eastAsia"/>
                <w:sz w:val="18"/>
                <w:szCs w:val="18"/>
              </w:rPr>
            </w:pPr>
            <w:r>
              <w:rPr>
                <w:rFonts w:hint="eastAsia"/>
                <w:sz w:val="18"/>
                <w:szCs w:val="18"/>
              </w:rPr>
              <w:t>场景适配</w:t>
            </w:r>
          </w:p>
        </w:tc>
        <w:tc>
          <w:tcPr>
            <w:tcW w:w="4235" w:type="dxa"/>
            <w:tcBorders>
              <w:top w:val="single" w:sz="4" w:space="0" w:color="7F7F7F"/>
              <w:left w:val="single" w:sz="4" w:space="0" w:color="7F7F7F"/>
              <w:bottom w:val="single" w:sz="4" w:space="0" w:color="7F7F7F"/>
              <w:right w:val="single" w:sz="4" w:space="0" w:color="7F7F7F"/>
            </w:tcBorders>
            <w:vAlign w:val="center"/>
          </w:tcPr>
          <w:p w14:paraId="4A82BBA1" w14:textId="77777777" w:rsidR="00BC2C8C" w:rsidRDefault="00000000">
            <w:pPr>
              <w:spacing w:line="240" w:lineRule="auto"/>
              <w:jc w:val="left"/>
              <w:rPr>
                <w:rFonts w:hint="eastAsia"/>
                <w:sz w:val="18"/>
                <w:szCs w:val="18"/>
              </w:rPr>
            </w:pPr>
            <w:r>
              <w:rPr>
                <w:rFonts w:hint="eastAsia"/>
                <w:sz w:val="18"/>
                <w:szCs w:val="18"/>
              </w:rPr>
              <w:t>工具箱</w:t>
            </w:r>
          </w:p>
        </w:tc>
        <w:tc>
          <w:tcPr>
            <w:tcW w:w="1163" w:type="dxa"/>
            <w:tcBorders>
              <w:top w:val="single" w:sz="4" w:space="0" w:color="7F7F7F"/>
              <w:left w:val="single" w:sz="4" w:space="0" w:color="7F7F7F"/>
              <w:bottom w:val="single" w:sz="4" w:space="0" w:color="7F7F7F"/>
              <w:right w:val="single" w:sz="4" w:space="0" w:color="7F7F7F"/>
            </w:tcBorders>
            <w:vAlign w:val="center"/>
          </w:tcPr>
          <w:p w14:paraId="1464EE6D"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3F030396"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5DB2E464" w14:textId="77777777" w:rsidR="00BC2C8C" w:rsidRDefault="00000000">
            <w:pPr>
              <w:spacing w:line="240" w:lineRule="auto"/>
              <w:jc w:val="center"/>
              <w:rPr>
                <w:rFonts w:hint="eastAsia"/>
                <w:sz w:val="18"/>
                <w:szCs w:val="18"/>
              </w:rPr>
            </w:pPr>
            <w:r>
              <w:rPr>
                <w:rFonts w:hint="eastAsia"/>
                <w:sz w:val="18"/>
                <w:szCs w:val="18"/>
              </w:rPr>
              <w:t>FUNC-039</w:t>
            </w:r>
          </w:p>
        </w:tc>
        <w:tc>
          <w:tcPr>
            <w:tcW w:w="957" w:type="dxa"/>
            <w:tcBorders>
              <w:top w:val="single" w:sz="4" w:space="0" w:color="7F7F7F"/>
              <w:left w:val="single" w:sz="4" w:space="0" w:color="7F7F7F"/>
              <w:bottom w:val="single" w:sz="4" w:space="0" w:color="7F7F7F"/>
              <w:right w:val="single" w:sz="4" w:space="0" w:color="7F7F7F"/>
            </w:tcBorders>
            <w:vAlign w:val="center"/>
          </w:tcPr>
          <w:p w14:paraId="32F0B81B" w14:textId="77777777" w:rsidR="00BC2C8C" w:rsidRDefault="00000000">
            <w:pPr>
              <w:spacing w:line="240" w:lineRule="auto"/>
              <w:jc w:val="center"/>
              <w:rPr>
                <w:rFonts w:hint="eastAsia"/>
                <w:sz w:val="18"/>
                <w:szCs w:val="18"/>
              </w:rPr>
            </w:pPr>
            <w:r>
              <w:rPr>
                <w:rFonts w:hint="eastAsia"/>
                <w:sz w:val="18"/>
                <w:szCs w:val="18"/>
              </w:rPr>
              <w:t>基础能力</w:t>
            </w:r>
          </w:p>
        </w:tc>
        <w:tc>
          <w:tcPr>
            <w:tcW w:w="1326" w:type="dxa"/>
            <w:tcBorders>
              <w:top w:val="single" w:sz="4" w:space="0" w:color="7F7F7F"/>
              <w:left w:val="single" w:sz="4" w:space="0" w:color="7F7F7F"/>
              <w:bottom w:val="single" w:sz="4" w:space="0" w:color="7F7F7F"/>
              <w:right w:val="single" w:sz="4" w:space="0" w:color="7F7F7F"/>
            </w:tcBorders>
            <w:vAlign w:val="center"/>
          </w:tcPr>
          <w:p w14:paraId="57D3AD3D" w14:textId="77777777" w:rsidR="00BC2C8C" w:rsidRDefault="00000000">
            <w:pPr>
              <w:spacing w:line="240" w:lineRule="auto"/>
              <w:jc w:val="center"/>
              <w:rPr>
                <w:rFonts w:hint="eastAsia"/>
                <w:sz w:val="18"/>
                <w:szCs w:val="18"/>
              </w:rPr>
            </w:pPr>
            <w:r>
              <w:rPr>
                <w:rFonts w:hint="eastAsia"/>
                <w:sz w:val="18"/>
                <w:szCs w:val="18"/>
              </w:rPr>
              <w:t>场景分类</w:t>
            </w:r>
          </w:p>
        </w:tc>
        <w:tc>
          <w:tcPr>
            <w:tcW w:w="4235" w:type="dxa"/>
            <w:tcBorders>
              <w:top w:val="single" w:sz="4" w:space="0" w:color="7F7F7F"/>
              <w:left w:val="single" w:sz="4" w:space="0" w:color="7F7F7F"/>
              <w:bottom w:val="single" w:sz="4" w:space="0" w:color="7F7F7F"/>
              <w:right w:val="single" w:sz="4" w:space="0" w:color="7F7F7F"/>
            </w:tcBorders>
            <w:vAlign w:val="center"/>
          </w:tcPr>
          <w:p w14:paraId="6EA9D74C" w14:textId="77777777" w:rsidR="00BC2C8C" w:rsidRDefault="00000000">
            <w:pPr>
              <w:spacing w:line="240" w:lineRule="auto"/>
              <w:jc w:val="left"/>
              <w:rPr>
                <w:rFonts w:hint="eastAsia"/>
                <w:sz w:val="18"/>
                <w:szCs w:val="18"/>
              </w:rPr>
            </w:pPr>
            <w:r>
              <w:rPr>
                <w:rFonts w:hint="eastAsia"/>
                <w:sz w:val="18"/>
                <w:szCs w:val="18"/>
              </w:rPr>
              <w:t>场景GIS能力-实时绘制与展示-重点场景概览</w:t>
            </w:r>
          </w:p>
        </w:tc>
        <w:tc>
          <w:tcPr>
            <w:tcW w:w="1163" w:type="dxa"/>
            <w:tcBorders>
              <w:top w:val="single" w:sz="4" w:space="0" w:color="7F7F7F"/>
              <w:left w:val="single" w:sz="4" w:space="0" w:color="7F7F7F"/>
              <w:bottom w:val="single" w:sz="4" w:space="0" w:color="7F7F7F"/>
              <w:right w:val="single" w:sz="4" w:space="0" w:color="7F7F7F"/>
            </w:tcBorders>
            <w:vAlign w:val="center"/>
          </w:tcPr>
          <w:p w14:paraId="04B56C29" w14:textId="77777777" w:rsidR="00BC2C8C" w:rsidRDefault="00000000">
            <w:pPr>
              <w:spacing w:line="240" w:lineRule="auto"/>
              <w:jc w:val="center"/>
              <w:rPr>
                <w:rFonts w:hint="eastAsia"/>
                <w:sz w:val="18"/>
                <w:szCs w:val="18"/>
              </w:rPr>
            </w:pPr>
            <w:r>
              <w:rPr>
                <w:rFonts w:hint="eastAsia"/>
                <w:sz w:val="18"/>
                <w:szCs w:val="18"/>
              </w:rPr>
              <w:t>关键用例</w:t>
            </w:r>
          </w:p>
        </w:tc>
      </w:tr>
      <w:tr w:rsidR="00BC2C8C" w14:paraId="6E2C6320"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71AD6F26" w14:textId="77777777" w:rsidR="00BC2C8C" w:rsidRDefault="00000000">
            <w:pPr>
              <w:spacing w:line="240" w:lineRule="auto"/>
              <w:jc w:val="center"/>
              <w:rPr>
                <w:rFonts w:hint="eastAsia"/>
                <w:sz w:val="18"/>
                <w:szCs w:val="18"/>
              </w:rPr>
            </w:pPr>
            <w:r>
              <w:rPr>
                <w:rFonts w:hint="eastAsia"/>
                <w:sz w:val="18"/>
                <w:szCs w:val="18"/>
              </w:rPr>
              <w:t>FUNC-040</w:t>
            </w:r>
          </w:p>
        </w:tc>
        <w:tc>
          <w:tcPr>
            <w:tcW w:w="957" w:type="dxa"/>
            <w:tcBorders>
              <w:top w:val="single" w:sz="4" w:space="0" w:color="7F7F7F"/>
              <w:left w:val="single" w:sz="4" w:space="0" w:color="7F7F7F"/>
              <w:bottom w:val="single" w:sz="4" w:space="0" w:color="7F7F7F"/>
              <w:right w:val="single" w:sz="4" w:space="0" w:color="7F7F7F"/>
            </w:tcBorders>
            <w:vAlign w:val="center"/>
          </w:tcPr>
          <w:p w14:paraId="258E06F5" w14:textId="77777777" w:rsidR="00BC2C8C" w:rsidRDefault="00000000">
            <w:pPr>
              <w:spacing w:line="240" w:lineRule="auto"/>
              <w:jc w:val="center"/>
              <w:rPr>
                <w:rFonts w:hint="eastAsia"/>
                <w:sz w:val="18"/>
                <w:szCs w:val="18"/>
              </w:rPr>
            </w:pPr>
            <w:r>
              <w:rPr>
                <w:rFonts w:hint="eastAsia"/>
                <w:sz w:val="18"/>
                <w:szCs w:val="18"/>
              </w:rPr>
              <w:t>基础能力</w:t>
            </w:r>
          </w:p>
        </w:tc>
        <w:tc>
          <w:tcPr>
            <w:tcW w:w="1326" w:type="dxa"/>
            <w:tcBorders>
              <w:top w:val="single" w:sz="4" w:space="0" w:color="7F7F7F"/>
              <w:left w:val="single" w:sz="4" w:space="0" w:color="7F7F7F"/>
              <w:bottom w:val="single" w:sz="4" w:space="0" w:color="7F7F7F"/>
              <w:right w:val="single" w:sz="4" w:space="0" w:color="7F7F7F"/>
            </w:tcBorders>
            <w:vAlign w:val="center"/>
          </w:tcPr>
          <w:p w14:paraId="54ADAC1C" w14:textId="77777777" w:rsidR="00BC2C8C" w:rsidRDefault="00000000">
            <w:pPr>
              <w:spacing w:line="240" w:lineRule="auto"/>
              <w:jc w:val="center"/>
              <w:rPr>
                <w:rFonts w:hint="eastAsia"/>
                <w:sz w:val="18"/>
                <w:szCs w:val="18"/>
              </w:rPr>
            </w:pPr>
            <w:r>
              <w:rPr>
                <w:rFonts w:hint="eastAsia"/>
                <w:sz w:val="18"/>
                <w:szCs w:val="18"/>
              </w:rPr>
              <w:t>场景分类</w:t>
            </w:r>
          </w:p>
        </w:tc>
        <w:tc>
          <w:tcPr>
            <w:tcW w:w="4235" w:type="dxa"/>
            <w:tcBorders>
              <w:top w:val="single" w:sz="4" w:space="0" w:color="7F7F7F"/>
              <w:left w:val="single" w:sz="4" w:space="0" w:color="7F7F7F"/>
              <w:bottom w:val="single" w:sz="4" w:space="0" w:color="7F7F7F"/>
              <w:right w:val="single" w:sz="4" w:space="0" w:color="7F7F7F"/>
            </w:tcBorders>
            <w:vAlign w:val="center"/>
          </w:tcPr>
          <w:p w14:paraId="25B09679" w14:textId="77777777" w:rsidR="00BC2C8C" w:rsidRDefault="00000000">
            <w:pPr>
              <w:spacing w:line="240" w:lineRule="auto"/>
              <w:jc w:val="left"/>
              <w:rPr>
                <w:rFonts w:hint="eastAsia"/>
                <w:sz w:val="18"/>
                <w:szCs w:val="18"/>
              </w:rPr>
            </w:pPr>
            <w:r>
              <w:rPr>
                <w:rFonts w:hint="eastAsia"/>
                <w:sz w:val="18"/>
                <w:szCs w:val="18"/>
              </w:rPr>
              <w:t>场景GIS能力-实时绘制与展示-高速场景</w:t>
            </w:r>
          </w:p>
        </w:tc>
        <w:tc>
          <w:tcPr>
            <w:tcW w:w="1163" w:type="dxa"/>
            <w:tcBorders>
              <w:top w:val="single" w:sz="4" w:space="0" w:color="7F7F7F"/>
              <w:left w:val="single" w:sz="4" w:space="0" w:color="7F7F7F"/>
              <w:bottom w:val="single" w:sz="4" w:space="0" w:color="7F7F7F"/>
              <w:right w:val="single" w:sz="4" w:space="0" w:color="7F7F7F"/>
            </w:tcBorders>
            <w:vAlign w:val="center"/>
          </w:tcPr>
          <w:p w14:paraId="028973CE" w14:textId="77777777" w:rsidR="00BC2C8C" w:rsidRDefault="00000000">
            <w:pPr>
              <w:spacing w:line="240" w:lineRule="auto"/>
              <w:jc w:val="center"/>
              <w:rPr>
                <w:rFonts w:hint="eastAsia"/>
                <w:sz w:val="18"/>
                <w:szCs w:val="18"/>
              </w:rPr>
            </w:pPr>
            <w:r>
              <w:rPr>
                <w:rFonts w:hint="eastAsia"/>
                <w:sz w:val="18"/>
                <w:szCs w:val="18"/>
              </w:rPr>
              <w:t>关键用例</w:t>
            </w:r>
          </w:p>
        </w:tc>
      </w:tr>
      <w:tr w:rsidR="00BC2C8C" w14:paraId="0BC95B94" w14:textId="77777777">
        <w:trPr>
          <w:trHeight w:val="90"/>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37E3B2CC" w14:textId="77777777" w:rsidR="00BC2C8C" w:rsidRDefault="00000000">
            <w:pPr>
              <w:spacing w:line="240" w:lineRule="auto"/>
              <w:jc w:val="center"/>
              <w:rPr>
                <w:rFonts w:hint="eastAsia"/>
                <w:sz w:val="18"/>
                <w:szCs w:val="18"/>
              </w:rPr>
            </w:pPr>
            <w:r>
              <w:rPr>
                <w:rFonts w:hint="eastAsia"/>
                <w:sz w:val="18"/>
                <w:szCs w:val="18"/>
              </w:rPr>
              <w:t>FUNC-041</w:t>
            </w:r>
          </w:p>
        </w:tc>
        <w:tc>
          <w:tcPr>
            <w:tcW w:w="957" w:type="dxa"/>
            <w:tcBorders>
              <w:top w:val="single" w:sz="4" w:space="0" w:color="7F7F7F"/>
              <w:left w:val="single" w:sz="4" w:space="0" w:color="7F7F7F"/>
              <w:bottom w:val="single" w:sz="4" w:space="0" w:color="7F7F7F"/>
              <w:right w:val="single" w:sz="4" w:space="0" w:color="7F7F7F"/>
            </w:tcBorders>
            <w:vAlign w:val="center"/>
          </w:tcPr>
          <w:p w14:paraId="354F035E" w14:textId="77777777" w:rsidR="00BC2C8C" w:rsidRDefault="00000000">
            <w:pPr>
              <w:spacing w:line="240" w:lineRule="auto"/>
              <w:jc w:val="center"/>
              <w:rPr>
                <w:rFonts w:hint="eastAsia"/>
                <w:sz w:val="18"/>
                <w:szCs w:val="18"/>
              </w:rPr>
            </w:pPr>
            <w:r>
              <w:rPr>
                <w:rFonts w:hint="eastAsia"/>
                <w:sz w:val="18"/>
                <w:szCs w:val="18"/>
              </w:rPr>
              <w:t>基础能力</w:t>
            </w:r>
          </w:p>
        </w:tc>
        <w:tc>
          <w:tcPr>
            <w:tcW w:w="1326" w:type="dxa"/>
            <w:tcBorders>
              <w:top w:val="single" w:sz="4" w:space="0" w:color="7F7F7F"/>
              <w:left w:val="single" w:sz="4" w:space="0" w:color="7F7F7F"/>
              <w:bottom w:val="single" w:sz="4" w:space="0" w:color="7F7F7F"/>
              <w:right w:val="single" w:sz="4" w:space="0" w:color="7F7F7F"/>
            </w:tcBorders>
            <w:vAlign w:val="center"/>
          </w:tcPr>
          <w:p w14:paraId="3340FD06" w14:textId="77777777" w:rsidR="00BC2C8C" w:rsidRDefault="00000000">
            <w:pPr>
              <w:spacing w:line="240" w:lineRule="auto"/>
              <w:jc w:val="center"/>
              <w:rPr>
                <w:rFonts w:hint="eastAsia"/>
                <w:sz w:val="18"/>
                <w:szCs w:val="18"/>
              </w:rPr>
            </w:pPr>
            <w:r>
              <w:rPr>
                <w:rFonts w:hint="eastAsia"/>
                <w:sz w:val="18"/>
                <w:szCs w:val="18"/>
              </w:rPr>
              <w:t>场景分类</w:t>
            </w:r>
          </w:p>
        </w:tc>
        <w:tc>
          <w:tcPr>
            <w:tcW w:w="4235" w:type="dxa"/>
            <w:tcBorders>
              <w:top w:val="single" w:sz="4" w:space="0" w:color="7F7F7F"/>
              <w:left w:val="single" w:sz="4" w:space="0" w:color="7F7F7F"/>
              <w:bottom w:val="single" w:sz="4" w:space="0" w:color="7F7F7F"/>
              <w:right w:val="single" w:sz="4" w:space="0" w:color="7F7F7F"/>
            </w:tcBorders>
            <w:vAlign w:val="center"/>
          </w:tcPr>
          <w:p w14:paraId="5F379AC8" w14:textId="77777777" w:rsidR="00BC2C8C" w:rsidRDefault="00000000">
            <w:pPr>
              <w:spacing w:line="240" w:lineRule="auto"/>
              <w:jc w:val="left"/>
              <w:rPr>
                <w:rFonts w:hint="eastAsia"/>
                <w:sz w:val="18"/>
                <w:szCs w:val="18"/>
              </w:rPr>
            </w:pPr>
            <w:r>
              <w:rPr>
                <w:rFonts w:hint="eastAsia"/>
                <w:sz w:val="18"/>
                <w:szCs w:val="18"/>
              </w:rPr>
              <w:t>场景GIS能力-实时绘制与展示-高铁场景</w:t>
            </w:r>
          </w:p>
        </w:tc>
        <w:tc>
          <w:tcPr>
            <w:tcW w:w="1163" w:type="dxa"/>
            <w:tcBorders>
              <w:top w:val="single" w:sz="4" w:space="0" w:color="7F7F7F"/>
              <w:left w:val="single" w:sz="4" w:space="0" w:color="7F7F7F"/>
              <w:bottom w:val="single" w:sz="4" w:space="0" w:color="7F7F7F"/>
              <w:right w:val="single" w:sz="4" w:space="0" w:color="7F7F7F"/>
            </w:tcBorders>
            <w:vAlign w:val="center"/>
          </w:tcPr>
          <w:p w14:paraId="7339CF0F" w14:textId="77777777" w:rsidR="00BC2C8C" w:rsidRDefault="00000000">
            <w:pPr>
              <w:spacing w:line="240" w:lineRule="auto"/>
              <w:jc w:val="center"/>
              <w:rPr>
                <w:rFonts w:hint="eastAsia"/>
                <w:sz w:val="18"/>
                <w:szCs w:val="18"/>
              </w:rPr>
            </w:pPr>
            <w:r>
              <w:rPr>
                <w:rFonts w:hint="eastAsia"/>
                <w:sz w:val="18"/>
                <w:szCs w:val="18"/>
              </w:rPr>
              <w:t>关键用例</w:t>
            </w:r>
          </w:p>
        </w:tc>
      </w:tr>
      <w:tr w:rsidR="00BC2C8C" w14:paraId="461F67C7"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46CAEA3F" w14:textId="77777777" w:rsidR="00BC2C8C" w:rsidRDefault="00000000">
            <w:pPr>
              <w:spacing w:line="240" w:lineRule="auto"/>
              <w:jc w:val="center"/>
              <w:rPr>
                <w:rFonts w:hint="eastAsia"/>
                <w:sz w:val="18"/>
                <w:szCs w:val="18"/>
              </w:rPr>
            </w:pPr>
            <w:r>
              <w:rPr>
                <w:rFonts w:hint="eastAsia"/>
                <w:sz w:val="18"/>
                <w:szCs w:val="18"/>
              </w:rPr>
              <w:t>FUNC-042</w:t>
            </w:r>
          </w:p>
        </w:tc>
        <w:tc>
          <w:tcPr>
            <w:tcW w:w="957" w:type="dxa"/>
            <w:tcBorders>
              <w:top w:val="single" w:sz="4" w:space="0" w:color="7F7F7F"/>
              <w:left w:val="single" w:sz="4" w:space="0" w:color="7F7F7F"/>
              <w:bottom w:val="single" w:sz="4" w:space="0" w:color="7F7F7F"/>
              <w:right w:val="single" w:sz="4" w:space="0" w:color="7F7F7F"/>
            </w:tcBorders>
            <w:vAlign w:val="center"/>
          </w:tcPr>
          <w:p w14:paraId="7189568A" w14:textId="77777777" w:rsidR="00BC2C8C" w:rsidRDefault="00000000">
            <w:pPr>
              <w:spacing w:line="240" w:lineRule="auto"/>
              <w:jc w:val="center"/>
              <w:rPr>
                <w:rFonts w:hint="eastAsia"/>
                <w:sz w:val="18"/>
                <w:szCs w:val="18"/>
              </w:rPr>
            </w:pPr>
            <w:r>
              <w:rPr>
                <w:rFonts w:hint="eastAsia"/>
                <w:sz w:val="18"/>
                <w:szCs w:val="18"/>
              </w:rPr>
              <w:t>基础能力</w:t>
            </w:r>
          </w:p>
        </w:tc>
        <w:tc>
          <w:tcPr>
            <w:tcW w:w="1326" w:type="dxa"/>
            <w:tcBorders>
              <w:top w:val="single" w:sz="4" w:space="0" w:color="7F7F7F"/>
              <w:left w:val="single" w:sz="4" w:space="0" w:color="7F7F7F"/>
              <w:bottom w:val="single" w:sz="4" w:space="0" w:color="7F7F7F"/>
              <w:right w:val="single" w:sz="4" w:space="0" w:color="7F7F7F"/>
            </w:tcBorders>
            <w:vAlign w:val="center"/>
          </w:tcPr>
          <w:p w14:paraId="3CC9DC4D" w14:textId="77777777" w:rsidR="00BC2C8C" w:rsidRDefault="00000000">
            <w:pPr>
              <w:spacing w:line="240" w:lineRule="auto"/>
              <w:jc w:val="center"/>
              <w:rPr>
                <w:rFonts w:hint="eastAsia"/>
                <w:sz w:val="18"/>
                <w:szCs w:val="18"/>
              </w:rPr>
            </w:pPr>
            <w:r>
              <w:rPr>
                <w:rFonts w:hint="eastAsia"/>
                <w:sz w:val="18"/>
                <w:szCs w:val="18"/>
              </w:rPr>
              <w:t>场景分类</w:t>
            </w:r>
          </w:p>
        </w:tc>
        <w:tc>
          <w:tcPr>
            <w:tcW w:w="4235" w:type="dxa"/>
            <w:tcBorders>
              <w:top w:val="single" w:sz="4" w:space="0" w:color="7F7F7F"/>
              <w:left w:val="single" w:sz="4" w:space="0" w:color="7F7F7F"/>
              <w:bottom w:val="single" w:sz="4" w:space="0" w:color="7F7F7F"/>
              <w:right w:val="single" w:sz="4" w:space="0" w:color="7F7F7F"/>
            </w:tcBorders>
            <w:vAlign w:val="center"/>
          </w:tcPr>
          <w:p w14:paraId="27154CAB" w14:textId="77777777" w:rsidR="00BC2C8C" w:rsidRDefault="00000000">
            <w:pPr>
              <w:spacing w:line="240" w:lineRule="auto"/>
              <w:jc w:val="left"/>
              <w:rPr>
                <w:rFonts w:hint="eastAsia"/>
                <w:sz w:val="18"/>
                <w:szCs w:val="18"/>
              </w:rPr>
            </w:pPr>
            <w:r>
              <w:rPr>
                <w:rFonts w:hint="eastAsia"/>
                <w:sz w:val="18"/>
                <w:szCs w:val="18"/>
              </w:rPr>
              <w:t>场景GIS能力-实时绘制与展示-地铁场景</w:t>
            </w:r>
          </w:p>
        </w:tc>
        <w:tc>
          <w:tcPr>
            <w:tcW w:w="1163" w:type="dxa"/>
            <w:tcBorders>
              <w:top w:val="single" w:sz="4" w:space="0" w:color="7F7F7F"/>
              <w:left w:val="single" w:sz="4" w:space="0" w:color="7F7F7F"/>
              <w:bottom w:val="single" w:sz="4" w:space="0" w:color="7F7F7F"/>
              <w:right w:val="single" w:sz="4" w:space="0" w:color="7F7F7F"/>
            </w:tcBorders>
            <w:vAlign w:val="center"/>
          </w:tcPr>
          <w:p w14:paraId="772AF5AA" w14:textId="77777777" w:rsidR="00BC2C8C" w:rsidRDefault="00000000">
            <w:pPr>
              <w:spacing w:line="240" w:lineRule="auto"/>
              <w:jc w:val="center"/>
              <w:rPr>
                <w:rFonts w:hint="eastAsia"/>
                <w:sz w:val="18"/>
                <w:szCs w:val="18"/>
              </w:rPr>
            </w:pPr>
            <w:r>
              <w:rPr>
                <w:rFonts w:hint="eastAsia"/>
                <w:sz w:val="18"/>
                <w:szCs w:val="18"/>
              </w:rPr>
              <w:t>关键用例</w:t>
            </w:r>
          </w:p>
        </w:tc>
      </w:tr>
      <w:tr w:rsidR="00BC2C8C" w14:paraId="364205A3"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3DDD2239" w14:textId="77777777" w:rsidR="00BC2C8C" w:rsidRDefault="00000000">
            <w:pPr>
              <w:spacing w:line="240" w:lineRule="auto"/>
              <w:jc w:val="center"/>
              <w:rPr>
                <w:rFonts w:hint="eastAsia"/>
                <w:sz w:val="18"/>
                <w:szCs w:val="18"/>
              </w:rPr>
            </w:pPr>
            <w:r>
              <w:rPr>
                <w:rFonts w:hint="eastAsia"/>
                <w:sz w:val="18"/>
                <w:szCs w:val="18"/>
              </w:rPr>
              <w:t>FUNC-043</w:t>
            </w:r>
          </w:p>
        </w:tc>
        <w:tc>
          <w:tcPr>
            <w:tcW w:w="957" w:type="dxa"/>
            <w:tcBorders>
              <w:top w:val="single" w:sz="4" w:space="0" w:color="7F7F7F"/>
              <w:left w:val="single" w:sz="4" w:space="0" w:color="7F7F7F"/>
              <w:bottom w:val="single" w:sz="4" w:space="0" w:color="7F7F7F"/>
              <w:right w:val="single" w:sz="4" w:space="0" w:color="7F7F7F"/>
            </w:tcBorders>
            <w:vAlign w:val="center"/>
          </w:tcPr>
          <w:p w14:paraId="6776B1E2" w14:textId="77777777" w:rsidR="00BC2C8C" w:rsidRDefault="00000000">
            <w:pPr>
              <w:spacing w:line="240" w:lineRule="auto"/>
              <w:jc w:val="center"/>
              <w:rPr>
                <w:rFonts w:hint="eastAsia"/>
                <w:sz w:val="18"/>
                <w:szCs w:val="18"/>
              </w:rPr>
            </w:pPr>
            <w:r>
              <w:rPr>
                <w:rFonts w:hint="eastAsia"/>
                <w:sz w:val="18"/>
                <w:szCs w:val="18"/>
              </w:rPr>
              <w:t>基础能力</w:t>
            </w:r>
          </w:p>
        </w:tc>
        <w:tc>
          <w:tcPr>
            <w:tcW w:w="1326" w:type="dxa"/>
            <w:tcBorders>
              <w:top w:val="single" w:sz="4" w:space="0" w:color="7F7F7F"/>
              <w:left w:val="single" w:sz="4" w:space="0" w:color="7F7F7F"/>
              <w:bottom w:val="single" w:sz="4" w:space="0" w:color="7F7F7F"/>
              <w:right w:val="single" w:sz="4" w:space="0" w:color="7F7F7F"/>
            </w:tcBorders>
            <w:vAlign w:val="center"/>
          </w:tcPr>
          <w:p w14:paraId="4F930863" w14:textId="77777777" w:rsidR="00BC2C8C" w:rsidRDefault="00000000">
            <w:pPr>
              <w:spacing w:line="240" w:lineRule="auto"/>
              <w:jc w:val="center"/>
              <w:rPr>
                <w:rFonts w:hint="eastAsia"/>
                <w:sz w:val="18"/>
                <w:szCs w:val="18"/>
              </w:rPr>
            </w:pPr>
            <w:r>
              <w:rPr>
                <w:rFonts w:hint="eastAsia"/>
                <w:sz w:val="18"/>
                <w:szCs w:val="18"/>
              </w:rPr>
              <w:t>场景配置</w:t>
            </w:r>
          </w:p>
        </w:tc>
        <w:tc>
          <w:tcPr>
            <w:tcW w:w="4235" w:type="dxa"/>
            <w:tcBorders>
              <w:top w:val="single" w:sz="4" w:space="0" w:color="7F7F7F"/>
              <w:left w:val="single" w:sz="4" w:space="0" w:color="7F7F7F"/>
              <w:bottom w:val="single" w:sz="4" w:space="0" w:color="7F7F7F"/>
              <w:right w:val="single" w:sz="4" w:space="0" w:color="7F7F7F"/>
            </w:tcBorders>
            <w:vAlign w:val="center"/>
          </w:tcPr>
          <w:p w14:paraId="56B59D46" w14:textId="77777777" w:rsidR="00BC2C8C" w:rsidRDefault="00000000">
            <w:pPr>
              <w:spacing w:line="240" w:lineRule="auto"/>
              <w:jc w:val="left"/>
              <w:rPr>
                <w:rFonts w:hint="eastAsia"/>
                <w:sz w:val="18"/>
                <w:szCs w:val="18"/>
              </w:rPr>
            </w:pPr>
            <w:r>
              <w:rPr>
                <w:rFonts w:hint="eastAsia"/>
                <w:sz w:val="18"/>
                <w:szCs w:val="18"/>
              </w:rPr>
              <w:t>场景GIS能力-空间分析关联-道路数据</w:t>
            </w:r>
          </w:p>
        </w:tc>
        <w:tc>
          <w:tcPr>
            <w:tcW w:w="1163" w:type="dxa"/>
            <w:tcBorders>
              <w:top w:val="single" w:sz="4" w:space="0" w:color="7F7F7F"/>
              <w:left w:val="single" w:sz="4" w:space="0" w:color="7F7F7F"/>
              <w:bottom w:val="single" w:sz="4" w:space="0" w:color="7F7F7F"/>
              <w:right w:val="single" w:sz="4" w:space="0" w:color="7F7F7F"/>
            </w:tcBorders>
            <w:vAlign w:val="center"/>
          </w:tcPr>
          <w:p w14:paraId="105F6212" w14:textId="77777777" w:rsidR="00BC2C8C" w:rsidRDefault="00000000">
            <w:pPr>
              <w:spacing w:line="240" w:lineRule="auto"/>
              <w:jc w:val="center"/>
              <w:rPr>
                <w:rFonts w:hint="eastAsia"/>
                <w:sz w:val="18"/>
                <w:szCs w:val="18"/>
              </w:rPr>
            </w:pPr>
            <w:r>
              <w:rPr>
                <w:rFonts w:hint="eastAsia"/>
                <w:sz w:val="18"/>
                <w:szCs w:val="18"/>
              </w:rPr>
              <w:t>关键用例</w:t>
            </w:r>
          </w:p>
        </w:tc>
      </w:tr>
      <w:tr w:rsidR="00BC2C8C" w14:paraId="59709438"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1DDF016E" w14:textId="77777777" w:rsidR="00BC2C8C" w:rsidRDefault="00000000">
            <w:pPr>
              <w:spacing w:line="240" w:lineRule="auto"/>
              <w:jc w:val="center"/>
              <w:rPr>
                <w:rFonts w:hint="eastAsia"/>
                <w:sz w:val="18"/>
                <w:szCs w:val="18"/>
              </w:rPr>
            </w:pPr>
            <w:r>
              <w:rPr>
                <w:rFonts w:hint="eastAsia"/>
                <w:sz w:val="18"/>
                <w:szCs w:val="18"/>
              </w:rPr>
              <w:t>FUNC-044</w:t>
            </w:r>
          </w:p>
        </w:tc>
        <w:tc>
          <w:tcPr>
            <w:tcW w:w="957" w:type="dxa"/>
            <w:tcBorders>
              <w:top w:val="single" w:sz="4" w:space="0" w:color="7F7F7F"/>
              <w:left w:val="single" w:sz="4" w:space="0" w:color="7F7F7F"/>
              <w:bottom w:val="single" w:sz="4" w:space="0" w:color="7F7F7F"/>
              <w:right w:val="single" w:sz="4" w:space="0" w:color="7F7F7F"/>
            </w:tcBorders>
            <w:vAlign w:val="center"/>
          </w:tcPr>
          <w:p w14:paraId="0F4689D1" w14:textId="77777777" w:rsidR="00BC2C8C" w:rsidRDefault="00000000">
            <w:pPr>
              <w:spacing w:line="240" w:lineRule="auto"/>
              <w:jc w:val="center"/>
              <w:rPr>
                <w:rFonts w:hint="eastAsia"/>
                <w:sz w:val="18"/>
                <w:szCs w:val="18"/>
              </w:rPr>
            </w:pPr>
            <w:r>
              <w:rPr>
                <w:rFonts w:hint="eastAsia"/>
                <w:sz w:val="18"/>
                <w:szCs w:val="18"/>
              </w:rPr>
              <w:t>基础能力</w:t>
            </w:r>
          </w:p>
        </w:tc>
        <w:tc>
          <w:tcPr>
            <w:tcW w:w="1326" w:type="dxa"/>
            <w:tcBorders>
              <w:top w:val="single" w:sz="4" w:space="0" w:color="7F7F7F"/>
              <w:left w:val="single" w:sz="4" w:space="0" w:color="7F7F7F"/>
              <w:bottom w:val="single" w:sz="4" w:space="0" w:color="7F7F7F"/>
              <w:right w:val="single" w:sz="4" w:space="0" w:color="7F7F7F"/>
            </w:tcBorders>
            <w:vAlign w:val="center"/>
          </w:tcPr>
          <w:p w14:paraId="2021DAE3" w14:textId="77777777" w:rsidR="00BC2C8C" w:rsidRDefault="00000000">
            <w:pPr>
              <w:spacing w:line="240" w:lineRule="auto"/>
              <w:jc w:val="center"/>
              <w:rPr>
                <w:rFonts w:hint="eastAsia"/>
                <w:sz w:val="18"/>
                <w:szCs w:val="18"/>
              </w:rPr>
            </w:pPr>
            <w:r>
              <w:rPr>
                <w:rFonts w:hint="eastAsia"/>
                <w:sz w:val="18"/>
                <w:szCs w:val="18"/>
              </w:rPr>
              <w:t>场景配置</w:t>
            </w:r>
          </w:p>
        </w:tc>
        <w:tc>
          <w:tcPr>
            <w:tcW w:w="4235" w:type="dxa"/>
            <w:tcBorders>
              <w:top w:val="single" w:sz="4" w:space="0" w:color="7F7F7F"/>
              <w:left w:val="single" w:sz="4" w:space="0" w:color="7F7F7F"/>
              <w:bottom w:val="single" w:sz="4" w:space="0" w:color="7F7F7F"/>
              <w:right w:val="single" w:sz="4" w:space="0" w:color="7F7F7F"/>
            </w:tcBorders>
            <w:vAlign w:val="center"/>
          </w:tcPr>
          <w:p w14:paraId="4DD706A3" w14:textId="77777777" w:rsidR="00BC2C8C" w:rsidRDefault="00000000">
            <w:pPr>
              <w:spacing w:line="240" w:lineRule="auto"/>
              <w:jc w:val="left"/>
              <w:rPr>
                <w:rFonts w:hint="eastAsia"/>
                <w:sz w:val="18"/>
                <w:szCs w:val="18"/>
              </w:rPr>
            </w:pPr>
            <w:r>
              <w:rPr>
                <w:rFonts w:hint="eastAsia"/>
                <w:sz w:val="18"/>
                <w:szCs w:val="18"/>
              </w:rPr>
              <w:t>场景GIS能力-空间分析关联-楼宇数据</w:t>
            </w:r>
          </w:p>
        </w:tc>
        <w:tc>
          <w:tcPr>
            <w:tcW w:w="1163" w:type="dxa"/>
            <w:tcBorders>
              <w:top w:val="single" w:sz="4" w:space="0" w:color="7F7F7F"/>
              <w:left w:val="single" w:sz="4" w:space="0" w:color="7F7F7F"/>
              <w:bottom w:val="single" w:sz="4" w:space="0" w:color="7F7F7F"/>
              <w:right w:val="single" w:sz="4" w:space="0" w:color="7F7F7F"/>
            </w:tcBorders>
            <w:vAlign w:val="center"/>
          </w:tcPr>
          <w:p w14:paraId="4D2682B1" w14:textId="77777777" w:rsidR="00BC2C8C" w:rsidRDefault="00000000">
            <w:pPr>
              <w:spacing w:line="240" w:lineRule="auto"/>
              <w:jc w:val="center"/>
              <w:rPr>
                <w:rFonts w:hint="eastAsia"/>
                <w:sz w:val="18"/>
                <w:szCs w:val="18"/>
              </w:rPr>
            </w:pPr>
            <w:r>
              <w:rPr>
                <w:rFonts w:hint="eastAsia"/>
                <w:sz w:val="18"/>
                <w:szCs w:val="18"/>
              </w:rPr>
              <w:t>关键用例</w:t>
            </w:r>
          </w:p>
        </w:tc>
      </w:tr>
      <w:tr w:rsidR="00BC2C8C" w14:paraId="2E5C098F"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4EF312F7" w14:textId="77777777" w:rsidR="00BC2C8C" w:rsidRDefault="00000000">
            <w:pPr>
              <w:spacing w:line="240" w:lineRule="auto"/>
              <w:jc w:val="center"/>
              <w:rPr>
                <w:rFonts w:hint="eastAsia"/>
                <w:sz w:val="18"/>
                <w:szCs w:val="18"/>
              </w:rPr>
            </w:pPr>
            <w:r>
              <w:rPr>
                <w:rFonts w:hint="eastAsia"/>
                <w:sz w:val="18"/>
                <w:szCs w:val="18"/>
              </w:rPr>
              <w:t>FUNC-045</w:t>
            </w:r>
          </w:p>
        </w:tc>
        <w:tc>
          <w:tcPr>
            <w:tcW w:w="957" w:type="dxa"/>
            <w:tcBorders>
              <w:top w:val="single" w:sz="4" w:space="0" w:color="7F7F7F"/>
              <w:left w:val="single" w:sz="4" w:space="0" w:color="7F7F7F"/>
              <w:bottom w:val="single" w:sz="4" w:space="0" w:color="7F7F7F"/>
              <w:right w:val="single" w:sz="4" w:space="0" w:color="7F7F7F"/>
            </w:tcBorders>
            <w:vAlign w:val="center"/>
          </w:tcPr>
          <w:p w14:paraId="5E2B79C7" w14:textId="77777777" w:rsidR="00BC2C8C" w:rsidRDefault="00000000">
            <w:pPr>
              <w:spacing w:line="240" w:lineRule="auto"/>
              <w:jc w:val="center"/>
              <w:rPr>
                <w:rFonts w:hint="eastAsia"/>
                <w:sz w:val="18"/>
                <w:szCs w:val="18"/>
              </w:rPr>
            </w:pPr>
            <w:r>
              <w:rPr>
                <w:rFonts w:hint="eastAsia"/>
                <w:sz w:val="18"/>
                <w:szCs w:val="18"/>
              </w:rPr>
              <w:t>基础能力</w:t>
            </w:r>
          </w:p>
        </w:tc>
        <w:tc>
          <w:tcPr>
            <w:tcW w:w="1326" w:type="dxa"/>
            <w:tcBorders>
              <w:top w:val="single" w:sz="4" w:space="0" w:color="7F7F7F"/>
              <w:left w:val="single" w:sz="4" w:space="0" w:color="7F7F7F"/>
              <w:bottom w:val="single" w:sz="4" w:space="0" w:color="7F7F7F"/>
              <w:right w:val="single" w:sz="4" w:space="0" w:color="7F7F7F"/>
            </w:tcBorders>
            <w:vAlign w:val="center"/>
          </w:tcPr>
          <w:p w14:paraId="44EB9E49" w14:textId="77777777" w:rsidR="00BC2C8C" w:rsidRDefault="00000000">
            <w:pPr>
              <w:spacing w:line="240" w:lineRule="auto"/>
              <w:jc w:val="center"/>
              <w:rPr>
                <w:rFonts w:hint="eastAsia"/>
                <w:sz w:val="18"/>
                <w:szCs w:val="18"/>
              </w:rPr>
            </w:pPr>
            <w:r>
              <w:rPr>
                <w:rFonts w:hint="eastAsia"/>
                <w:sz w:val="18"/>
                <w:szCs w:val="18"/>
              </w:rPr>
              <w:t>场景配置</w:t>
            </w:r>
          </w:p>
        </w:tc>
        <w:tc>
          <w:tcPr>
            <w:tcW w:w="4235" w:type="dxa"/>
            <w:tcBorders>
              <w:top w:val="single" w:sz="4" w:space="0" w:color="7F7F7F"/>
              <w:left w:val="single" w:sz="4" w:space="0" w:color="7F7F7F"/>
              <w:bottom w:val="single" w:sz="4" w:space="0" w:color="7F7F7F"/>
              <w:right w:val="single" w:sz="4" w:space="0" w:color="7F7F7F"/>
            </w:tcBorders>
            <w:vAlign w:val="center"/>
          </w:tcPr>
          <w:p w14:paraId="1E242BF1" w14:textId="77777777" w:rsidR="00BC2C8C" w:rsidRDefault="00000000">
            <w:pPr>
              <w:spacing w:line="240" w:lineRule="auto"/>
              <w:jc w:val="left"/>
              <w:rPr>
                <w:rFonts w:hint="eastAsia"/>
                <w:sz w:val="18"/>
                <w:szCs w:val="18"/>
              </w:rPr>
            </w:pPr>
            <w:r>
              <w:rPr>
                <w:rFonts w:hint="eastAsia"/>
                <w:sz w:val="18"/>
                <w:szCs w:val="18"/>
              </w:rPr>
              <w:t>城镇场景</w:t>
            </w:r>
          </w:p>
        </w:tc>
        <w:tc>
          <w:tcPr>
            <w:tcW w:w="1163" w:type="dxa"/>
            <w:tcBorders>
              <w:top w:val="single" w:sz="4" w:space="0" w:color="7F7F7F"/>
              <w:left w:val="single" w:sz="4" w:space="0" w:color="7F7F7F"/>
              <w:bottom w:val="single" w:sz="4" w:space="0" w:color="7F7F7F"/>
              <w:right w:val="single" w:sz="4" w:space="0" w:color="7F7F7F"/>
            </w:tcBorders>
            <w:vAlign w:val="center"/>
          </w:tcPr>
          <w:p w14:paraId="6CB672B9"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52FA5E06"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1BE79196" w14:textId="77777777" w:rsidR="00BC2C8C" w:rsidRDefault="00000000">
            <w:pPr>
              <w:spacing w:line="240" w:lineRule="auto"/>
              <w:jc w:val="center"/>
              <w:rPr>
                <w:rFonts w:hint="eastAsia"/>
                <w:sz w:val="18"/>
                <w:szCs w:val="18"/>
              </w:rPr>
            </w:pPr>
            <w:r>
              <w:rPr>
                <w:rFonts w:hint="eastAsia"/>
                <w:sz w:val="18"/>
                <w:szCs w:val="18"/>
              </w:rPr>
              <w:t>FUNC-046</w:t>
            </w:r>
          </w:p>
        </w:tc>
        <w:tc>
          <w:tcPr>
            <w:tcW w:w="957" w:type="dxa"/>
            <w:tcBorders>
              <w:top w:val="single" w:sz="4" w:space="0" w:color="7F7F7F"/>
              <w:left w:val="single" w:sz="4" w:space="0" w:color="7F7F7F"/>
              <w:bottom w:val="single" w:sz="4" w:space="0" w:color="7F7F7F"/>
              <w:right w:val="single" w:sz="4" w:space="0" w:color="7F7F7F"/>
            </w:tcBorders>
            <w:vAlign w:val="center"/>
          </w:tcPr>
          <w:p w14:paraId="1DC8EAC8" w14:textId="77777777" w:rsidR="00BC2C8C" w:rsidRDefault="00000000">
            <w:pPr>
              <w:spacing w:line="240" w:lineRule="auto"/>
              <w:jc w:val="center"/>
              <w:rPr>
                <w:rFonts w:hint="eastAsia"/>
                <w:sz w:val="18"/>
                <w:szCs w:val="18"/>
              </w:rPr>
            </w:pPr>
            <w:r>
              <w:rPr>
                <w:rFonts w:hint="eastAsia"/>
                <w:sz w:val="18"/>
                <w:szCs w:val="18"/>
              </w:rPr>
              <w:t>基础能力</w:t>
            </w:r>
          </w:p>
        </w:tc>
        <w:tc>
          <w:tcPr>
            <w:tcW w:w="1326" w:type="dxa"/>
            <w:tcBorders>
              <w:top w:val="single" w:sz="4" w:space="0" w:color="7F7F7F"/>
              <w:left w:val="single" w:sz="4" w:space="0" w:color="7F7F7F"/>
              <w:bottom w:val="single" w:sz="4" w:space="0" w:color="7F7F7F"/>
              <w:right w:val="single" w:sz="4" w:space="0" w:color="7F7F7F"/>
            </w:tcBorders>
            <w:vAlign w:val="center"/>
          </w:tcPr>
          <w:p w14:paraId="3FE3B27A" w14:textId="77777777" w:rsidR="00BC2C8C" w:rsidRDefault="00000000">
            <w:pPr>
              <w:spacing w:line="240" w:lineRule="auto"/>
              <w:jc w:val="center"/>
              <w:rPr>
                <w:rFonts w:hint="eastAsia"/>
                <w:sz w:val="18"/>
                <w:szCs w:val="18"/>
              </w:rPr>
            </w:pPr>
            <w:r>
              <w:rPr>
                <w:rFonts w:hint="eastAsia"/>
                <w:sz w:val="18"/>
                <w:szCs w:val="18"/>
              </w:rPr>
              <w:t>工单生成</w:t>
            </w:r>
          </w:p>
        </w:tc>
        <w:tc>
          <w:tcPr>
            <w:tcW w:w="4235" w:type="dxa"/>
            <w:tcBorders>
              <w:top w:val="single" w:sz="4" w:space="0" w:color="7F7F7F"/>
              <w:left w:val="single" w:sz="4" w:space="0" w:color="7F7F7F"/>
              <w:bottom w:val="single" w:sz="4" w:space="0" w:color="7F7F7F"/>
              <w:right w:val="single" w:sz="4" w:space="0" w:color="7F7F7F"/>
            </w:tcBorders>
            <w:vAlign w:val="center"/>
          </w:tcPr>
          <w:p w14:paraId="1D42D886" w14:textId="77777777" w:rsidR="00BC2C8C" w:rsidRDefault="00000000">
            <w:pPr>
              <w:spacing w:line="240" w:lineRule="auto"/>
              <w:jc w:val="left"/>
              <w:rPr>
                <w:rFonts w:hint="eastAsia"/>
                <w:sz w:val="18"/>
                <w:szCs w:val="18"/>
              </w:rPr>
            </w:pPr>
            <w:r>
              <w:rPr>
                <w:rFonts w:hint="eastAsia"/>
                <w:sz w:val="18"/>
                <w:szCs w:val="18"/>
              </w:rPr>
              <w:t>工单统计</w:t>
            </w:r>
          </w:p>
        </w:tc>
        <w:tc>
          <w:tcPr>
            <w:tcW w:w="1163" w:type="dxa"/>
            <w:tcBorders>
              <w:top w:val="single" w:sz="4" w:space="0" w:color="7F7F7F"/>
              <w:left w:val="single" w:sz="4" w:space="0" w:color="7F7F7F"/>
              <w:bottom w:val="single" w:sz="4" w:space="0" w:color="7F7F7F"/>
              <w:right w:val="single" w:sz="4" w:space="0" w:color="7F7F7F"/>
            </w:tcBorders>
            <w:vAlign w:val="center"/>
          </w:tcPr>
          <w:p w14:paraId="28795D3B"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5670DEDA"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69F5F1DB" w14:textId="77777777" w:rsidR="00BC2C8C" w:rsidRDefault="00000000">
            <w:pPr>
              <w:spacing w:line="240" w:lineRule="auto"/>
              <w:jc w:val="center"/>
              <w:rPr>
                <w:rFonts w:hint="eastAsia"/>
                <w:sz w:val="18"/>
                <w:szCs w:val="18"/>
              </w:rPr>
            </w:pPr>
            <w:r>
              <w:rPr>
                <w:rFonts w:hint="eastAsia"/>
                <w:sz w:val="18"/>
                <w:szCs w:val="18"/>
              </w:rPr>
              <w:t>FUNC-047</w:t>
            </w:r>
          </w:p>
        </w:tc>
        <w:tc>
          <w:tcPr>
            <w:tcW w:w="957" w:type="dxa"/>
            <w:tcBorders>
              <w:top w:val="single" w:sz="4" w:space="0" w:color="7F7F7F"/>
              <w:left w:val="single" w:sz="4" w:space="0" w:color="7F7F7F"/>
              <w:bottom w:val="single" w:sz="4" w:space="0" w:color="7F7F7F"/>
              <w:right w:val="single" w:sz="4" w:space="0" w:color="7F7F7F"/>
            </w:tcBorders>
            <w:vAlign w:val="center"/>
          </w:tcPr>
          <w:p w14:paraId="1B4C4B0F" w14:textId="77777777" w:rsidR="00BC2C8C" w:rsidRDefault="00000000">
            <w:pPr>
              <w:spacing w:line="240" w:lineRule="auto"/>
              <w:jc w:val="center"/>
              <w:rPr>
                <w:rFonts w:hint="eastAsia"/>
                <w:sz w:val="18"/>
                <w:szCs w:val="18"/>
              </w:rPr>
            </w:pPr>
            <w:r>
              <w:rPr>
                <w:rFonts w:hint="eastAsia"/>
                <w:sz w:val="18"/>
                <w:szCs w:val="18"/>
              </w:rPr>
              <w:t>基础能力</w:t>
            </w:r>
          </w:p>
        </w:tc>
        <w:tc>
          <w:tcPr>
            <w:tcW w:w="1326" w:type="dxa"/>
            <w:tcBorders>
              <w:top w:val="single" w:sz="4" w:space="0" w:color="7F7F7F"/>
              <w:left w:val="single" w:sz="4" w:space="0" w:color="7F7F7F"/>
              <w:bottom w:val="single" w:sz="4" w:space="0" w:color="7F7F7F"/>
              <w:right w:val="single" w:sz="4" w:space="0" w:color="7F7F7F"/>
            </w:tcBorders>
            <w:vAlign w:val="center"/>
          </w:tcPr>
          <w:p w14:paraId="58E83286" w14:textId="77777777" w:rsidR="00BC2C8C" w:rsidRDefault="00000000">
            <w:pPr>
              <w:spacing w:line="240" w:lineRule="auto"/>
              <w:jc w:val="center"/>
              <w:rPr>
                <w:rFonts w:hint="eastAsia"/>
                <w:sz w:val="18"/>
                <w:szCs w:val="18"/>
              </w:rPr>
            </w:pPr>
            <w:r>
              <w:rPr>
                <w:rFonts w:hint="eastAsia"/>
                <w:sz w:val="18"/>
                <w:szCs w:val="18"/>
              </w:rPr>
              <w:t>工单生成</w:t>
            </w:r>
          </w:p>
        </w:tc>
        <w:tc>
          <w:tcPr>
            <w:tcW w:w="4235" w:type="dxa"/>
            <w:tcBorders>
              <w:top w:val="single" w:sz="4" w:space="0" w:color="7F7F7F"/>
              <w:left w:val="single" w:sz="4" w:space="0" w:color="7F7F7F"/>
              <w:bottom w:val="single" w:sz="4" w:space="0" w:color="7F7F7F"/>
              <w:right w:val="single" w:sz="4" w:space="0" w:color="7F7F7F"/>
            </w:tcBorders>
            <w:vAlign w:val="center"/>
          </w:tcPr>
          <w:p w14:paraId="5EE721BC" w14:textId="77777777" w:rsidR="00BC2C8C" w:rsidRDefault="00000000">
            <w:pPr>
              <w:spacing w:line="240" w:lineRule="auto"/>
              <w:jc w:val="left"/>
              <w:rPr>
                <w:rFonts w:hint="eastAsia"/>
                <w:sz w:val="18"/>
                <w:szCs w:val="18"/>
              </w:rPr>
            </w:pPr>
            <w:r>
              <w:rPr>
                <w:rFonts w:hint="eastAsia"/>
                <w:sz w:val="18"/>
                <w:szCs w:val="18"/>
              </w:rPr>
              <w:t>重点场景分析能力-场景问题闭环管理-问题派单</w:t>
            </w:r>
          </w:p>
        </w:tc>
        <w:tc>
          <w:tcPr>
            <w:tcW w:w="1163" w:type="dxa"/>
            <w:tcBorders>
              <w:top w:val="single" w:sz="4" w:space="0" w:color="7F7F7F"/>
              <w:left w:val="single" w:sz="4" w:space="0" w:color="7F7F7F"/>
              <w:bottom w:val="single" w:sz="4" w:space="0" w:color="7F7F7F"/>
              <w:right w:val="single" w:sz="4" w:space="0" w:color="7F7F7F"/>
            </w:tcBorders>
            <w:vAlign w:val="center"/>
          </w:tcPr>
          <w:p w14:paraId="64060814" w14:textId="77777777" w:rsidR="00BC2C8C" w:rsidRDefault="00000000">
            <w:pPr>
              <w:spacing w:line="240" w:lineRule="auto"/>
              <w:jc w:val="center"/>
              <w:rPr>
                <w:rFonts w:hint="eastAsia"/>
                <w:sz w:val="18"/>
                <w:szCs w:val="18"/>
              </w:rPr>
            </w:pPr>
            <w:r>
              <w:rPr>
                <w:rFonts w:hint="eastAsia"/>
                <w:sz w:val="18"/>
                <w:szCs w:val="18"/>
              </w:rPr>
              <w:t>关键用例</w:t>
            </w:r>
          </w:p>
        </w:tc>
      </w:tr>
      <w:tr w:rsidR="00BC2C8C" w14:paraId="6FF0D133"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43222723" w14:textId="77777777" w:rsidR="00BC2C8C" w:rsidRDefault="00000000">
            <w:pPr>
              <w:spacing w:line="240" w:lineRule="auto"/>
              <w:jc w:val="center"/>
              <w:rPr>
                <w:rFonts w:hint="eastAsia"/>
                <w:sz w:val="18"/>
                <w:szCs w:val="18"/>
              </w:rPr>
            </w:pPr>
            <w:r>
              <w:rPr>
                <w:rFonts w:hint="eastAsia"/>
                <w:sz w:val="18"/>
                <w:szCs w:val="18"/>
              </w:rPr>
              <w:t>FUNC-048</w:t>
            </w:r>
          </w:p>
        </w:tc>
        <w:tc>
          <w:tcPr>
            <w:tcW w:w="957" w:type="dxa"/>
            <w:tcBorders>
              <w:top w:val="single" w:sz="4" w:space="0" w:color="7F7F7F"/>
              <w:left w:val="single" w:sz="4" w:space="0" w:color="7F7F7F"/>
              <w:bottom w:val="single" w:sz="4" w:space="0" w:color="7F7F7F"/>
              <w:right w:val="single" w:sz="4" w:space="0" w:color="7F7F7F"/>
            </w:tcBorders>
            <w:vAlign w:val="center"/>
          </w:tcPr>
          <w:p w14:paraId="104450AB" w14:textId="77777777" w:rsidR="00BC2C8C" w:rsidRDefault="00000000">
            <w:pPr>
              <w:spacing w:line="240" w:lineRule="auto"/>
              <w:jc w:val="center"/>
              <w:rPr>
                <w:rFonts w:hint="eastAsia"/>
                <w:sz w:val="18"/>
                <w:szCs w:val="18"/>
              </w:rPr>
            </w:pPr>
            <w:r>
              <w:rPr>
                <w:rFonts w:hint="eastAsia"/>
                <w:sz w:val="18"/>
                <w:szCs w:val="18"/>
              </w:rPr>
              <w:t>基础能力</w:t>
            </w:r>
          </w:p>
        </w:tc>
        <w:tc>
          <w:tcPr>
            <w:tcW w:w="1326" w:type="dxa"/>
            <w:tcBorders>
              <w:top w:val="single" w:sz="4" w:space="0" w:color="7F7F7F"/>
              <w:left w:val="single" w:sz="4" w:space="0" w:color="7F7F7F"/>
              <w:bottom w:val="single" w:sz="4" w:space="0" w:color="7F7F7F"/>
              <w:right w:val="single" w:sz="4" w:space="0" w:color="7F7F7F"/>
            </w:tcBorders>
            <w:vAlign w:val="center"/>
          </w:tcPr>
          <w:p w14:paraId="27D779A1" w14:textId="77777777" w:rsidR="00BC2C8C" w:rsidRDefault="00000000">
            <w:pPr>
              <w:spacing w:line="240" w:lineRule="auto"/>
              <w:jc w:val="center"/>
              <w:rPr>
                <w:rFonts w:hint="eastAsia"/>
                <w:sz w:val="18"/>
                <w:szCs w:val="18"/>
              </w:rPr>
            </w:pPr>
            <w:r>
              <w:rPr>
                <w:rFonts w:hint="eastAsia"/>
                <w:sz w:val="18"/>
                <w:szCs w:val="18"/>
              </w:rPr>
              <w:t>工单生成</w:t>
            </w:r>
          </w:p>
        </w:tc>
        <w:tc>
          <w:tcPr>
            <w:tcW w:w="4235" w:type="dxa"/>
            <w:tcBorders>
              <w:top w:val="single" w:sz="4" w:space="0" w:color="7F7F7F"/>
              <w:left w:val="single" w:sz="4" w:space="0" w:color="7F7F7F"/>
              <w:bottom w:val="single" w:sz="4" w:space="0" w:color="7F7F7F"/>
              <w:right w:val="single" w:sz="4" w:space="0" w:color="7F7F7F"/>
            </w:tcBorders>
            <w:vAlign w:val="center"/>
          </w:tcPr>
          <w:p w14:paraId="1061D03C" w14:textId="77777777" w:rsidR="00BC2C8C" w:rsidRDefault="00000000">
            <w:pPr>
              <w:spacing w:line="240" w:lineRule="auto"/>
              <w:jc w:val="left"/>
              <w:rPr>
                <w:rFonts w:hint="eastAsia"/>
                <w:sz w:val="18"/>
                <w:szCs w:val="18"/>
              </w:rPr>
            </w:pPr>
            <w:r>
              <w:rPr>
                <w:rFonts w:hint="eastAsia"/>
                <w:sz w:val="18"/>
                <w:szCs w:val="18"/>
              </w:rPr>
              <w:t>接单处理</w:t>
            </w:r>
          </w:p>
        </w:tc>
        <w:tc>
          <w:tcPr>
            <w:tcW w:w="1163" w:type="dxa"/>
            <w:tcBorders>
              <w:top w:val="single" w:sz="4" w:space="0" w:color="7F7F7F"/>
              <w:left w:val="single" w:sz="4" w:space="0" w:color="7F7F7F"/>
              <w:bottom w:val="single" w:sz="4" w:space="0" w:color="7F7F7F"/>
              <w:right w:val="single" w:sz="4" w:space="0" w:color="7F7F7F"/>
            </w:tcBorders>
            <w:vAlign w:val="center"/>
          </w:tcPr>
          <w:p w14:paraId="137E50DC"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45CD7986"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04968419" w14:textId="77777777" w:rsidR="00BC2C8C" w:rsidRDefault="00000000">
            <w:pPr>
              <w:spacing w:line="240" w:lineRule="auto"/>
              <w:jc w:val="center"/>
              <w:rPr>
                <w:rFonts w:hint="eastAsia"/>
                <w:sz w:val="18"/>
                <w:szCs w:val="18"/>
              </w:rPr>
            </w:pPr>
            <w:r>
              <w:rPr>
                <w:rFonts w:hint="eastAsia"/>
                <w:sz w:val="18"/>
                <w:szCs w:val="18"/>
              </w:rPr>
              <w:t>FUNC-049</w:t>
            </w:r>
          </w:p>
        </w:tc>
        <w:tc>
          <w:tcPr>
            <w:tcW w:w="957" w:type="dxa"/>
            <w:tcBorders>
              <w:top w:val="single" w:sz="4" w:space="0" w:color="7F7F7F"/>
              <w:left w:val="single" w:sz="4" w:space="0" w:color="7F7F7F"/>
              <w:bottom w:val="single" w:sz="4" w:space="0" w:color="7F7F7F"/>
              <w:right w:val="single" w:sz="4" w:space="0" w:color="7F7F7F"/>
            </w:tcBorders>
            <w:vAlign w:val="center"/>
          </w:tcPr>
          <w:p w14:paraId="1D565C38" w14:textId="77777777" w:rsidR="00BC2C8C" w:rsidRDefault="00000000">
            <w:pPr>
              <w:spacing w:line="240" w:lineRule="auto"/>
              <w:jc w:val="center"/>
              <w:rPr>
                <w:rFonts w:hint="eastAsia"/>
                <w:sz w:val="18"/>
                <w:szCs w:val="18"/>
              </w:rPr>
            </w:pPr>
            <w:r>
              <w:rPr>
                <w:rFonts w:hint="eastAsia"/>
                <w:sz w:val="18"/>
                <w:szCs w:val="18"/>
              </w:rPr>
              <w:t>基础能力</w:t>
            </w:r>
          </w:p>
        </w:tc>
        <w:tc>
          <w:tcPr>
            <w:tcW w:w="1326" w:type="dxa"/>
            <w:tcBorders>
              <w:top w:val="single" w:sz="4" w:space="0" w:color="7F7F7F"/>
              <w:left w:val="single" w:sz="4" w:space="0" w:color="7F7F7F"/>
              <w:bottom w:val="single" w:sz="4" w:space="0" w:color="7F7F7F"/>
              <w:right w:val="single" w:sz="4" w:space="0" w:color="7F7F7F"/>
            </w:tcBorders>
            <w:vAlign w:val="center"/>
          </w:tcPr>
          <w:p w14:paraId="151C9F79" w14:textId="77777777" w:rsidR="00BC2C8C" w:rsidRDefault="00000000">
            <w:pPr>
              <w:spacing w:line="240" w:lineRule="auto"/>
              <w:jc w:val="center"/>
              <w:rPr>
                <w:rFonts w:hint="eastAsia"/>
                <w:sz w:val="18"/>
                <w:szCs w:val="18"/>
              </w:rPr>
            </w:pPr>
            <w:r>
              <w:rPr>
                <w:rFonts w:hint="eastAsia"/>
                <w:sz w:val="18"/>
                <w:szCs w:val="18"/>
              </w:rPr>
              <w:t>工单生成</w:t>
            </w:r>
          </w:p>
        </w:tc>
        <w:tc>
          <w:tcPr>
            <w:tcW w:w="4235" w:type="dxa"/>
            <w:tcBorders>
              <w:top w:val="single" w:sz="4" w:space="0" w:color="7F7F7F"/>
              <w:left w:val="single" w:sz="4" w:space="0" w:color="7F7F7F"/>
              <w:bottom w:val="single" w:sz="4" w:space="0" w:color="7F7F7F"/>
              <w:right w:val="single" w:sz="4" w:space="0" w:color="7F7F7F"/>
            </w:tcBorders>
            <w:vAlign w:val="center"/>
          </w:tcPr>
          <w:p w14:paraId="061E913E" w14:textId="77777777" w:rsidR="00BC2C8C" w:rsidRDefault="00000000">
            <w:pPr>
              <w:spacing w:line="240" w:lineRule="auto"/>
              <w:jc w:val="left"/>
              <w:rPr>
                <w:rFonts w:hint="eastAsia"/>
                <w:sz w:val="18"/>
                <w:szCs w:val="18"/>
              </w:rPr>
            </w:pPr>
            <w:r>
              <w:rPr>
                <w:rFonts w:hint="eastAsia"/>
                <w:sz w:val="18"/>
                <w:szCs w:val="18"/>
              </w:rPr>
              <w:t>原因判断</w:t>
            </w:r>
          </w:p>
        </w:tc>
        <w:tc>
          <w:tcPr>
            <w:tcW w:w="1163" w:type="dxa"/>
            <w:tcBorders>
              <w:top w:val="single" w:sz="4" w:space="0" w:color="7F7F7F"/>
              <w:left w:val="single" w:sz="4" w:space="0" w:color="7F7F7F"/>
              <w:bottom w:val="single" w:sz="4" w:space="0" w:color="7F7F7F"/>
              <w:right w:val="single" w:sz="4" w:space="0" w:color="7F7F7F"/>
            </w:tcBorders>
            <w:vAlign w:val="center"/>
          </w:tcPr>
          <w:p w14:paraId="5DB6B869"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67F36DD8"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76BBDA4D" w14:textId="77777777" w:rsidR="00BC2C8C" w:rsidRDefault="00000000">
            <w:pPr>
              <w:spacing w:line="240" w:lineRule="auto"/>
              <w:jc w:val="center"/>
              <w:rPr>
                <w:rFonts w:hint="eastAsia"/>
                <w:sz w:val="18"/>
                <w:szCs w:val="18"/>
              </w:rPr>
            </w:pPr>
            <w:r>
              <w:rPr>
                <w:rFonts w:hint="eastAsia"/>
                <w:sz w:val="18"/>
                <w:szCs w:val="18"/>
              </w:rPr>
              <w:t>FUNC-050</w:t>
            </w:r>
          </w:p>
        </w:tc>
        <w:tc>
          <w:tcPr>
            <w:tcW w:w="957" w:type="dxa"/>
            <w:tcBorders>
              <w:top w:val="single" w:sz="4" w:space="0" w:color="7F7F7F"/>
              <w:left w:val="single" w:sz="4" w:space="0" w:color="7F7F7F"/>
              <w:bottom w:val="single" w:sz="4" w:space="0" w:color="7F7F7F"/>
              <w:right w:val="single" w:sz="4" w:space="0" w:color="7F7F7F"/>
            </w:tcBorders>
            <w:vAlign w:val="center"/>
          </w:tcPr>
          <w:p w14:paraId="1FB2A6E6" w14:textId="77777777" w:rsidR="00BC2C8C" w:rsidRDefault="00000000">
            <w:pPr>
              <w:spacing w:line="240" w:lineRule="auto"/>
              <w:jc w:val="center"/>
              <w:rPr>
                <w:rFonts w:hint="eastAsia"/>
                <w:sz w:val="18"/>
                <w:szCs w:val="18"/>
              </w:rPr>
            </w:pPr>
            <w:r>
              <w:rPr>
                <w:rFonts w:hint="eastAsia"/>
                <w:sz w:val="18"/>
                <w:szCs w:val="18"/>
              </w:rPr>
              <w:t>基础能力</w:t>
            </w:r>
          </w:p>
        </w:tc>
        <w:tc>
          <w:tcPr>
            <w:tcW w:w="1326" w:type="dxa"/>
            <w:tcBorders>
              <w:top w:val="single" w:sz="4" w:space="0" w:color="7F7F7F"/>
              <w:left w:val="single" w:sz="4" w:space="0" w:color="7F7F7F"/>
              <w:bottom w:val="single" w:sz="4" w:space="0" w:color="7F7F7F"/>
              <w:right w:val="single" w:sz="4" w:space="0" w:color="7F7F7F"/>
            </w:tcBorders>
            <w:vAlign w:val="center"/>
          </w:tcPr>
          <w:p w14:paraId="23B980D3" w14:textId="77777777" w:rsidR="00BC2C8C" w:rsidRDefault="00000000">
            <w:pPr>
              <w:spacing w:line="240" w:lineRule="auto"/>
              <w:jc w:val="center"/>
              <w:rPr>
                <w:rFonts w:hint="eastAsia"/>
                <w:sz w:val="18"/>
                <w:szCs w:val="18"/>
              </w:rPr>
            </w:pPr>
            <w:r>
              <w:rPr>
                <w:rFonts w:hint="eastAsia"/>
                <w:sz w:val="18"/>
                <w:szCs w:val="18"/>
              </w:rPr>
              <w:t>工单生成</w:t>
            </w:r>
          </w:p>
        </w:tc>
        <w:tc>
          <w:tcPr>
            <w:tcW w:w="4235" w:type="dxa"/>
            <w:tcBorders>
              <w:top w:val="single" w:sz="4" w:space="0" w:color="7F7F7F"/>
              <w:left w:val="single" w:sz="4" w:space="0" w:color="7F7F7F"/>
              <w:bottom w:val="single" w:sz="4" w:space="0" w:color="7F7F7F"/>
              <w:right w:val="single" w:sz="4" w:space="0" w:color="7F7F7F"/>
            </w:tcBorders>
            <w:vAlign w:val="center"/>
          </w:tcPr>
          <w:p w14:paraId="1E8FEC21" w14:textId="77777777" w:rsidR="00BC2C8C" w:rsidRDefault="00000000">
            <w:pPr>
              <w:spacing w:line="240" w:lineRule="auto"/>
              <w:jc w:val="left"/>
              <w:rPr>
                <w:rFonts w:hint="eastAsia"/>
                <w:sz w:val="18"/>
                <w:szCs w:val="18"/>
              </w:rPr>
            </w:pPr>
            <w:r>
              <w:rPr>
                <w:rFonts w:hint="eastAsia"/>
                <w:sz w:val="18"/>
                <w:szCs w:val="18"/>
              </w:rPr>
              <w:t>解决方案</w:t>
            </w:r>
          </w:p>
        </w:tc>
        <w:tc>
          <w:tcPr>
            <w:tcW w:w="1163" w:type="dxa"/>
            <w:tcBorders>
              <w:top w:val="single" w:sz="4" w:space="0" w:color="7F7F7F"/>
              <w:left w:val="single" w:sz="4" w:space="0" w:color="7F7F7F"/>
              <w:bottom w:val="single" w:sz="4" w:space="0" w:color="7F7F7F"/>
              <w:right w:val="single" w:sz="4" w:space="0" w:color="7F7F7F"/>
            </w:tcBorders>
            <w:vAlign w:val="center"/>
          </w:tcPr>
          <w:p w14:paraId="126280CA"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7A43884B"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00C9D49C" w14:textId="77777777" w:rsidR="00BC2C8C" w:rsidRDefault="00000000">
            <w:pPr>
              <w:spacing w:line="240" w:lineRule="auto"/>
              <w:jc w:val="center"/>
              <w:rPr>
                <w:rFonts w:hint="eastAsia"/>
                <w:sz w:val="18"/>
                <w:szCs w:val="18"/>
              </w:rPr>
            </w:pPr>
            <w:r>
              <w:rPr>
                <w:rFonts w:hint="eastAsia"/>
                <w:sz w:val="18"/>
                <w:szCs w:val="18"/>
              </w:rPr>
              <w:t>FUNC-051</w:t>
            </w:r>
          </w:p>
        </w:tc>
        <w:tc>
          <w:tcPr>
            <w:tcW w:w="957" w:type="dxa"/>
            <w:tcBorders>
              <w:top w:val="single" w:sz="4" w:space="0" w:color="7F7F7F"/>
              <w:left w:val="single" w:sz="4" w:space="0" w:color="7F7F7F"/>
              <w:bottom w:val="single" w:sz="4" w:space="0" w:color="7F7F7F"/>
              <w:right w:val="single" w:sz="4" w:space="0" w:color="7F7F7F"/>
            </w:tcBorders>
            <w:vAlign w:val="center"/>
          </w:tcPr>
          <w:p w14:paraId="59EE0FAE" w14:textId="77777777" w:rsidR="00BC2C8C" w:rsidRDefault="00000000">
            <w:pPr>
              <w:spacing w:line="240" w:lineRule="auto"/>
              <w:jc w:val="center"/>
              <w:rPr>
                <w:rFonts w:hint="eastAsia"/>
                <w:sz w:val="18"/>
                <w:szCs w:val="18"/>
              </w:rPr>
            </w:pPr>
            <w:r>
              <w:rPr>
                <w:rFonts w:hint="eastAsia"/>
                <w:sz w:val="18"/>
                <w:szCs w:val="18"/>
              </w:rPr>
              <w:t>基础能力</w:t>
            </w:r>
          </w:p>
        </w:tc>
        <w:tc>
          <w:tcPr>
            <w:tcW w:w="1326" w:type="dxa"/>
            <w:tcBorders>
              <w:top w:val="single" w:sz="4" w:space="0" w:color="7F7F7F"/>
              <w:left w:val="single" w:sz="4" w:space="0" w:color="7F7F7F"/>
              <w:bottom w:val="single" w:sz="4" w:space="0" w:color="7F7F7F"/>
              <w:right w:val="single" w:sz="4" w:space="0" w:color="7F7F7F"/>
            </w:tcBorders>
            <w:vAlign w:val="center"/>
          </w:tcPr>
          <w:p w14:paraId="1CDC6A18" w14:textId="77777777" w:rsidR="00BC2C8C" w:rsidRDefault="00000000">
            <w:pPr>
              <w:spacing w:line="240" w:lineRule="auto"/>
              <w:jc w:val="center"/>
              <w:rPr>
                <w:rFonts w:hint="eastAsia"/>
                <w:sz w:val="18"/>
                <w:szCs w:val="18"/>
              </w:rPr>
            </w:pPr>
            <w:r>
              <w:rPr>
                <w:rFonts w:hint="eastAsia"/>
                <w:sz w:val="18"/>
                <w:szCs w:val="18"/>
              </w:rPr>
              <w:t>工单跟踪</w:t>
            </w:r>
          </w:p>
        </w:tc>
        <w:tc>
          <w:tcPr>
            <w:tcW w:w="4235" w:type="dxa"/>
            <w:tcBorders>
              <w:top w:val="single" w:sz="4" w:space="0" w:color="7F7F7F"/>
              <w:left w:val="single" w:sz="4" w:space="0" w:color="7F7F7F"/>
              <w:bottom w:val="single" w:sz="4" w:space="0" w:color="7F7F7F"/>
              <w:right w:val="single" w:sz="4" w:space="0" w:color="7F7F7F"/>
            </w:tcBorders>
            <w:vAlign w:val="center"/>
          </w:tcPr>
          <w:p w14:paraId="4EDEDE87" w14:textId="77777777" w:rsidR="00BC2C8C" w:rsidRDefault="00000000">
            <w:pPr>
              <w:spacing w:line="240" w:lineRule="auto"/>
              <w:jc w:val="left"/>
              <w:rPr>
                <w:rFonts w:hint="eastAsia"/>
                <w:sz w:val="18"/>
                <w:szCs w:val="18"/>
              </w:rPr>
            </w:pPr>
            <w:r>
              <w:rPr>
                <w:rFonts w:hint="eastAsia"/>
                <w:sz w:val="18"/>
                <w:szCs w:val="18"/>
              </w:rPr>
              <w:t>重点场景分析能力-场景问题闭环管理-全流程跟踪</w:t>
            </w:r>
          </w:p>
        </w:tc>
        <w:tc>
          <w:tcPr>
            <w:tcW w:w="1163" w:type="dxa"/>
            <w:tcBorders>
              <w:top w:val="single" w:sz="4" w:space="0" w:color="7F7F7F"/>
              <w:left w:val="single" w:sz="4" w:space="0" w:color="7F7F7F"/>
              <w:bottom w:val="single" w:sz="4" w:space="0" w:color="7F7F7F"/>
              <w:right w:val="single" w:sz="4" w:space="0" w:color="7F7F7F"/>
            </w:tcBorders>
            <w:vAlign w:val="center"/>
          </w:tcPr>
          <w:p w14:paraId="570BC9A4" w14:textId="77777777" w:rsidR="00BC2C8C" w:rsidRDefault="00000000">
            <w:pPr>
              <w:spacing w:line="240" w:lineRule="auto"/>
              <w:jc w:val="center"/>
              <w:rPr>
                <w:rFonts w:hint="eastAsia"/>
                <w:sz w:val="18"/>
                <w:szCs w:val="18"/>
              </w:rPr>
            </w:pPr>
            <w:r>
              <w:rPr>
                <w:rFonts w:hint="eastAsia"/>
                <w:sz w:val="18"/>
                <w:szCs w:val="18"/>
              </w:rPr>
              <w:t>关键用例</w:t>
            </w:r>
          </w:p>
        </w:tc>
      </w:tr>
      <w:tr w:rsidR="00BC2C8C" w14:paraId="0FE40EEA"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0BD09EC9" w14:textId="77777777" w:rsidR="00BC2C8C" w:rsidRDefault="00000000">
            <w:pPr>
              <w:spacing w:line="240" w:lineRule="auto"/>
              <w:jc w:val="center"/>
              <w:rPr>
                <w:rFonts w:hint="eastAsia"/>
                <w:sz w:val="18"/>
                <w:szCs w:val="18"/>
              </w:rPr>
            </w:pPr>
            <w:r>
              <w:rPr>
                <w:rFonts w:hint="eastAsia"/>
                <w:sz w:val="18"/>
                <w:szCs w:val="18"/>
              </w:rPr>
              <w:t>FUNC-052</w:t>
            </w:r>
          </w:p>
        </w:tc>
        <w:tc>
          <w:tcPr>
            <w:tcW w:w="957" w:type="dxa"/>
            <w:tcBorders>
              <w:top w:val="single" w:sz="4" w:space="0" w:color="7F7F7F"/>
              <w:left w:val="single" w:sz="4" w:space="0" w:color="7F7F7F"/>
              <w:bottom w:val="single" w:sz="4" w:space="0" w:color="7F7F7F"/>
              <w:right w:val="single" w:sz="4" w:space="0" w:color="7F7F7F"/>
            </w:tcBorders>
            <w:vAlign w:val="center"/>
          </w:tcPr>
          <w:p w14:paraId="5D682A1C" w14:textId="77777777" w:rsidR="00BC2C8C" w:rsidRDefault="00000000">
            <w:pPr>
              <w:spacing w:line="240" w:lineRule="auto"/>
              <w:jc w:val="center"/>
              <w:rPr>
                <w:rFonts w:hint="eastAsia"/>
                <w:sz w:val="18"/>
                <w:szCs w:val="18"/>
              </w:rPr>
            </w:pPr>
            <w:r>
              <w:rPr>
                <w:rFonts w:hint="eastAsia"/>
                <w:sz w:val="18"/>
                <w:szCs w:val="18"/>
              </w:rPr>
              <w:t>运营管理</w:t>
            </w:r>
          </w:p>
        </w:tc>
        <w:tc>
          <w:tcPr>
            <w:tcW w:w="1326" w:type="dxa"/>
            <w:tcBorders>
              <w:top w:val="single" w:sz="4" w:space="0" w:color="7F7F7F"/>
              <w:left w:val="single" w:sz="4" w:space="0" w:color="7F7F7F"/>
              <w:bottom w:val="single" w:sz="4" w:space="0" w:color="7F7F7F"/>
              <w:right w:val="single" w:sz="4" w:space="0" w:color="7F7F7F"/>
            </w:tcBorders>
            <w:vAlign w:val="center"/>
          </w:tcPr>
          <w:p w14:paraId="00244AA5" w14:textId="77777777" w:rsidR="00BC2C8C" w:rsidRDefault="00000000">
            <w:pPr>
              <w:spacing w:line="240" w:lineRule="auto"/>
              <w:jc w:val="center"/>
              <w:rPr>
                <w:rFonts w:hint="eastAsia"/>
                <w:sz w:val="18"/>
                <w:szCs w:val="18"/>
              </w:rPr>
            </w:pPr>
            <w:r>
              <w:rPr>
                <w:rFonts w:hint="eastAsia"/>
                <w:sz w:val="18"/>
                <w:szCs w:val="18"/>
              </w:rPr>
              <w:t>画像分类</w:t>
            </w:r>
          </w:p>
        </w:tc>
        <w:tc>
          <w:tcPr>
            <w:tcW w:w="4235" w:type="dxa"/>
            <w:tcBorders>
              <w:top w:val="single" w:sz="4" w:space="0" w:color="7F7F7F"/>
              <w:left w:val="single" w:sz="4" w:space="0" w:color="7F7F7F"/>
              <w:bottom w:val="single" w:sz="4" w:space="0" w:color="7F7F7F"/>
              <w:right w:val="single" w:sz="4" w:space="0" w:color="7F7F7F"/>
            </w:tcBorders>
            <w:vAlign w:val="center"/>
          </w:tcPr>
          <w:p w14:paraId="0B504096" w14:textId="77777777" w:rsidR="00BC2C8C" w:rsidRDefault="00000000">
            <w:pPr>
              <w:spacing w:line="240" w:lineRule="auto"/>
              <w:jc w:val="left"/>
              <w:rPr>
                <w:rFonts w:hint="eastAsia"/>
                <w:sz w:val="18"/>
                <w:szCs w:val="18"/>
              </w:rPr>
            </w:pPr>
            <w:r>
              <w:rPr>
                <w:rFonts w:hint="eastAsia"/>
                <w:sz w:val="18"/>
                <w:szCs w:val="18"/>
              </w:rPr>
              <w:t>质差用户查询</w:t>
            </w:r>
          </w:p>
        </w:tc>
        <w:tc>
          <w:tcPr>
            <w:tcW w:w="1163" w:type="dxa"/>
            <w:tcBorders>
              <w:top w:val="single" w:sz="4" w:space="0" w:color="7F7F7F"/>
              <w:left w:val="single" w:sz="4" w:space="0" w:color="7F7F7F"/>
              <w:bottom w:val="single" w:sz="4" w:space="0" w:color="7F7F7F"/>
              <w:right w:val="single" w:sz="4" w:space="0" w:color="7F7F7F"/>
            </w:tcBorders>
            <w:vAlign w:val="center"/>
          </w:tcPr>
          <w:p w14:paraId="20CA6727"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6F7C68A5"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3B1CE3BD" w14:textId="77777777" w:rsidR="00BC2C8C" w:rsidRDefault="00000000">
            <w:pPr>
              <w:spacing w:line="240" w:lineRule="auto"/>
              <w:jc w:val="center"/>
              <w:rPr>
                <w:rFonts w:hint="eastAsia"/>
                <w:sz w:val="18"/>
                <w:szCs w:val="18"/>
              </w:rPr>
            </w:pPr>
            <w:r>
              <w:rPr>
                <w:rFonts w:hint="eastAsia"/>
                <w:sz w:val="18"/>
                <w:szCs w:val="18"/>
              </w:rPr>
              <w:t>FUNC-053</w:t>
            </w:r>
          </w:p>
        </w:tc>
        <w:tc>
          <w:tcPr>
            <w:tcW w:w="957" w:type="dxa"/>
            <w:tcBorders>
              <w:top w:val="single" w:sz="4" w:space="0" w:color="7F7F7F"/>
              <w:left w:val="single" w:sz="4" w:space="0" w:color="7F7F7F"/>
              <w:bottom w:val="single" w:sz="4" w:space="0" w:color="7F7F7F"/>
              <w:right w:val="single" w:sz="4" w:space="0" w:color="7F7F7F"/>
            </w:tcBorders>
            <w:vAlign w:val="center"/>
          </w:tcPr>
          <w:p w14:paraId="5E5998BF" w14:textId="77777777" w:rsidR="00BC2C8C" w:rsidRDefault="00000000">
            <w:pPr>
              <w:spacing w:line="240" w:lineRule="auto"/>
              <w:jc w:val="center"/>
              <w:rPr>
                <w:rFonts w:hint="eastAsia"/>
                <w:sz w:val="18"/>
                <w:szCs w:val="18"/>
              </w:rPr>
            </w:pPr>
            <w:r>
              <w:rPr>
                <w:rFonts w:hint="eastAsia"/>
                <w:sz w:val="18"/>
                <w:szCs w:val="18"/>
              </w:rPr>
              <w:t>运营管理</w:t>
            </w:r>
          </w:p>
        </w:tc>
        <w:tc>
          <w:tcPr>
            <w:tcW w:w="1326" w:type="dxa"/>
            <w:tcBorders>
              <w:top w:val="single" w:sz="4" w:space="0" w:color="7F7F7F"/>
              <w:left w:val="single" w:sz="4" w:space="0" w:color="7F7F7F"/>
              <w:bottom w:val="single" w:sz="4" w:space="0" w:color="7F7F7F"/>
              <w:right w:val="single" w:sz="4" w:space="0" w:color="7F7F7F"/>
            </w:tcBorders>
            <w:vAlign w:val="center"/>
          </w:tcPr>
          <w:p w14:paraId="2E45B9B2" w14:textId="77777777" w:rsidR="00BC2C8C" w:rsidRDefault="00000000">
            <w:pPr>
              <w:spacing w:line="240" w:lineRule="auto"/>
              <w:jc w:val="center"/>
              <w:rPr>
                <w:rFonts w:hint="eastAsia"/>
                <w:sz w:val="18"/>
                <w:szCs w:val="18"/>
              </w:rPr>
            </w:pPr>
            <w:r>
              <w:rPr>
                <w:rFonts w:hint="eastAsia"/>
                <w:sz w:val="18"/>
                <w:szCs w:val="18"/>
              </w:rPr>
              <w:t>画像分类</w:t>
            </w:r>
          </w:p>
        </w:tc>
        <w:tc>
          <w:tcPr>
            <w:tcW w:w="4235" w:type="dxa"/>
            <w:tcBorders>
              <w:top w:val="single" w:sz="4" w:space="0" w:color="7F7F7F"/>
              <w:left w:val="single" w:sz="4" w:space="0" w:color="7F7F7F"/>
              <w:bottom w:val="single" w:sz="4" w:space="0" w:color="7F7F7F"/>
              <w:right w:val="single" w:sz="4" w:space="0" w:color="7F7F7F"/>
            </w:tcBorders>
            <w:vAlign w:val="center"/>
          </w:tcPr>
          <w:p w14:paraId="43F1A121" w14:textId="77777777" w:rsidR="00BC2C8C" w:rsidRDefault="00000000">
            <w:pPr>
              <w:spacing w:line="240" w:lineRule="auto"/>
              <w:jc w:val="left"/>
              <w:rPr>
                <w:rFonts w:hint="eastAsia"/>
                <w:sz w:val="18"/>
                <w:szCs w:val="18"/>
              </w:rPr>
            </w:pPr>
            <w:r>
              <w:rPr>
                <w:rFonts w:hint="eastAsia"/>
                <w:sz w:val="18"/>
                <w:szCs w:val="18"/>
              </w:rPr>
              <w:t>DPI用户级感知分析能力-小区质差用户聚类分析</w:t>
            </w:r>
          </w:p>
        </w:tc>
        <w:tc>
          <w:tcPr>
            <w:tcW w:w="1163" w:type="dxa"/>
            <w:tcBorders>
              <w:top w:val="single" w:sz="4" w:space="0" w:color="7F7F7F"/>
              <w:left w:val="single" w:sz="4" w:space="0" w:color="7F7F7F"/>
              <w:bottom w:val="single" w:sz="4" w:space="0" w:color="7F7F7F"/>
              <w:right w:val="single" w:sz="4" w:space="0" w:color="7F7F7F"/>
            </w:tcBorders>
            <w:vAlign w:val="center"/>
          </w:tcPr>
          <w:p w14:paraId="27BF430F" w14:textId="77777777" w:rsidR="00BC2C8C" w:rsidRDefault="00000000">
            <w:pPr>
              <w:spacing w:line="240" w:lineRule="auto"/>
              <w:jc w:val="center"/>
              <w:rPr>
                <w:rFonts w:hint="eastAsia"/>
                <w:sz w:val="18"/>
                <w:szCs w:val="18"/>
              </w:rPr>
            </w:pPr>
            <w:r>
              <w:rPr>
                <w:rFonts w:hint="eastAsia"/>
                <w:sz w:val="18"/>
                <w:szCs w:val="18"/>
              </w:rPr>
              <w:t>关键用例</w:t>
            </w:r>
          </w:p>
        </w:tc>
      </w:tr>
      <w:tr w:rsidR="00BC2C8C" w14:paraId="6E666F96"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12C765C0" w14:textId="77777777" w:rsidR="00BC2C8C" w:rsidRDefault="00000000">
            <w:pPr>
              <w:spacing w:line="240" w:lineRule="auto"/>
              <w:jc w:val="center"/>
              <w:rPr>
                <w:rFonts w:hint="eastAsia"/>
                <w:sz w:val="18"/>
                <w:szCs w:val="18"/>
              </w:rPr>
            </w:pPr>
            <w:r>
              <w:rPr>
                <w:rFonts w:hint="eastAsia"/>
                <w:sz w:val="18"/>
                <w:szCs w:val="18"/>
              </w:rPr>
              <w:lastRenderedPageBreak/>
              <w:t>FUNC-054</w:t>
            </w:r>
          </w:p>
        </w:tc>
        <w:tc>
          <w:tcPr>
            <w:tcW w:w="957" w:type="dxa"/>
            <w:tcBorders>
              <w:top w:val="single" w:sz="4" w:space="0" w:color="7F7F7F"/>
              <w:left w:val="single" w:sz="4" w:space="0" w:color="7F7F7F"/>
              <w:bottom w:val="single" w:sz="4" w:space="0" w:color="7F7F7F"/>
              <w:right w:val="single" w:sz="4" w:space="0" w:color="7F7F7F"/>
            </w:tcBorders>
            <w:vAlign w:val="center"/>
          </w:tcPr>
          <w:p w14:paraId="06972822" w14:textId="77777777" w:rsidR="00BC2C8C" w:rsidRDefault="00000000">
            <w:pPr>
              <w:spacing w:line="240" w:lineRule="auto"/>
              <w:jc w:val="center"/>
              <w:rPr>
                <w:rFonts w:hint="eastAsia"/>
                <w:sz w:val="18"/>
                <w:szCs w:val="18"/>
              </w:rPr>
            </w:pPr>
            <w:r>
              <w:rPr>
                <w:rFonts w:hint="eastAsia"/>
                <w:sz w:val="18"/>
                <w:szCs w:val="18"/>
              </w:rPr>
              <w:t>运营管理</w:t>
            </w:r>
          </w:p>
        </w:tc>
        <w:tc>
          <w:tcPr>
            <w:tcW w:w="1326" w:type="dxa"/>
            <w:tcBorders>
              <w:top w:val="single" w:sz="4" w:space="0" w:color="7F7F7F"/>
              <w:left w:val="single" w:sz="4" w:space="0" w:color="7F7F7F"/>
              <w:bottom w:val="single" w:sz="4" w:space="0" w:color="7F7F7F"/>
              <w:right w:val="single" w:sz="4" w:space="0" w:color="7F7F7F"/>
            </w:tcBorders>
            <w:vAlign w:val="center"/>
          </w:tcPr>
          <w:p w14:paraId="6FEB485C" w14:textId="77777777" w:rsidR="00BC2C8C" w:rsidRDefault="00000000">
            <w:pPr>
              <w:spacing w:line="240" w:lineRule="auto"/>
              <w:jc w:val="center"/>
              <w:rPr>
                <w:rFonts w:hint="eastAsia"/>
                <w:sz w:val="18"/>
                <w:szCs w:val="18"/>
              </w:rPr>
            </w:pPr>
            <w:r>
              <w:rPr>
                <w:rFonts w:hint="eastAsia"/>
                <w:sz w:val="18"/>
                <w:szCs w:val="18"/>
              </w:rPr>
              <w:t>画像指标管理</w:t>
            </w:r>
          </w:p>
        </w:tc>
        <w:tc>
          <w:tcPr>
            <w:tcW w:w="4235" w:type="dxa"/>
            <w:tcBorders>
              <w:top w:val="single" w:sz="4" w:space="0" w:color="7F7F7F"/>
              <w:left w:val="single" w:sz="4" w:space="0" w:color="7F7F7F"/>
              <w:bottom w:val="single" w:sz="4" w:space="0" w:color="7F7F7F"/>
              <w:right w:val="single" w:sz="4" w:space="0" w:color="7F7F7F"/>
            </w:tcBorders>
            <w:vAlign w:val="center"/>
          </w:tcPr>
          <w:p w14:paraId="3043F17A" w14:textId="77777777" w:rsidR="00BC2C8C" w:rsidRDefault="00000000">
            <w:pPr>
              <w:spacing w:line="240" w:lineRule="auto"/>
              <w:jc w:val="left"/>
              <w:rPr>
                <w:rFonts w:hint="eastAsia"/>
                <w:sz w:val="18"/>
                <w:szCs w:val="18"/>
              </w:rPr>
            </w:pPr>
            <w:r>
              <w:rPr>
                <w:rFonts w:hint="eastAsia"/>
                <w:sz w:val="18"/>
                <w:szCs w:val="18"/>
              </w:rPr>
              <w:t>综合感知指标</w:t>
            </w:r>
          </w:p>
        </w:tc>
        <w:tc>
          <w:tcPr>
            <w:tcW w:w="1163" w:type="dxa"/>
            <w:tcBorders>
              <w:top w:val="single" w:sz="4" w:space="0" w:color="7F7F7F"/>
              <w:left w:val="single" w:sz="4" w:space="0" w:color="7F7F7F"/>
              <w:bottom w:val="single" w:sz="4" w:space="0" w:color="7F7F7F"/>
              <w:right w:val="single" w:sz="4" w:space="0" w:color="7F7F7F"/>
            </w:tcBorders>
            <w:vAlign w:val="center"/>
          </w:tcPr>
          <w:p w14:paraId="39939922"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2187C2F3"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6AD3BD35" w14:textId="77777777" w:rsidR="00BC2C8C" w:rsidRDefault="00000000">
            <w:pPr>
              <w:spacing w:line="240" w:lineRule="auto"/>
              <w:jc w:val="center"/>
              <w:rPr>
                <w:rFonts w:hint="eastAsia"/>
                <w:sz w:val="18"/>
                <w:szCs w:val="18"/>
              </w:rPr>
            </w:pPr>
            <w:r>
              <w:rPr>
                <w:rFonts w:hint="eastAsia"/>
                <w:sz w:val="18"/>
                <w:szCs w:val="18"/>
              </w:rPr>
              <w:t>FUNC-055</w:t>
            </w:r>
          </w:p>
        </w:tc>
        <w:tc>
          <w:tcPr>
            <w:tcW w:w="957" w:type="dxa"/>
            <w:tcBorders>
              <w:top w:val="single" w:sz="4" w:space="0" w:color="7F7F7F"/>
              <w:left w:val="single" w:sz="4" w:space="0" w:color="7F7F7F"/>
              <w:bottom w:val="single" w:sz="4" w:space="0" w:color="7F7F7F"/>
              <w:right w:val="single" w:sz="4" w:space="0" w:color="7F7F7F"/>
            </w:tcBorders>
            <w:vAlign w:val="center"/>
          </w:tcPr>
          <w:p w14:paraId="580E93DD" w14:textId="77777777" w:rsidR="00BC2C8C" w:rsidRDefault="00000000">
            <w:pPr>
              <w:spacing w:line="240" w:lineRule="auto"/>
              <w:jc w:val="center"/>
              <w:rPr>
                <w:rFonts w:hint="eastAsia"/>
                <w:sz w:val="18"/>
                <w:szCs w:val="18"/>
              </w:rPr>
            </w:pPr>
            <w:r>
              <w:rPr>
                <w:rFonts w:hint="eastAsia"/>
                <w:sz w:val="18"/>
                <w:szCs w:val="18"/>
              </w:rPr>
              <w:t>运营管理</w:t>
            </w:r>
          </w:p>
        </w:tc>
        <w:tc>
          <w:tcPr>
            <w:tcW w:w="1326" w:type="dxa"/>
            <w:tcBorders>
              <w:top w:val="single" w:sz="4" w:space="0" w:color="7F7F7F"/>
              <w:left w:val="single" w:sz="4" w:space="0" w:color="7F7F7F"/>
              <w:bottom w:val="single" w:sz="4" w:space="0" w:color="7F7F7F"/>
              <w:right w:val="single" w:sz="4" w:space="0" w:color="7F7F7F"/>
            </w:tcBorders>
            <w:vAlign w:val="center"/>
          </w:tcPr>
          <w:p w14:paraId="424B57A2" w14:textId="77777777" w:rsidR="00BC2C8C" w:rsidRDefault="00000000">
            <w:pPr>
              <w:spacing w:line="240" w:lineRule="auto"/>
              <w:jc w:val="center"/>
              <w:rPr>
                <w:rFonts w:hint="eastAsia"/>
                <w:sz w:val="18"/>
                <w:szCs w:val="18"/>
              </w:rPr>
            </w:pPr>
            <w:r>
              <w:rPr>
                <w:rFonts w:hint="eastAsia"/>
                <w:sz w:val="18"/>
                <w:szCs w:val="18"/>
              </w:rPr>
              <w:t>画像指标管理</w:t>
            </w:r>
          </w:p>
        </w:tc>
        <w:tc>
          <w:tcPr>
            <w:tcW w:w="4235" w:type="dxa"/>
            <w:tcBorders>
              <w:top w:val="single" w:sz="4" w:space="0" w:color="7F7F7F"/>
              <w:left w:val="single" w:sz="4" w:space="0" w:color="7F7F7F"/>
              <w:bottom w:val="single" w:sz="4" w:space="0" w:color="7F7F7F"/>
              <w:right w:val="single" w:sz="4" w:space="0" w:color="7F7F7F"/>
            </w:tcBorders>
            <w:vAlign w:val="center"/>
          </w:tcPr>
          <w:p w14:paraId="5F6DAD3A" w14:textId="77777777" w:rsidR="00BC2C8C" w:rsidRDefault="00000000">
            <w:pPr>
              <w:spacing w:line="240" w:lineRule="auto"/>
              <w:jc w:val="left"/>
              <w:rPr>
                <w:rFonts w:hint="eastAsia"/>
                <w:sz w:val="18"/>
                <w:szCs w:val="18"/>
              </w:rPr>
            </w:pPr>
            <w:r>
              <w:rPr>
                <w:rFonts w:hint="eastAsia"/>
                <w:sz w:val="18"/>
                <w:szCs w:val="18"/>
              </w:rPr>
              <w:t>无线覆盖指标</w:t>
            </w:r>
          </w:p>
        </w:tc>
        <w:tc>
          <w:tcPr>
            <w:tcW w:w="1163" w:type="dxa"/>
            <w:tcBorders>
              <w:top w:val="single" w:sz="4" w:space="0" w:color="7F7F7F"/>
              <w:left w:val="single" w:sz="4" w:space="0" w:color="7F7F7F"/>
              <w:bottom w:val="single" w:sz="4" w:space="0" w:color="7F7F7F"/>
              <w:right w:val="single" w:sz="4" w:space="0" w:color="7F7F7F"/>
            </w:tcBorders>
            <w:vAlign w:val="center"/>
          </w:tcPr>
          <w:p w14:paraId="0D9B7FF0"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6083882A"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704EB6EC" w14:textId="77777777" w:rsidR="00BC2C8C" w:rsidRDefault="00000000">
            <w:pPr>
              <w:spacing w:line="240" w:lineRule="auto"/>
              <w:jc w:val="center"/>
              <w:rPr>
                <w:rFonts w:hint="eastAsia"/>
                <w:sz w:val="18"/>
                <w:szCs w:val="18"/>
              </w:rPr>
            </w:pPr>
            <w:r>
              <w:rPr>
                <w:rFonts w:hint="eastAsia"/>
                <w:sz w:val="18"/>
                <w:szCs w:val="18"/>
              </w:rPr>
              <w:t>FUNC-056</w:t>
            </w:r>
          </w:p>
        </w:tc>
        <w:tc>
          <w:tcPr>
            <w:tcW w:w="957" w:type="dxa"/>
            <w:tcBorders>
              <w:top w:val="single" w:sz="4" w:space="0" w:color="7F7F7F"/>
              <w:left w:val="single" w:sz="4" w:space="0" w:color="7F7F7F"/>
              <w:bottom w:val="single" w:sz="4" w:space="0" w:color="7F7F7F"/>
              <w:right w:val="single" w:sz="4" w:space="0" w:color="7F7F7F"/>
            </w:tcBorders>
            <w:vAlign w:val="center"/>
          </w:tcPr>
          <w:p w14:paraId="16CC62FD" w14:textId="77777777" w:rsidR="00BC2C8C" w:rsidRDefault="00000000">
            <w:pPr>
              <w:spacing w:line="240" w:lineRule="auto"/>
              <w:jc w:val="center"/>
              <w:rPr>
                <w:rFonts w:hint="eastAsia"/>
                <w:sz w:val="18"/>
                <w:szCs w:val="18"/>
              </w:rPr>
            </w:pPr>
            <w:r>
              <w:rPr>
                <w:rFonts w:hint="eastAsia"/>
                <w:sz w:val="18"/>
                <w:szCs w:val="18"/>
              </w:rPr>
              <w:t>运营管理</w:t>
            </w:r>
          </w:p>
        </w:tc>
        <w:tc>
          <w:tcPr>
            <w:tcW w:w="1326" w:type="dxa"/>
            <w:tcBorders>
              <w:top w:val="single" w:sz="4" w:space="0" w:color="7F7F7F"/>
              <w:left w:val="single" w:sz="4" w:space="0" w:color="7F7F7F"/>
              <w:bottom w:val="single" w:sz="4" w:space="0" w:color="7F7F7F"/>
              <w:right w:val="single" w:sz="4" w:space="0" w:color="7F7F7F"/>
            </w:tcBorders>
            <w:vAlign w:val="center"/>
          </w:tcPr>
          <w:p w14:paraId="39FE4313" w14:textId="77777777" w:rsidR="00BC2C8C" w:rsidRDefault="00000000">
            <w:pPr>
              <w:spacing w:line="240" w:lineRule="auto"/>
              <w:jc w:val="center"/>
              <w:rPr>
                <w:rFonts w:hint="eastAsia"/>
                <w:sz w:val="18"/>
                <w:szCs w:val="18"/>
              </w:rPr>
            </w:pPr>
            <w:r>
              <w:rPr>
                <w:rFonts w:hint="eastAsia"/>
                <w:sz w:val="18"/>
                <w:szCs w:val="18"/>
              </w:rPr>
              <w:t>画像指标管理</w:t>
            </w:r>
          </w:p>
        </w:tc>
        <w:tc>
          <w:tcPr>
            <w:tcW w:w="4235" w:type="dxa"/>
            <w:tcBorders>
              <w:top w:val="single" w:sz="4" w:space="0" w:color="7F7F7F"/>
              <w:left w:val="single" w:sz="4" w:space="0" w:color="7F7F7F"/>
              <w:bottom w:val="single" w:sz="4" w:space="0" w:color="7F7F7F"/>
              <w:right w:val="single" w:sz="4" w:space="0" w:color="7F7F7F"/>
            </w:tcBorders>
            <w:vAlign w:val="center"/>
          </w:tcPr>
          <w:p w14:paraId="6A600E76" w14:textId="77777777" w:rsidR="00BC2C8C" w:rsidRDefault="00000000">
            <w:pPr>
              <w:spacing w:line="240" w:lineRule="auto"/>
              <w:jc w:val="left"/>
              <w:rPr>
                <w:rFonts w:hint="eastAsia"/>
                <w:sz w:val="18"/>
                <w:szCs w:val="18"/>
              </w:rPr>
            </w:pPr>
            <w:r>
              <w:rPr>
                <w:rFonts w:hint="eastAsia"/>
                <w:sz w:val="18"/>
                <w:szCs w:val="18"/>
              </w:rPr>
              <w:t>无线性能指标</w:t>
            </w:r>
          </w:p>
        </w:tc>
        <w:tc>
          <w:tcPr>
            <w:tcW w:w="1163" w:type="dxa"/>
            <w:tcBorders>
              <w:top w:val="single" w:sz="4" w:space="0" w:color="7F7F7F"/>
              <w:left w:val="single" w:sz="4" w:space="0" w:color="7F7F7F"/>
              <w:bottom w:val="single" w:sz="4" w:space="0" w:color="7F7F7F"/>
              <w:right w:val="single" w:sz="4" w:space="0" w:color="7F7F7F"/>
            </w:tcBorders>
            <w:vAlign w:val="center"/>
          </w:tcPr>
          <w:p w14:paraId="0217A78D"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33760876"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310B9917" w14:textId="77777777" w:rsidR="00BC2C8C" w:rsidRDefault="00000000">
            <w:pPr>
              <w:spacing w:line="240" w:lineRule="auto"/>
              <w:jc w:val="center"/>
              <w:rPr>
                <w:rFonts w:hint="eastAsia"/>
                <w:sz w:val="18"/>
                <w:szCs w:val="18"/>
              </w:rPr>
            </w:pPr>
            <w:r>
              <w:rPr>
                <w:rFonts w:hint="eastAsia"/>
                <w:sz w:val="18"/>
                <w:szCs w:val="18"/>
              </w:rPr>
              <w:t>FUNC-057</w:t>
            </w:r>
          </w:p>
        </w:tc>
        <w:tc>
          <w:tcPr>
            <w:tcW w:w="957" w:type="dxa"/>
            <w:tcBorders>
              <w:top w:val="single" w:sz="4" w:space="0" w:color="7F7F7F"/>
              <w:left w:val="single" w:sz="4" w:space="0" w:color="7F7F7F"/>
              <w:bottom w:val="single" w:sz="4" w:space="0" w:color="7F7F7F"/>
              <w:right w:val="single" w:sz="4" w:space="0" w:color="7F7F7F"/>
            </w:tcBorders>
            <w:vAlign w:val="center"/>
          </w:tcPr>
          <w:p w14:paraId="24FCCC11" w14:textId="77777777" w:rsidR="00BC2C8C" w:rsidRDefault="00000000">
            <w:pPr>
              <w:spacing w:line="240" w:lineRule="auto"/>
              <w:jc w:val="center"/>
              <w:rPr>
                <w:rFonts w:hint="eastAsia"/>
                <w:sz w:val="18"/>
                <w:szCs w:val="18"/>
              </w:rPr>
            </w:pPr>
            <w:r>
              <w:rPr>
                <w:rFonts w:hint="eastAsia"/>
                <w:sz w:val="18"/>
                <w:szCs w:val="18"/>
              </w:rPr>
              <w:t>运营管理</w:t>
            </w:r>
          </w:p>
        </w:tc>
        <w:tc>
          <w:tcPr>
            <w:tcW w:w="1326" w:type="dxa"/>
            <w:tcBorders>
              <w:top w:val="single" w:sz="4" w:space="0" w:color="7F7F7F"/>
              <w:left w:val="single" w:sz="4" w:space="0" w:color="7F7F7F"/>
              <w:bottom w:val="single" w:sz="4" w:space="0" w:color="7F7F7F"/>
              <w:right w:val="single" w:sz="4" w:space="0" w:color="7F7F7F"/>
            </w:tcBorders>
            <w:vAlign w:val="center"/>
          </w:tcPr>
          <w:p w14:paraId="112D714F" w14:textId="77777777" w:rsidR="00BC2C8C" w:rsidRDefault="00000000">
            <w:pPr>
              <w:spacing w:line="240" w:lineRule="auto"/>
              <w:jc w:val="center"/>
              <w:rPr>
                <w:rFonts w:hint="eastAsia"/>
                <w:sz w:val="18"/>
                <w:szCs w:val="18"/>
              </w:rPr>
            </w:pPr>
            <w:r>
              <w:rPr>
                <w:rFonts w:hint="eastAsia"/>
                <w:sz w:val="18"/>
                <w:szCs w:val="18"/>
              </w:rPr>
              <w:t>画像指标管理</w:t>
            </w:r>
          </w:p>
        </w:tc>
        <w:tc>
          <w:tcPr>
            <w:tcW w:w="4235" w:type="dxa"/>
            <w:tcBorders>
              <w:top w:val="single" w:sz="4" w:space="0" w:color="7F7F7F"/>
              <w:left w:val="single" w:sz="4" w:space="0" w:color="7F7F7F"/>
              <w:bottom w:val="single" w:sz="4" w:space="0" w:color="7F7F7F"/>
              <w:right w:val="single" w:sz="4" w:space="0" w:color="7F7F7F"/>
            </w:tcBorders>
            <w:vAlign w:val="center"/>
          </w:tcPr>
          <w:p w14:paraId="1760A1F8" w14:textId="77777777" w:rsidR="00BC2C8C" w:rsidRDefault="00000000">
            <w:pPr>
              <w:spacing w:line="240" w:lineRule="auto"/>
              <w:jc w:val="left"/>
              <w:rPr>
                <w:rFonts w:hint="eastAsia"/>
                <w:sz w:val="18"/>
                <w:szCs w:val="18"/>
              </w:rPr>
            </w:pPr>
            <w:r>
              <w:rPr>
                <w:rFonts w:hint="eastAsia"/>
                <w:sz w:val="18"/>
                <w:szCs w:val="18"/>
              </w:rPr>
              <w:t>数据业务指标</w:t>
            </w:r>
          </w:p>
        </w:tc>
        <w:tc>
          <w:tcPr>
            <w:tcW w:w="1163" w:type="dxa"/>
            <w:tcBorders>
              <w:top w:val="single" w:sz="4" w:space="0" w:color="7F7F7F"/>
              <w:left w:val="single" w:sz="4" w:space="0" w:color="7F7F7F"/>
              <w:bottom w:val="single" w:sz="4" w:space="0" w:color="7F7F7F"/>
              <w:right w:val="single" w:sz="4" w:space="0" w:color="7F7F7F"/>
            </w:tcBorders>
            <w:vAlign w:val="center"/>
          </w:tcPr>
          <w:p w14:paraId="71325865"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215C21BC"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522F74C0" w14:textId="77777777" w:rsidR="00BC2C8C" w:rsidRDefault="00000000">
            <w:pPr>
              <w:spacing w:line="240" w:lineRule="auto"/>
              <w:jc w:val="center"/>
              <w:rPr>
                <w:rFonts w:hint="eastAsia"/>
                <w:sz w:val="18"/>
                <w:szCs w:val="18"/>
              </w:rPr>
            </w:pPr>
            <w:r>
              <w:rPr>
                <w:rFonts w:hint="eastAsia"/>
                <w:sz w:val="18"/>
                <w:szCs w:val="18"/>
              </w:rPr>
              <w:t>FUNC-058</w:t>
            </w:r>
          </w:p>
        </w:tc>
        <w:tc>
          <w:tcPr>
            <w:tcW w:w="957" w:type="dxa"/>
            <w:tcBorders>
              <w:top w:val="single" w:sz="4" w:space="0" w:color="7F7F7F"/>
              <w:left w:val="single" w:sz="4" w:space="0" w:color="7F7F7F"/>
              <w:bottom w:val="single" w:sz="4" w:space="0" w:color="7F7F7F"/>
              <w:right w:val="single" w:sz="4" w:space="0" w:color="7F7F7F"/>
            </w:tcBorders>
            <w:vAlign w:val="center"/>
          </w:tcPr>
          <w:p w14:paraId="019EDA72" w14:textId="77777777" w:rsidR="00BC2C8C" w:rsidRDefault="00000000">
            <w:pPr>
              <w:spacing w:line="240" w:lineRule="auto"/>
              <w:jc w:val="center"/>
              <w:rPr>
                <w:rFonts w:hint="eastAsia"/>
                <w:sz w:val="18"/>
                <w:szCs w:val="18"/>
              </w:rPr>
            </w:pPr>
            <w:r>
              <w:rPr>
                <w:rFonts w:hint="eastAsia"/>
                <w:sz w:val="18"/>
                <w:szCs w:val="18"/>
              </w:rPr>
              <w:t>运营管理</w:t>
            </w:r>
          </w:p>
        </w:tc>
        <w:tc>
          <w:tcPr>
            <w:tcW w:w="1326" w:type="dxa"/>
            <w:tcBorders>
              <w:top w:val="single" w:sz="4" w:space="0" w:color="7F7F7F"/>
              <w:left w:val="single" w:sz="4" w:space="0" w:color="7F7F7F"/>
              <w:bottom w:val="single" w:sz="4" w:space="0" w:color="7F7F7F"/>
              <w:right w:val="single" w:sz="4" w:space="0" w:color="7F7F7F"/>
            </w:tcBorders>
            <w:vAlign w:val="center"/>
          </w:tcPr>
          <w:p w14:paraId="462F0215" w14:textId="77777777" w:rsidR="00BC2C8C" w:rsidRDefault="00000000">
            <w:pPr>
              <w:spacing w:line="240" w:lineRule="auto"/>
              <w:jc w:val="center"/>
              <w:rPr>
                <w:rFonts w:hint="eastAsia"/>
                <w:sz w:val="18"/>
                <w:szCs w:val="18"/>
              </w:rPr>
            </w:pPr>
            <w:r>
              <w:rPr>
                <w:rFonts w:hint="eastAsia"/>
                <w:sz w:val="18"/>
                <w:szCs w:val="18"/>
              </w:rPr>
              <w:t>画像指标管理</w:t>
            </w:r>
          </w:p>
        </w:tc>
        <w:tc>
          <w:tcPr>
            <w:tcW w:w="4235" w:type="dxa"/>
            <w:tcBorders>
              <w:top w:val="single" w:sz="4" w:space="0" w:color="7F7F7F"/>
              <w:left w:val="single" w:sz="4" w:space="0" w:color="7F7F7F"/>
              <w:bottom w:val="single" w:sz="4" w:space="0" w:color="7F7F7F"/>
              <w:right w:val="single" w:sz="4" w:space="0" w:color="7F7F7F"/>
            </w:tcBorders>
            <w:vAlign w:val="center"/>
          </w:tcPr>
          <w:p w14:paraId="146FC217" w14:textId="77777777" w:rsidR="00BC2C8C" w:rsidRDefault="00000000">
            <w:pPr>
              <w:spacing w:line="240" w:lineRule="auto"/>
              <w:jc w:val="left"/>
              <w:rPr>
                <w:rFonts w:hint="eastAsia"/>
                <w:sz w:val="18"/>
                <w:szCs w:val="18"/>
              </w:rPr>
            </w:pPr>
            <w:r>
              <w:rPr>
                <w:rFonts w:hint="eastAsia"/>
                <w:sz w:val="18"/>
                <w:szCs w:val="18"/>
              </w:rPr>
              <w:t>VoLTE 指标</w:t>
            </w:r>
          </w:p>
        </w:tc>
        <w:tc>
          <w:tcPr>
            <w:tcW w:w="1163" w:type="dxa"/>
            <w:tcBorders>
              <w:top w:val="single" w:sz="4" w:space="0" w:color="7F7F7F"/>
              <w:left w:val="single" w:sz="4" w:space="0" w:color="7F7F7F"/>
              <w:bottom w:val="single" w:sz="4" w:space="0" w:color="7F7F7F"/>
              <w:right w:val="single" w:sz="4" w:space="0" w:color="7F7F7F"/>
            </w:tcBorders>
            <w:vAlign w:val="center"/>
          </w:tcPr>
          <w:p w14:paraId="1E759EDC"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5D9D3CE0"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6686EB88" w14:textId="77777777" w:rsidR="00BC2C8C" w:rsidRDefault="00000000">
            <w:pPr>
              <w:spacing w:line="240" w:lineRule="auto"/>
              <w:jc w:val="center"/>
              <w:rPr>
                <w:rFonts w:hint="eastAsia"/>
                <w:sz w:val="18"/>
                <w:szCs w:val="18"/>
              </w:rPr>
            </w:pPr>
            <w:r>
              <w:rPr>
                <w:rFonts w:hint="eastAsia"/>
                <w:sz w:val="18"/>
                <w:szCs w:val="18"/>
              </w:rPr>
              <w:t>FUNC-059</w:t>
            </w:r>
          </w:p>
        </w:tc>
        <w:tc>
          <w:tcPr>
            <w:tcW w:w="957" w:type="dxa"/>
            <w:tcBorders>
              <w:top w:val="single" w:sz="4" w:space="0" w:color="7F7F7F"/>
              <w:left w:val="single" w:sz="4" w:space="0" w:color="7F7F7F"/>
              <w:bottom w:val="single" w:sz="4" w:space="0" w:color="7F7F7F"/>
              <w:right w:val="single" w:sz="4" w:space="0" w:color="7F7F7F"/>
            </w:tcBorders>
            <w:vAlign w:val="center"/>
          </w:tcPr>
          <w:p w14:paraId="6106B01F" w14:textId="77777777" w:rsidR="00BC2C8C" w:rsidRDefault="00000000">
            <w:pPr>
              <w:spacing w:line="240" w:lineRule="auto"/>
              <w:jc w:val="center"/>
              <w:rPr>
                <w:rFonts w:hint="eastAsia"/>
                <w:sz w:val="18"/>
                <w:szCs w:val="18"/>
              </w:rPr>
            </w:pPr>
            <w:r>
              <w:rPr>
                <w:rFonts w:hint="eastAsia"/>
                <w:sz w:val="18"/>
                <w:szCs w:val="18"/>
              </w:rPr>
              <w:t>运营管理</w:t>
            </w:r>
          </w:p>
        </w:tc>
        <w:tc>
          <w:tcPr>
            <w:tcW w:w="1326" w:type="dxa"/>
            <w:tcBorders>
              <w:top w:val="single" w:sz="4" w:space="0" w:color="7F7F7F"/>
              <w:left w:val="single" w:sz="4" w:space="0" w:color="7F7F7F"/>
              <w:bottom w:val="single" w:sz="4" w:space="0" w:color="7F7F7F"/>
              <w:right w:val="single" w:sz="4" w:space="0" w:color="7F7F7F"/>
            </w:tcBorders>
            <w:vAlign w:val="center"/>
          </w:tcPr>
          <w:p w14:paraId="589F8ECB" w14:textId="77777777" w:rsidR="00BC2C8C" w:rsidRDefault="00000000">
            <w:pPr>
              <w:spacing w:line="240" w:lineRule="auto"/>
              <w:jc w:val="center"/>
              <w:rPr>
                <w:rFonts w:hint="eastAsia"/>
                <w:sz w:val="18"/>
                <w:szCs w:val="18"/>
              </w:rPr>
            </w:pPr>
            <w:r>
              <w:rPr>
                <w:rFonts w:hint="eastAsia"/>
                <w:sz w:val="18"/>
                <w:szCs w:val="18"/>
              </w:rPr>
              <w:t>DPI用户级感知分析能力</w:t>
            </w:r>
          </w:p>
        </w:tc>
        <w:tc>
          <w:tcPr>
            <w:tcW w:w="4235" w:type="dxa"/>
            <w:tcBorders>
              <w:top w:val="single" w:sz="4" w:space="0" w:color="7F7F7F"/>
              <w:left w:val="single" w:sz="4" w:space="0" w:color="7F7F7F"/>
              <w:bottom w:val="single" w:sz="4" w:space="0" w:color="7F7F7F"/>
              <w:right w:val="single" w:sz="4" w:space="0" w:color="7F7F7F"/>
            </w:tcBorders>
            <w:vAlign w:val="center"/>
          </w:tcPr>
          <w:p w14:paraId="7C35F369" w14:textId="77777777" w:rsidR="00BC2C8C" w:rsidRDefault="00000000">
            <w:pPr>
              <w:spacing w:line="240" w:lineRule="auto"/>
              <w:jc w:val="left"/>
              <w:rPr>
                <w:rFonts w:hint="eastAsia"/>
                <w:sz w:val="18"/>
                <w:szCs w:val="18"/>
              </w:rPr>
            </w:pPr>
            <w:r>
              <w:rPr>
                <w:rFonts w:hint="eastAsia"/>
                <w:sz w:val="18"/>
                <w:szCs w:val="18"/>
              </w:rPr>
              <w:t>DPI用户级感知分析能力-问题小区定界定位及感知陡降问题识别</w:t>
            </w:r>
          </w:p>
        </w:tc>
        <w:tc>
          <w:tcPr>
            <w:tcW w:w="1163" w:type="dxa"/>
            <w:tcBorders>
              <w:top w:val="single" w:sz="4" w:space="0" w:color="7F7F7F"/>
              <w:left w:val="single" w:sz="4" w:space="0" w:color="7F7F7F"/>
              <w:bottom w:val="single" w:sz="4" w:space="0" w:color="7F7F7F"/>
              <w:right w:val="single" w:sz="4" w:space="0" w:color="7F7F7F"/>
            </w:tcBorders>
            <w:vAlign w:val="center"/>
          </w:tcPr>
          <w:p w14:paraId="3CC7F20A" w14:textId="77777777" w:rsidR="00BC2C8C" w:rsidRDefault="00000000">
            <w:pPr>
              <w:spacing w:line="240" w:lineRule="auto"/>
              <w:jc w:val="center"/>
              <w:rPr>
                <w:rFonts w:hint="eastAsia"/>
                <w:sz w:val="18"/>
                <w:szCs w:val="18"/>
              </w:rPr>
            </w:pPr>
            <w:r>
              <w:rPr>
                <w:rFonts w:hint="eastAsia"/>
                <w:sz w:val="18"/>
                <w:szCs w:val="18"/>
              </w:rPr>
              <w:t>关键用例</w:t>
            </w:r>
          </w:p>
        </w:tc>
      </w:tr>
      <w:tr w:rsidR="00BC2C8C" w14:paraId="450831AC"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74355602" w14:textId="77777777" w:rsidR="00BC2C8C" w:rsidRDefault="00000000">
            <w:pPr>
              <w:spacing w:line="240" w:lineRule="auto"/>
              <w:jc w:val="center"/>
              <w:rPr>
                <w:rFonts w:hint="eastAsia"/>
                <w:sz w:val="18"/>
                <w:szCs w:val="18"/>
              </w:rPr>
            </w:pPr>
            <w:r>
              <w:rPr>
                <w:rFonts w:hint="eastAsia"/>
                <w:sz w:val="18"/>
                <w:szCs w:val="18"/>
              </w:rPr>
              <w:t>FUNC-060</w:t>
            </w:r>
          </w:p>
        </w:tc>
        <w:tc>
          <w:tcPr>
            <w:tcW w:w="957" w:type="dxa"/>
            <w:tcBorders>
              <w:top w:val="single" w:sz="4" w:space="0" w:color="7F7F7F"/>
              <w:left w:val="single" w:sz="4" w:space="0" w:color="7F7F7F"/>
              <w:bottom w:val="single" w:sz="4" w:space="0" w:color="7F7F7F"/>
              <w:right w:val="single" w:sz="4" w:space="0" w:color="7F7F7F"/>
            </w:tcBorders>
            <w:vAlign w:val="center"/>
          </w:tcPr>
          <w:p w14:paraId="3D317580" w14:textId="77777777" w:rsidR="00BC2C8C" w:rsidRDefault="00000000">
            <w:pPr>
              <w:spacing w:line="240" w:lineRule="auto"/>
              <w:jc w:val="center"/>
              <w:rPr>
                <w:rFonts w:hint="eastAsia"/>
                <w:sz w:val="18"/>
                <w:szCs w:val="18"/>
              </w:rPr>
            </w:pPr>
            <w:r>
              <w:rPr>
                <w:rFonts w:hint="eastAsia"/>
                <w:sz w:val="18"/>
                <w:szCs w:val="18"/>
              </w:rPr>
              <w:t>运营管理</w:t>
            </w:r>
          </w:p>
        </w:tc>
        <w:tc>
          <w:tcPr>
            <w:tcW w:w="1326" w:type="dxa"/>
            <w:tcBorders>
              <w:top w:val="single" w:sz="4" w:space="0" w:color="7F7F7F"/>
              <w:left w:val="single" w:sz="4" w:space="0" w:color="7F7F7F"/>
              <w:bottom w:val="single" w:sz="4" w:space="0" w:color="7F7F7F"/>
              <w:right w:val="single" w:sz="4" w:space="0" w:color="7F7F7F"/>
            </w:tcBorders>
          </w:tcPr>
          <w:p w14:paraId="2D758332" w14:textId="77777777" w:rsidR="00BC2C8C" w:rsidRDefault="00000000">
            <w:pPr>
              <w:spacing w:line="240" w:lineRule="auto"/>
              <w:jc w:val="center"/>
              <w:rPr>
                <w:rFonts w:hint="eastAsia"/>
                <w:sz w:val="18"/>
                <w:szCs w:val="18"/>
              </w:rPr>
            </w:pPr>
            <w:r>
              <w:rPr>
                <w:rFonts w:hint="eastAsia"/>
                <w:sz w:val="18"/>
                <w:szCs w:val="18"/>
              </w:rPr>
              <w:t>DPI用户级感知分析能力</w:t>
            </w:r>
          </w:p>
        </w:tc>
        <w:tc>
          <w:tcPr>
            <w:tcW w:w="4235" w:type="dxa"/>
            <w:tcBorders>
              <w:top w:val="single" w:sz="4" w:space="0" w:color="7F7F7F"/>
              <w:left w:val="single" w:sz="4" w:space="0" w:color="7F7F7F"/>
              <w:bottom w:val="single" w:sz="4" w:space="0" w:color="7F7F7F"/>
              <w:right w:val="single" w:sz="4" w:space="0" w:color="7F7F7F"/>
            </w:tcBorders>
            <w:vAlign w:val="center"/>
          </w:tcPr>
          <w:p w14:paraId="1036EAE3" w14:textId="77777777" w:rsidR="00BC2C8C" w:rsidRDefault="00000000">
            <w:pPr>
              <w:spacing w:line="240" w:lineRule="auto"/>
              <w:jc w:val="left"/>
              <w:rPr>
                <w:rFonts w:hint="eastAsia"/>
                <w:sz w:val="18"/>
                <w:szCs w:val="18"/>
              </w:rPr>
            </w:pPr>
            <w:r>
              <w:rPr>
                <w:rFonts w:hint="eastAsia"/>
                <w:sz w:val="18"/>
                <w:szCs w:val="18"/>
              </w:rPr>
              <w:t>定界定位页面跳转</w:t>
            </w:r>
          </w:p>
        </w:tc>
        <w:tc>
          <w:tcPr>
            <w:tcW w:w="1163" w:type="dxa"/>
            <w:tcBorders>
              <w:top w:val="single" w:sz="4" w:space="0" w:color="7F7F7F"/>
              <w:left w:val="single" w:sz="4" w:space="0" w:color="7F7F7F"/>
              <w:bottom w:val="single" w:sz="4" w:space="0" w:color="7F7F7F"/>
              <w:right w:val="single" w:sz="4" w:space="0" w:color="7F7F7F"/>
            </w:tcBorders>
            <w:vAlign w:val="center"/>
          </w:tcPr>
          <w:p w14:paraId="25DDB226"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74A38D2B"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66667377" w14:textId="77777777" w:rsidR="00BC2C8C" w:rsidRDefault="00000000">
            <w:pPr>
              <w:spacing w:line="240" w:lineRule="auto"/>
              <w:jc w:val="center"/>
              <w:rPr>
                <w:rFonts w:hint="eastAsia"/>
                <w:sz w:val="18"/>
                <w:szCs w:val="18"/>
              </w:rPr>
            </w:pPr>
            <w:r>
              <w:rPr>
                <w:rFonts w:hint="eastAsia"/>
                <w:sz w:val="18"/>
                <w:szCs w:val="18"/>
              </w:rPr>
              <w:t>FUNC-061</w:t>
            </w:r>
          </w:p>
        </w:tc>
        <w:tc>
          <w:tcPr>
            <w:tcW w:w="957" w:type="dxa"/>
            <w:tcBorders>
              <w:top w:val="single" w:sz="4" w:space="0" w:color="7F7F7F"/>
              <w:left w:val="single" w:sz="4" w:space="0" w:color="7F7F7F"/>
              <w:bottom w:val="single" w:sz="4" w:space="0" w:color="7F7F7F"/>
              <w:right w:val="single" w:sz="4" w:space="0" w:color="7F7F7F"/>
            </w:tcBorders>
            <w:vAlign w:val="center"/>
          </w:tcPr>
          <w:p w14:paraId="03689039" w14:textId="77777777" w:rsidR="00BC2C8C" w:rsidRDefault="00000000">
            <w:pPr>
              <w:spacing w:line="240" w:lineRule="auto"/>
              <w:jc w:val="center"/>
              <w:rPr>
                <w:rFonts w:hint="eastAsia"/>
                <w:sz w:val="18"/>
                <w:szCs w:val="18"/>
              </w:rPr>
            </w:pPr>
            <w:r>
              <w:rPr>
                <w:rFonts w:hint="eastAsia"/>
                <w:sz w:val="18"/>
                <w:szCs w:val="18"/>
              </w:rPr>
              <w:t>运营管理</w:t>
            </w:r>
          </w:p>
        </w:tc>
        <w:tc>
          <w:tcPr>
            <w:tcW w:w="1326" w:type="dxa"/>
            <w:tcBorders>
              <w:top w:val="single" w:sz="4" w:space="0" w:color="7F7F7F"/>
              <w:left w:val="single" w:sz="4" w:space="0" w:color="7F7F7F"/>
              <w:bottom w:val="single" w:sz="4" w:space="0" w:color="7F7F7F"/>
              <w:right w:val="single" w:sz="4" w:space="0" w:color="7F7F7F"/>
            </w:tcBorders>
          </w:tcPr>
          <w:p w14:paraId="5D719513" w14:textId="77777777" w:rsidR="00BC2C8C" w:rsidRDefault="00000000">
            <w:pPr>
              <w:spacing w:line="240" w:lineRule="auto"/>
              <w:jc w:val="center"/>
              <w:rPr>
                <w:rFonts w:hint="eastAsia"/>
                <w:sz w:val="18"/>
                <w:szCs w:val="18"/>
              </w:rPr>
            </w:pPr>
            <w:r>
              <w:rPr>
                <w:rFonts w:hint="eastAsia"/>
                <w:sz w:val="18"/>
                <w:szCs w:val="18"/>
              </w:rPr>
              <w:t>DPI用户级感知分析能力</w:t>
            </w:r>
          </w:p>
        </w:tc>
        <w:tc>
          <w:tcPr>
            <w:tcW w:w="4235" w:type="dxa"/>
            <w:tcBorders>
              <w:top w:val="single" w:sz="4" w:space="0" w:color="7F7F7F"/>
              <w:left w:val="single" w:sz="4" w:space="0" w:color="7F7F7F"/>
              <w:bottom w:val="single" w:sz="4" w:space="0" w:color="7F7F7F"/>
              <w:right w:val="single" w:sz="4" w:space="0" w:color="7F7F7F"/>
            </w:tcBorders>
            <w:vAlign w:val="center"/>
          </w:tcPr>
          <w:p w14:paraId="6970E6D9" w14:textId="77777777" w:rsidR="00BC2C8C" w:rsidRDefault="00000000">
            <w:pPr>
              <w:spacing w:line="240" w:lineRule="auto"/>
              <w:jc w:val="left"/>
              <w:rPr>
                <w:rFonts w:hint="eastAsia"/>
                <w:sz w:val="18"/>
                <w:szCs w:val="18"/>
              </w:rPr>
            </w:pPr>
            <w:r>
              <w:rPr>
                <w:rFonts w:hint="eastAsia"/>
                <w:sz w:val="18"/>
                <w:szCs w:val="18"/>
              </w:rPr>
              <w:t>DPI用户级感知分析能力-常驻地识别</w:t>
            </w:r>
          </w:p>
        </w:tc>
        <w:tc>
          <w:tcPr>
            <w:tcW w:w="1163" w:type="dxa"/>
            <w:tcBorders>
              <w:top w:val="single" w:sz="4" w:space="0" w:color="7F7F7F"/>
              <w:left w:val="single" w:sz="4" w:space="0" w:color="7F7F7F"/>
              <w:bottom w:val="single" w:sz="4" w:space="0" w:color="7F7F7F"/>
              <w:right w:val="single" w:sz="4" w:space="0" w:color="7F7F7F"/>
            </w:tcBorders>
            <w:vAlign w:val="center"/>
          </w:tcPr>
          <w:p w14:paraId="2B54F0B8" w14:textId="77777777" w:rsidR="00BC2C8C" w:rsidRDefault="00000000">
            <w:pPr>
              <w:spacing w:line="240" w:lineRule="auto"/>
              <w:jc w:val="center"/>
              <w:rPr>
                <w:rFonts w:hint="eastAsia"/>
                <w:sz w:val="18"/>
                <w:szCs w:val="18"/>
              </w:rPr>
            </w:pPr>
            <w:r>
              <w:rPr>
                <w:rFonts w:hint="eastAsia"/>
                <w:sz w:val="18"/>
                <w:szCs w:val="18"/>
              </w:rPr>
              <w:t>关键用例</w:t>
            </w:r>
          </w:p>
        </w:tc>
      </w:tr>
      <w:tr w:rsidR="00BC2C8C" w14:paraId="5ADFFCBB"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416BB204" w14:textId="77777777" w:rsidR="00BC2C8C" w:rsidRDefault="00000000">
            <w:pPr>
              <w:spacing w:line="240" w:lineRule="auto"/>
              <w:jc w:val="center"/>
              <w:rPr>
                <w:rFonts w:hint="eastAsia"/>
                <w:sz w:val="18"/>
                <w:szCs w:val="18"/>
              </w:rPr>
            </w:pPr>
            <w:r>
              <w:rPr>
                <w:rFonts w:hint="eastAsia"/>
                <w:sz w:val="18"/>
                <w:szCs w:val="18"/>
              </w:rPr>
              <w:t>FUNC-062</w:t>
            </w:r>
          </w:p>
        </w:tc>
        <w:tc>
          <w:tcPr>
            <w:tcW w:w="957" w:type="dxa"/>
            <w:tcBorders>
              <w:top w:val="single" w:sz="4" w:space="0" w:color="7F7F7F"/>
              <w:left w:val="single" w:sz="4" w:space="0" w:color="7F7F7F"/>
              <w:bottom w:val="single" w:sz="4" w:space="0" w:color="7F7F7F"/>
              <w:right w:val="single" w:sz="4" w:space="0" w:color="7F7F7F"/>
            </w:tcBorders>
            <w:vAlign w:val="center"/>
          </w:tcPr>
          <w:p w14:paraId="5B9925FC" w14:textId="77777777" w:rsidR="00BC2C8C" w:rsidRDefault="00000000">
            <w:pPr>
              <w:spacing w:line="240" w:lineRule="auto"/>
              <w:jc w:val="center"/>
              <w:rPr>
                <w:rFonts w:hint="eastAsia"/>
                <w:sz w:val="18"/>
                <w:szCs w:val="18"/>
              </w:rPr>
            </w:pPr>
            <w:r>
              <w:rPr>
                <w:rFonts w:hint="eastAsia"/>
                <w:sz w:val="18"/>
                <w:szCs w:val="18"/>
              </w:rPr>
              <w:t>运营管理</w:t>
            </w:r>
          </w:p>
        </w:tc>
        <w:tc>
          <w:tcPr>
            <w:tcW w:w="1326" w:type="dxa"/>
            <w:tcBorders>
              <w:top w:val="single" w:sz="4" w:space="0" w:color="7F7F7F"/>
              <w:left w:val="single" w:sz="4" w:space="0" w:color="7F7F7F"/>
              <w:bottom w:val="single" w:sz="4" w:space="0" w:color="7F7F7F"/>
              <w:right w:val="single" w:sz="4" w:space="0" w:color="7F7F7F"/>
            </w:tcBorders>
          </w:tcPr>
          <w:p w14:paraId="1D5308EB" w14:textId="77777777" w:rsidR="00BC2C8C" w:rsidRDefault="00000000">
            <w:pPr>
              <w:spacing w:line="240" w:lineRule="auto"/>
              <w:jc w:val="center"/>
              <w:rPr>
                <w:rFonts w:hint="eastAsia"/>
                <w:sz w:val="18"/>
                <w:szCs w:val="18"/>
              </w:rPr>
            </w:pPr>
            <w:r>
              <w:rPr>
                <w:rFonts w:hint="eastAsia"/>
                <w:sz w:val="18"/>
                <w:szCs w:val="18"/>
              </w:rPr>
              <w:t>DPI用户级感知分析能力</w:t>
            </w:r>
          </w:p>
        </w:tc>
        <w:tc>
          <w:tcPr>
            <w:tcW w:w="4235" w:type="dxa"/>
            <w:tcBorders>
              <w:top w:val="single" w:sz="4" w:space="0" w:color="7F7F7F"/>
              <w:left w:val="single" w:sz="4" w:space="0" w:color="7F7F7F"/>
              <w:bottom w:val="single" w:sz="4" w:space="0" w:color="7F7F7F"/>
              <w:right w:val="single" w:sz="4" w:space="0" w:color="7F7F7F"/>
            </w:tcBorders>
            <w:vAlign w:val="center"/>
          </w:tcPr>
          <w:p w14:paraId="1589E715" w14:textId="77777777" w:rsidR="00BC2C8C" w:rsidRDefault="00000000">
            <w:pPr>
              <w:spacing w:line="240" w:lineRule="auto"/>
              <w:jc w:val="left"/>
              <w:rPr>
                <w:rFonts w:hint="eastAsia"/>
                <w:sz w:val="18"/>
                <w:szCs w:val="18"/>
              </w:rPr>
            </w:pPr>
            <w:r>
              <w:rPr>
                <w:rFonts w:hint="eastAsia"/>
                <w:sz w:val="18"/>
                <w:szCs w:val="18"/>
              </w:rPr>
              <w:t>DPI用户级感知分析能力-网络感知评估-无线网络分析</w:t>
            </w:r>
          </w:p>
        </w:tc>
        <w:tc>
          <w:tcPr>
            <w:tcW w:w="1163" w:type="dxa"/>
            <w:tcBorders>
              <w:top w:val="single" w:sz="4" w:space="0" w:color="7F7F7F"/>
              <w:left w:val="single" w:sz="4" w:space="0" w:color="7F7F7F"/>
              <w:bottom w:val="single" w:sz="4" w:space="0" w:color="7F7F7F"/>
              <w:right w:val="single" w:sz="4" w:space="0" w:color="7F7F7F"/>
            </w:tcBorders>
            <w:vAlign w:val="center"/>
          </w:tcPr>
          <w:p w14:paraId="6672BD95" w14:textId="77777777" w:rsidR="00BC2C8C" w:rsidRDefault="00000000">
            <w:pPr>
              <w:spacing w:line="240" w:lineRule="auto"/>
              <w:jc w:val="center"/>
              <w:rPr>
                <w:rFonts w:hint="eastAsia"/>
                <w:sz w:val="18"/>
                <w:szCs w:val="18"/>
              </w:rPr>
            </w:pPr>
            <w:r>
              <w:rPr>
                <w:rFonts w:hint="eastAsia"/>
                <w:sz w:val="18"/>
                <w:szCs w:val="18"/>
              </w:rPr>
              <w:t>关键用例</w:t>
            </w:r>
          </w:p>
        </w:tc>
      </w:tr>
      <w:tr w:rsidR="00BC2C8C" w14:paraId="0A0AD450"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5DEF7895" w14:textId="77777777" w:rsidR="00BC2C8C" w:rsidRDefault="00000000">
            <w:pPr>
              <w:spacing w:line="240" w:lineRule="auto"/>
              <w:jc w:val="center"/>
              <w:rPr>
                <w:rFonts w:hint="eastAsia"/>
                <w:sz w:val="18"/>
                <w:szCs w:val="18"/>
              </w:rPr>
            </w:pPr>
            <w:r>
              <w:rPr>
                <w:rFonts w:hint="eastAsia"/>
                <w:sz w:val="18"/>
                <w:szCs w:val="18"/>
              </w:rPr>
              <w:t>FUNC-063</w:t>
            </w:r>
          </w:p>
        </w:tc>
        <w:tc>
          <w:tcPr>
            <w:tcW w:w="957" w:type="dxa"/>
            <w:tcBorders>
              <w:top w:val="single" w:sz="4" w:space="0" w:color="7F7F7F"/>
              <w:left w:val="single" w:sz="4" w:space="0" w:color="7F7F7F"/>
              <w:bottom w:val="single" w:sz="4" w:space="0" w:color="7F7F7F"/>
              <w:right w:val="single" w:sz="4" w:space="0" w:color="7F7F7F"/>
            </w:tcBorders>
            <w:vAlign w:val="center"/>
          </w:tcPr>
          <w:p w14:paraId="46F1E67D" w14:textId="77777777" w:rsidR="00BC2C8C" w:rsidRDefault="00000000">
            <w:pPr>
              <w:spacing w:line="240" w:lineRule="auto"/>
              <w:jc w:val="center"/>
              <w:rPr>
                <w:rFonts w:hint="eastAsia"/>
                <w:sz w:val="18"/>
                <w:szCs w:val="18"/>
              </w:rPr>
            </w:pPr>
            <w:r>
              <w:rPr>
                <w:rFonts w:hint="eastAsia"/>
                <w:sz w:val="18"/>
                <w:szCs w:val="18"/>
              </w:rPr>
              <w:t>运营管理</w:t>
            </w:r>
          </w:p>
        </w:tc>
        <w:tc>
          <w:tcPr>
            <w:tcW w:w="1326" w:type="dxa"/>
            <w:tcBorders>
              <w:top w:val="single" w:sz="4" w:space="0" w:color="7F7F7F"/>
              <w:left w:val="single" w:sz="4" w:space="0" w:color="7F7F7F"/>
              <w:bottom w:val="single" w:sz="4" w:space="0" w:color="7F7F7F"/>
              <w:right w:val="single" w:sz="4" w:space="0" w:color="7F7F7F"/>
            </w:tcBorders>
          </w:tcPr>
          <w:p w14:paraId="492414A3" w14:textId="77777777" w:rsidR="00BC2C8C" w:rsidRDefault="00000000">
            <w:pPr>
              <w:spacing w:line="240" w:lineRule="auto"/>
              <w:jc w:val="center"/>
              <w:rPr>
                <w:rFonts w:hint="eastAsia"/>
                <w:sz w:val="18"/>
                <w:szCs w:val="18"/>
              </w:rPr>
            </w:pPr>
            <w:r>
              <w:rPr>
                <w:rFonts w:hint="eastAsia"/>
                <w:sz w:val="18"/>
                <w:szCs w:val="18"/>
              </w:rPr>
              <w:t>DPI用户级感知分析能力</w:t>
            </w:r>
          </w:p>
        </w:tc>
        <w:tc>
          <w:tcPr>
            <w:tcW w:w="4235" w:type="dxa"/>
            <w:tcBorders>
              <w:top w:val="single" w:sz="4" w:space="0" w:color="7F7F7F"/>
              <w:left w:val="single" w:sz="4" w:space="0" w:color="7F7F7F"/>
              <w:bottom w:val="single" w:sz="4" w:space="0" w:color="7F7F7F"/>
              <w:right w:val="single" w:sz="4" w:space="0" w:color="7F7F7F"/>
            </w:tcBorders>
            <w:vAlign w:val="center"/>
          </w:tcPr>
          <w:p w14:paraId="08389925" w14:textId="77777777" w:rsidR="00BC2C8C" w:rsidRDefault="00000000">
            <w:pPr>
              <w:spacing w:line="240" w:lineRule="auto"/>
              <w:jc w:val="left"/>
              <w:rPr>
                <w:rFonts w:hint="eastAsia"/>
                <w:sz w:val="18"/>
                <w:szCs w:val="18"/>
              </w:rPr>
            </w:pPr>
            <w:r>
              <w:rPr>
                <w:rFonts w:hint="eastAsia"/>
                <w:sz w:val="18"/>
                <w:szCs w:val="18"/>
              </w:rPr>
              <w:t>DPI用户级感知分析能力-数据业务分析</w:t>
            </w:r>
          </w:p>
        </w:tc>
        <w:tc>
          <w:tcPr>
            <w:tcW w:w="1163" w:type="dxa"/>
            <w:tcBorders>
              <w:top w:val="single" w:sz="4" w:space="0" w:color="7F7F7F"/>
              <w:left w:val="single" w:sz="4" w:space="0" w:color="7F7F7F"/>
              <w:bottom w:val="single" w:sz="4" w:space="0" w:color="7F7F7F"/>
              <w:right w:val="single" w:sz="4" w:space="0" w:color="7F7F7F"/>
            </w:tcBorders>
            <w:vAlign w:val="center"/>
          </w:tcPr>
          <w:p w14:paraId="7E57D171" w14:textId="77777777" w:rsidR="00BC2C8C" w:rsidRDefault="00000000">
            <w:pPr>
              <w:spacing w:line="240" w:lineRule="auto"/>
              <w:jc w:val="center"/>
              <w:rPr>
                <w:rFonts w:hint="eastAsia"/>
                <w:sz w:val="18"/>
                <w:szCs w:val="18"/>
              </w:rPr>
            </w:pPr>
            <w:r>
              <w:rPr>
                <w:rFonts w:hint="eastAsia"/>
                <w:sz w:val="18"/>
                <w:szCs w:val="18"/>
              </w:rPr>
              <w:t>关键用例</w:t>
            </w:r>
          </w:p>
        </w:tc>
      </w:tr>
      <w:tr w:rsidR="00BC2C8C" w14:paraId="056B0D22"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5C7FC911" w14:textId="77777777" w:rsidR="00BC2C8C" w:rsidRDefault="00000000">
            <w:pPr>
              <w:spacing w:line="240" w:lineRule="auto"/>
              <w:jc w:val="center"/>
              <w:rPr>
                <w:rFonts w:hint="eastAsia"/>
                <w:sz w:val="18"/>
                <w:szCs w:val="18"/>
              </w:rPr>
            </w:pPr>
            <w:r>
              <w:rPr>
                <w:rFonts w:hint="eastAsia"/>
                <w:sz w:val="18"/>
                <w:szCs w:val="18"/>
              </w:rPr>
              <w:t>FUNC-064</w:t>
            </w:r>
          </w:p>
        </w:tc>
        <w:tc>
          <w:tcPr>
            <w:tcW w:w="957" w:type="dxa"/>
            <w:tcBorders>
              <w:top w:val="single" w:sz="4" w:space="0" w:color="7F7F7F"/>
              <w:left w:val="single" w:sz="4" w:space="0" w:color="7F7F7F"/>
              <w:bottom w:val="single" w:sz="4" w:space="0" w:color="7F7F7F"/>
              <w:right w:val="single" w:sz="4" w:space="0" w:color="7F7F7F"/>
            </w:tcBorders>
            <w:vAlign w:val="center"/>
          </w:tcPr>
          <w:p w14:paraId="2D51805F" w14:textId="77777777" w:rsidR="00BC2C8C" w:rsidRDefault="00000000">
            <w:pPr>
              <w:spacing w:line="240" w:lineRule="auto"/>
              <w:jc w:val="center"/>
              <w:rPr>
                <w:rFonts w:hint="eastAsia"/>
                <w:sz w:val="18"/>
                <w:szCs w:val="18"/>
              </w:rPr>
            </w:pPr>
            <w:r>
              <w:rPr>
                <w:rFonts w:hint="eastAsia"/>
                <w:sz w:val="18"/>
                <w:szCs w:val="18"/>
              </w:rPr>
              <w:t>运营管理</w:t>
            </w:r>
          </w:p>
        </w:tc>
        <w:tc>
          <w:tcPr>
            <w:tcW w:w="1326" w:type="dxa"/>
            <w:tcBorders>
              <w:top w:val="single" w:sz="4" w:space="0" w:color="7F7F7F"/>
              <w:left w:val="single" w:sz="4" w:space="0" w:color="7F7F7F"/>
              <w:bottom w:val="single" w:sz="4" w:space="0" w:color="7F7F7F"/>
              <w:right w:val="single" w:sz="4" w:space="0" w:color="7F7F7F"/>
            </w:tcBorders>
          </w:tcPr>
          <w:p w14:paraId="2AB68545" w14:textId="77777777" w:rsidR="00BC2C8C" w:rsidRDefault="00000000">
            <w:pPr>
              <w:spacing w:line="240" w:lineRule="auto"/>
              <w:jc w:val="center"/>
              <w:rPr>
                <w:rFonts w:hint="eastAsia"/>
                <w:sz w:val="18"/>
                <w:szCs w:val="18"/>
              </w:rPr>
            </w:pPr>
            <w:r>
              <w:rPr>
                <w:rFonts w:hint="eastAsia"/>
                <w:sz w:val="18"/>
                <w:szCs w:val="18"/>
              </w:rPr>
              <w:t>DPI用户级感知分析能力</w:t>
            </w:r>
          </w:p>
        </w:tc>
        <w:tc>
          <w:tcPr>
            <w:tcW w:w="4235" w:type="dxa"/>
            <w:tcBorders>
              <w:top w:val="single" w:sz="4" w:space="0" w:color="7F7F7F"/>
              <w:left w:val="single" w:sz="4" w:space="0" w:color="7F7F7F"/>
              <w:bottom w:val="single" w:sz="4" w:space="0" w:color="7F7F7F"/>
              <w:right w:val="single" w:sz="4" w:space="0" w:color="7F7F7F"/>
            </w:tcBorders>
            <w:vAlign w:val="center"/>
          </w:tcPr>
          <w:p w14:paraId="372369DB" w14:textId="77777777" w:rsidR="00BC2C8C" w:rsidRDefault="00000000">
            <w:pPr>
              <w:spacing w:line="240" w:lineRule="auto"/>
              <w:jc w:val="left"/>
              <w:rPr>
                <w:rFonts w:hint="eastAsia"/>
                <w:sz w:val="18"/>
                <w:szCs w:val="18"/>
              </w:rPr>
            </w:pPr>
            <w:r>
              <w:rPr>
                <w:rFonts w:hint="eastAsia"/>
                <w:sz w:val="18"/>
                <w:szCs w:val="18"/>
              </w:rPr>
              <w:t>DPI用户级感知分析能力-语音业务分析</w:t>
            </w:r>
          </w:p>
        </w:tc>
        <w:tc>
          <w:tcPr>
            <w:tcW w:w="1163" w:type="dxa"/>
            <w:tcBorders>
              <w:top w:val="single" w:sz="4" w:space="0" w:color="7F7F7F"/>
              <w:left w:val="single" w:sz="4" w:space="0" w:color="7F7F7F"/>
              <w:bottom w:val="single" w:sz="4" w:space="0" w:color="7F7F7F"/>
              <w:right w:val="single" w:sz="4" w:space="0" w:color="7F7F7F"/>
            </w:tcBorders>
            <w:vAlign w:val="center"/>
          </w:tcPr>
          <w:p w14:paraId="64A0BC77" w14:textId="77777777" w:rsidR="00BC2C8C" w:rsidRDefault="00000000">
            <w:pPr>
              <w:spacing w:line="240" w:lineRule="auto"/>
              <w:jc w:val="center"/>
              <w:rPr>
                <w:rFonts w:hint="eastAsia"/>
                <w:sz w:val="18"/>
                <w:szCs w:val="18"/>
              </w:rPr>
            </w:pPr>
            <w:r>
              <w:rPr>
                <w:rFonts w:hint="eastAsia"/>
                <w:sz w:val="18"/>
                <w:szCs w:val="18"/>
              </w:rPr>
              <w:t>关键用例</w:t>
            </w:r>
          </w:p>
        </w:tc>
      </w:tr>
      <w:tr w:rsidR="00BC2C8C" w14:paraId="4CBFB2B5"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76E3740A" w14:textId="77777777" w:rsidR="00BC2C8C" w:rsidRDefault="00000000">
            <w:pPr>
              <w:spacing w:line="240" w:lineRule="auto"/>
              <w:jc w:val="center"/>
              <w:rPr>
                <w:rFonts w:hint="eastAsia"/>
                <w:sz w:val="18"/>
                <w:szCs w:val="18"/>
              </w:rPr>
            </w:pPr>
            <w:r>
              <w:rPr>
                <w:rFonts w:hint="eastAsia"/>
                <w:sz w:val="18"/>
                <w:szCs w:val="18"/>
              </w:rPr>
              <w:t>FUNC-065</w:t>
            </w:r>
          </w:p>
        </w:tc>
        <w:tc>
          <w:tcPr>
            <w:tcW w:w="957" w:type="dxa"/>
            <w:tcBorders>
              <w:top w:val="single" w:sz="4" w:space="0" w:color="7F7F7F"/>
              <w:left w:val="single" w:sz="4" w:space="0" w:color="7F7F7F"/>
              <w:bottom w:val="single" w:sz="4" w:space="0" w:color="7F7F7F"/>
              <w:right w:val="single" w:sz="4" w:space="0" w:color="7F7F7F"/>
            </w:tcBorders>
            <w:vAlign w:val="center"/>
          </w:tcPr>
          <w:p w14:paraId="0EE7A7A9"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6817B3F7" w14:textId="77777777" w:rsidR="00BC2C8C" w:rsidRDefault="00000000">
            <w:pPr>
              <w:spacing w:line="240" w:lineRule="auto"/>
              <w:jc w:val="center"/>
              <w:rPr>
                <w:rFonts w:hint="eastAsia"/>
                <w:sz w:val="18"/>
                <w:szCs w:val="18"/>
              </w:rPr>
            </w:pPr>
            <w:r>
              <w:rPr>
                <w:rFonts w:hint="eastAsia"/>
                <w:sz w:val="18"/>
                <w:szCs w:val="18"/>
              </w:rPr>
              <w:t>查询检索</w:t>
            </w:r>
          </w:p>
        </w:tc>
        <w:tc>
          <w:tcPr>
            <w:tcW w:w="4235" w:type="dxa"/>
            <w:tcBorders>
              <w:top w:val="single" w:sz="4" w:space="0" w:color="7F7F7F"/>
              <w:left w:val="single" w:sz="4" w:space="0" w:color="7F7F7F"/>
              <w:bottom w:val="single" w:sz="4" w:space="0" w:color="7F7F7F"/>
              <w:right w:val="single" w:sz="4" w:space="0" w:color="7F7F7F"/>
            </w:tcBorders>
            <w:vAlign w:val="center"/>
          </w:tcPr>
          <w:p w14:paraId="7060060F" w14:textId="77777777" w:rsidR="00BC2C8C" w:rsidRDefault="00000000">
            <w:pPr>
              <w:spacing w:line="240" w:lineRule="auto"/>
              <w:jc w:val="left"/>
              <w:rPr>
                <w:rFonts w:hint="eastAsia"/>
                <w:sz w:val="18"/>
                <w:szCs w:val="18"/>
              </w:rPr>
            </w:pPr>
            <w:r>
              <w:rPr>
                <w:rFonts w:hint="eastAsia"/>
                <w:sz w:val="18"/>
                <w:szCs w:val="18"/>
              </w:rPr>
              <w:t>OTT 数据分析地市级检索</w:t>
            </w:r>
          </w:p>
        </w:tc>
        <w:tc>
          <w:tcPr>
            <w:tcW w:w="1163" w:type="dxa"/>
            <w:tcBorders>
              <w:top w:val="single" w:sz="4" w:space="0" w:color="7F7F7F"/>
              <w:left w:val="single" w:sz="4" w:space="0" w:color="7F7F7F"/>
              <w:bottom w:val="single" w:sz="4" w:space="0" w:color="7F7F7F"/>
              <w:right w:val="single" w:sz="4" w:space="0" w:color="7F7F7F"/>
            </w:tcBorders>
            <w:vAlign w:val="center"/>
          </w:tcPr>
          <w:p w14:paraId="2ED56CE7"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1ED36E20"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7137ACF5" w14:textId="77777777" w:rsidR="00BC2C8C" w:rsidRDefault="00000000">
            <w:pPr>
              <w:spacing w:line="240" w:lineRule="auto"/>
              <w:jc w:val="center"/>
              <w:rPr>
                <w:rFonts w:hint="eastAsia"/>
                <w:sz w:val="18"/>
                <w:szCs w:val="18"/>
              </w:rPr>
            </w:pPr>
            <w:r>
              <w:rPr>
                <w:rFonts w:hint="eastAsia"/>
                <w:sz w:val="18"/>
                <w:szCs w:val="18"/>
              </w:rPr>
              <w:t>FUNC-066</w:t>
            </w:r>
          </w:p>
        </w:tc>
        <w:tc>
          <w:tcPr>
            <w:tcW w:w="957" w:type="dxa"/>
            <w:tcBorders>
              <w:top w:val="single" w:sz="4" w:space="0" w:color="7F7F7F"/>
              <w:left w:val="single" w:sz="4" w:space="0" w:color="7F7F7F"/>
              <w:bottom w:val="single" w:sz="4" w:space="0" w:color="7F7F7F"/>
              <w:right w:val="single" w:sz="4" w:space="0" w:color="7F7F7F"/>
            </w:tcBorders>
            <w:vAlign w:val="center"/>
          </w:tcPr>
          <w:p w14:paraId="7FF31FB9"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2D14EBA0" w14:textId="77777777" w:rsidR="00BC2C8C" w:rsidRDefault="00000000">
            <w:pPr>
              <w:spacing w:line="240" w:lineRule="auto"/>
              <w:jc w:val="center"/>
              <w:rPr>
                <w:rFonts w:hint="eastAsia"/>
                <w:sz w:val="18"/>
                <w:szCs w:val="18"/>
              </w:rPr>
            </w:pPr>
            <w:r>
              <w:rPr>
                <w:rFonts w:hint="eastAsia"/>
                <w:sz w:val="18"/>
                <w:szCs w:val="18"/>
              </w:rPr>
              <w:t>查询检索</w:t>
            </w:r>
          </w:p>
        </w:tc>
        <w:tc>
          <w:tcPr>
            <w:tcW w:w="4235" w:type="dxa"/>
            <w:tcBorders>
              <w:top w:val="single" w:sz="4" w:space="0" w:color="7F7F7F"/>
              <w:left w:val="single" w:sz="4" w:space="0" w:color="7F7F7F"/>
              <w:bottom w:val="single" w:sz="4" w:space="0" w:color="7F7F7F"/>
              <w:right w:val="single" w:sz="4" w:space="0" w:color="7F7F7F"/>
            </w:tcBorders>
            <w:vAlign w:val="center"/>
          </w:tcPr>
          <w:p w14:paraId="16A036DD" w14:textId="77777777" w:rsidR="00BC2C8C" w:rsidRDefault="00000000">
            <w:pPr>
              <w:spacing w:line="240" w:lineRule="auto"/>
              <w:jc w:val="left"/>
              <w:rPr>
                <w:rFonts w:hint="eastAsia"/>
                <w:sz w:val="18"/>
                <w:szCs w:val="18"/>
              </w:rPr>
            </w:pPr>
            <w:r>
              <w:rPr>
                <w:rFonts w:hint="eastAsia"/>
                <w:sz w:val="18"/>
                <w:szCs w:val="18"/>
              </w:rPr>
              <w:t>OTT 数据分析场景级检索</w:t>
            </w:r>
          </w:p>
        </w:tc>
        <w:tc>
          <w:tcPr>
            <w:tcW w:w="1163" w:type="dxa"/>
            <w:tcBorders>
              <w:top w:val="single" w:sz="4" w:space="0" w:color="7F7F7F"/>
              <w:left w:val="single" w:sz="4" w:space="0" w:color="7F7F7F"/>
              <w:bottom w:val="single" w:sz="4" w:space="0" w:color="7F7F7F"/>
              <w:right w:val="single" w:sz="4" w:space="0" w:color="7F7F7F"/>
            </w:tcBorders>
            <w:vAlign w:val="center"/>
          </w:tcPr>
          <w:p w14:paraId="1B6578AE"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6788E740"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30347CF8" w14:textId="77777777" w:rsidR="00BC2C8C" w:rsidRDefault="00000000">
            <w:pPr>
              <w:spacing w:line="240" w:lineRule="auto"/>
              <w:jc w:val="center"/>
              <w:rPr>
                <w:rFonts w:hint="eastAsia"/>
                <w:sz w:val="18"/>
                <w:szCs w:val="18"/>
              </w:rPr>
            </w:pPr>
            <w:r>
              <w:rPr>
                <w:rFonts w:hint="eastAsia"/>
                <w:sz w:val="18"/>
                <w:szCs w:val="18"/>
              </w:rPr>
              <w:t>FUNC-067</w:t>
            </w:r>
          </w:p>
        </w:tc>
        <w:tc>
          <w:tcPr>
            <w:tcW w:w="957" w:type="dxa"/>
            <w:tcBorders>
              <w:top w:val="single" w:sz="4" w:space="0" w:color="7F7F7F"/>
              <w:left w:val="single" w:sz="4" w:space="0" w:color="7F7F7F"/>
              <w:bottom w:val="single" w:sz="4" w:space="0" w:color="7F7F7F"/>
              <w:right w:val="single" w:sz="4" w:space="0" w:color="7F7F7F"/>
            </w:tcBorders>
            <w:vAlign w:val="center"/>
          </w:tcPr>
          <w:p w14:paraId="68AB0A89"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04C01ED0" w14:textId="77777777" w:rsidR="00BC2C8C" w:rsidRDefault="00000000">
            <w:pPr>
              <w:spacing w:line="240" w:lineRule="auto"/>
              <w:jc w:val="center"/>
              <w:rPr>
                <w:rFonts w:hint="eastAsia"/>
                <w:sz w:val="18"/>
                <w:szCs w:val="18"/>
              </w:rPr>
            </w:pPr>
            <w:r>
              <w:rPr>
                <w:rFonts w:hint="eastAsia"/>
                <w:sz w:val="18"/>
                <w:szCs w:val="18"/>
              </w:rPr>
              <w:t>查询检索</w:t>
            </w:r>
          </w:p>
        </w:tc>
        <w:tc>
          <w:tcPr>
            <w:tcW w:w="4235" w:type="dxa"/>
            <w:tcBorders>
              <w:top w:val="single" w:sz="4" w:space="0" w:color="7F7F7F"/>
              <w:left w:val="single" w:sz="4" w:space="0" w:color="7F7F7F"/>
              <w:bottom w:val="single" w:sz="4" w:space="0" w:color="7F7F7F"/>
              <w:right w:val="single" w:sz="4" w:space="0" w:color="7F7F7F"/>
            </w:tcBorders>
            <w:vAlign w:val="center"/>
          </w:tcPr>
          <w:p w14:paraId="596ABA66" w14:textId="77777777" w:rsidR="00BC2C8C" w:rsidRDefault="00000000">
            <w:pPr>
              <w:spacing w:line="240" w:lineRule="auto"/>
              <w:jc w:val="left"/>
              <w:rPr>
                <w:rFonts w:hint="eastAsia"/>
                <w:sz w:val="18"/>
                <w:szCs w:val="18"/>
              </w:rPr>
            </w:pPr>
            <w:r>
              <w:rPr>
                <w:rFonts w:hint="eastAsia"/>
                <w:sz w:val="18"/>
                <w:szCs w:val="18"/>
              </w:rPr>
              <w:t>OTT 数据分析楼宇检索</w:t>
            </w:r>
          </w:p>
        </w:tc>
        <w:tc>
          <w:tcPr>
            <w:tcW w:w="1163" w:type="dxa"/>
            <w:tcBorders>
              <w:top w:val="single" w:sz="4" w:space="0" w:color="7F7F7F"/>
              <w:left w:val="single" w:sz="4" w:space="0" w:color="7F7F7F"/>
              <w:bottom w:val="single" w:sz="4" w:space="0" w:color="7F7F7F"/>
              <w:right w:val="single" w:sz="4" w:space="0" w:color="7F7F7F"/>
            </w:tcBorders>
            <w:vAlign w:val="center"/>
          </w:tcPr>
          <w:p w14:paraId="6E7DB4AB"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2A105538"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0A1C6815" w14:textId="77777777" w:rsidR="00BC2C8C" w:rsidRDefault="00000000">
            <w:pPr>
              <w:spacing w:line="240" w:lineRule="auto"/>
              <w:jc w:val="center"/>
              <w:rPr>
                <w:rFonts w:hint="eastAsia"/>
                <w:sz w:val="18"/>
                <w:szCs w:val="18"/>
              </w:rPr>
            </w:pPr>
            <w:r>
              <w:rPr>
                <w:rFonts w:hint="eastAsia"/>
                <w:sz w:val="18"/>
                <w:szCs w:val="18"/>
              </w:rPr>
              <w:t>FUNC-068</w:t>
            </w:r>
          </w:p>
        </w:tc>
        <w:tc>
          <w:tcPr>
            <w:tcW w:w="957" w:type="dxa"/>
            <w:tcBorders>
              <w:top w:val="single" w:sz="4" w:space="0" w:color="7F7F7F"/>
              <w:left w:val="single" w:sz="4" w:space="0" w:color="7F7F7F"/>
              <w:bottom w:val="single" w:sz="4" w:space="0" w:color="7F7F7F"/>
              <w:right w:val="single" w:sz="4" w:space="0" w:color="7F7F7F"/>
            </w:tcBorders>
            <w:vAlign w:val="center"/>
          </w:tcPr>
          <w:p w14:paraId="7ED19B55"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4A410470" w14:textId="77777777" w:rsidR="00BC2C8C" w:rsidRDefault="00000000">
            <w:pPr>
              <w:spacing w:line="240" w:lineRule="auto"/>
              <w:jc w:val="center"/>
              <w:rPr>
                <w:rFonts w:hint="eastAsia"/>
                <w:sz w:val="18"/>
                <w:szCs w:val="18"/>
              </w:rPr>
            </w:pPr>
            <w:r>
              <w:rPr>
                <w:rFonts w:hint="eastAsia"/>
                <w:sz w:val="18"/>
                <w:szCs w:val="18"/>
              </w:rPr>
              <w:t>查询检索</w:t>
            </w:r>
          </w:p>
        </w:tc>
        <w:tc>
          <w:tcPr>
            <w:tcW w:w="4235" w:type="dxa"/>
            <w:tcBorders>
              <w:top w:val="single" w:sz="4" w:space="0" w:color="7F7F7F"/>
              <w:left w:val="single" w:sz="4" w:space="0" w:color="7F7F7F"/>
              <w:bottom w:val="single" w:sz="4" w:space="0" w:color="7F7F7F"/>
              <w:right w:val="single" w:sz="4" w:space="0" w:color="7F7F7F"/>
            </w:tcBorders>
            <w:vAlign w:val="center"/>
          </w:tcPr>
          <w:p w14:paraId="3B542091" w14:textId="77777777" w:rsidR="00BC2C8C" w:rsidRDefault="00000000">
            <w:pPr>
              <w:spacing w:line="240" w:lineRule="auto"/>
              <w:jc w:val="left"/>
              <w:rPr>
                <w:rFonts w:hint="eastAsia"/>
                <w:sz w:val="18"/>
                <w:szCs w:val="18"/>
              </w:rPr>
            </w:pPr>
            <w:r>
              <w:rPr>
                <w:rFonts w:hint="eastAsia"/>
                <w:sz w:val="18"/>
                <w:szCs w:val="18"/>
              </w:rPr>
              <w:t>覆盖分析 - 区域检索</w:t>
            </w:r>
          </w:p>
        </w:tc>
        <w:tc>
          <w:tcPr>
            <w:tcW w:w="1163" w:type="dxa"/>
            <w:tcBorders>
              <w:top w:val="single" w:sz="4" w:space="0" w:color="7F7F7F"/>
              <w:left w:val="single" w:sz="4" w:space="0" w:color="7F7F7F"/>
              <w:bottom w:val="single" w:sz="4" w:space="0" w:color="7F7F7F"/>
              <w:right w:val="single" w:sz="4" w:space="0" w:color="7F7F7F"/>
            </w:tcBorders>
            <w:vAlign w:val="center"/>
          </w:tcPr>
          <w:p w14:paraId="25723963"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1F7E2063"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4FA21F68" w14:textId="77777777" w:rsidR="00BC2C8C" w:rsidRDefault="00000000">
            <w:pPr>
              <w:spacing w:line="240" w:lineRule="auto"/>
              <w:jc w:val="center"/>
              <w:rPr>
                <w:rFonts w:hint="eastAsia"/>
                <w:sz w:val="18"/>
                <w:szCs w:val="18"/>
              </w:rPr>
            </w:pPr>
            <w:r>
              <w:rPr>
                <w:rFonts w:hint="eastAsia"/>
                <w:sz w:val="18"/>
                <w:szCs w:val="18"/>
              </w:rPr>
              <w:t>FUNC-069</w:t>
            </w:r>
          </w:p>
        </w:tc>
        <w:tc>
          <w:tcPr>
            <w:tcW w:w="957" w:type="dxa"/>
            <w:tcBorders>
              <w:top w:val="single" w:sz="4" w:space="0" w:color="7F7F7F"/>
              <w:left w:val="single" w:sz="4" w:space="0" w:color="7F7F7F"/>
              <w:bottom w:val="single" w:sz="4" w:space="0" w:color="7F7F7F"/>
              <w:right w:val="single" w:sz="4" w:space="0" w:color="7F7F7F"/>
            </w:tcBorders>
            <w:vAlign w:val="center"/>
          </w:tcPr>
          <w:p w14:paraId="199BBF5C"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0708F974" w14:textId="77777777" w:rsidR="00BC2C8C" w:rsidRDefault="00000000">
            <w:pPr>
              <w:spacing w:line="240" w:lineRule="auto"/>
              <w:jc w:val="left"/>
              <w:rPr>
                <w:rFonts w:hint="eastAsia"/>
                <w:sz w:val="18"/>
                <w:szCs w:val="18"/>
              </w:rPr>
            </w:pPr>
            <w:r>
              <w:rPr>
                <w:rFonts w:hint="eastAsia"/>
                <w:sz w:val="18"/>
                <w:szCs w:val="18"/>
              </w:rPr>
              <w:t>查询检索</w:t>
            </w:r>
          </w:p>
        </w:tc>
        <w:tc>
          <w:tcPr>
            <w:tcW w:w="4235" w:type="dxa"/>
            <w:tcBorders>
              <w:top w:val="single" w:sz="4" w:space="0" w:color="7F7F7F"/>
              <w:left w:val="single" w:sz="4" w:space="0" w:color="7F7F7F"/>
              <w:bottom w:val="single" w:sz="4" w:space="0" w:color="7F7F7F"/>
              <w:right w:val="single" w:sz="4" w:space="0" w:color="7F7F7F"/>
            </w:tcBorders>
            <w:vAlign w:val="center"/>
          </w:tcPr>
          <w:p w14:paraId="7E56801F" w14:textId="77777777" w:rsidR="00BC2C8C" w:rsidRDefault="00000000">
            <w:pPr>
              <w:spacing w:line="240" w:lineRule="auto"/>
              <w:jc w:val="left"/>
              <w:rPr>
                <w:rFonts w:hint="eastAsia"/>
                <w:sz w:val="18"/>
                <w:szCs w:val="18"/>
              </w:rPr>
            </w:pPr>
            <w:r>
              <w:rPr>
                <w:rFonts w:hint="eastAsia"/>
                <w:sz w:val="18"/>
                <w:szCs w:val="18"/>
              </w:rPr>
              <w:t>覆盖分析 - 干扰检索</w:t>
            </w:r>
          </w:p>
        </w:tc>
        <w:tc>
          <w:tcPr>
            <w:tcW w:w="1163" w:type="dxa"/>
            <w:tcBorders>
              <w:top w:val="single" w:sz="4" w:space="0" w:color="7F7F7F"/>
              <w:left w:val="single" w:sz="4" w:space="0" w:color="7F7F7F"/>
              <w:bottom w:val="single" w:sz="4" w:space="0" w:color="7F7F7F"/>
              <w:right w:val="single" w:sz="4" w:space="0" w:color="7F7F7F"/>
            </w:tcBorders>
            <w:vAlign w:val="center"/>
          </w:tcPr>
          <w:p w14:paraId="577E332D"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5DB7168E"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44AD440A" w14:textId="77777777" w:rsidR="00BC2C8C" w:rsidRDefault="00000000">
            <w:pPr>
              <w:spacing w:line="240" w:lineRule="auto"/>
              <w:jc w:val="center"/>
              <w:rPr>
                <w:rFonts w:hint="eastAsia"/>
                <w:sz w:val="18"/>
                <w:szCs w:val="18"/>
              </w:rPr>
            </w:pPr>
            <w:r>
              <w:rPr>
                <w:rFonts w:hint="eastAsia"/>
                <w:sz w:val="18"/>
                <w:szCs w:val="18"/>
              </w:rPr>
              <w:t>FUNC-070</w:t>
            </w:r>
          </w:p>
        </w:tc>
        <w:tc>
          <w:tcPr>
            <w:tcW w:w="957" w:type="dxa"/>
            <w:tcBorders>
              <w:top w:val="single" w:sz="4" w:space="0" w:color="7F7F7F"/>
              <w:left w:val="single" w:sz="4" w:space="0" w:color="7F7F7F"/>
              <w:bottom w:val="single" w:sz="4" w:space="0" w:color="7F7F7F"/>
              <w:right w:val="single" w:sz="4" w:space="0" w:color="7F7F7F"/>
            </w:tcBorders>
            <w:vAlign w:val="center"/>
          </w:tcPr>
          <w:p w14:paraId="461817D0"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25565AC9" w14:textId="77777777" w:rsidR="00BC2C8C" w:rsidRDefault="00000000">
            <w:pPr>
              <w:spacing w:line="240" w:lineRule="auto"/>
              <w:jc w:val="center"/>
              <w:rPr>
                <w:rFonts w:hint="eastAsia"/>
                <w:sz w:val="18"/>
                <w:szCs w:val="18"/>
              </w:rPr>
            </w:pPr>
            <w:r>
              <w:rPr>
                <w:rFonts w:hint="eastAsia"/>
                <w:sz w:val="18"/>
                <w:szCs w:val="18"/>
              </w:rPr>
              <w:t>查询检索</w:t>
            </w:r>
          </w:p>
        </w:tc>
        <w:tc>
          <w:tcPr>
            <w:tcW w:w="4235" w:type="dxa"/>
            <w:tcBorders>
              <w:top w:val="single" w:sz="4" w:space="0" w:color="7F7F7F"/>
              <w:left w:val="single" w:sz="4" w:space="0" w:color="7F7F7F"/>
              <w:bottom w:val="single" w:sz="4" w:space="0" w:color="7F7F7F"/>
              <w:right w:val="single" w:sz="4" w:space="0" w:color="7F7F7F"/>
            </w:tcBorders>
            <w:vAlign w:val="center"/>
          </w:tcPr>
          <w:p w14:paraId="7CE58AC9" w14:textId="77777777" w:rsidR="00BC2C8C" w:rsidRDefault="00000000">
            <w:pPr>
              <w:spacing w:line="240" w:lineRule="auto"/>
              <w:jc w:val="left"/>
              <w:rPr>
                <w:rFonts w:hint="eastAsia"/>
                <w:sz w:val="18"/>
                <w:szCs w:val="18"/>
              </w:rPr>
            </w:pPr>
            <w:r>
              <w:rPr>
                <w:rFonts w:hint="eastAsia"/>
                <w:sz w:val="18"/>
                <w:szCs w:val="18"/>
              </w:rPr>
              <w:t>覆盖分析 - MR 检索</w:t>
            </w:r>
          </w:p>
        </w:tc>
        <w:tc>
          <w:tcPr>
            <w:tcW w:w="1163" w:type="dxa"/>
            <w:tcBorders>
              <w:top w:val="single" w:sz="4" w:space="0" w:color="7F7F7F"/>
              <w:left w:val="single" w:sz="4" w:space="0" w:color="7F7F7F"/>
              <w:bottom w:val="single" w:sz="4" w:space="0" w:color="7F7F7F"/>
              <w:right w:val="single" w:sz="4" w:space="0" w:color="7F7F7F"/>
            </w:tcBorders>
            <w:vAlign w:val="center"/>
          </w:tcPr>
          <w:p w14:paraId="0D0A42F3"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07FA27A0"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53E91ADA" w14:textId="77777777" w:rsidR="00BC2C8C" w:rsidRDefault="00000000">
            <w:pPr>
              <w:spacing w:line="240" w:lineRule="auto"/>
              <w:jc w:val="center"/>
              <w:rPr>
                <w:rFonts w:hint="eastAsia"/>
                <w:sz w:val="18"/>
                <w:szCs w:val="18"/>
              </w:rPr>
            </w:pPr>
            <w:r>
              <w:rPr>
                <w:rFonts w:hint="eastAsia"/>
                <w:sz w:val="18"/>
                <w:szCs w:val="18"/>
              </w:rPr>
              <w:lastRenderedPageBreak/>
              <w:t>FUNC-071</w:t>
            </w:r>
          </w:p>
        </w:tc>
        <w:tc>
          <w:tcPr>
            <w:tcW w:w="957" w:type="dxa"/>
            <w:tcBorders>
              <w:top w:val="single" w:sz="4" w:space="0" w:color="7F7F7F"/>
              <w:left w:val="single" w:sz="4" w:space="0" w:color="7F7F7F"/>
              <w:bottom w:val="single" w:sz="4" w:space="0" w:color="7F7F7F"/>
              <w:right w:val="single" w:sz="4" w:space="0" w:color="7F7F7F"/>
            </w:tcBorders>
            <w:vAlign w:val="center"/>
          </w:tcPr>
          <w:p w14:paraId="30B81229"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209D7721" w14:textId="77777777" w:rsidR="00BC2C8C" w:rsidRDefault="00000000">
            <w:pPr>
              <w:spacing w:line="240" w:lineRule="auto"/>
              <w:jc w:val="center"/>
              <w:rPr>
                <w:rFonts w:hint="eastAsia"/>
                <w:sz w:val="18"/>
                <w:szCs w:val="18"/>
              </w:rPr>
            </w:pPr>
            <w:r>
              <w:rPr>
                <w:rFonts w:hint="eastAsia"/>
                <w:sz w:val="18"/>
                <w:szCs w:val="18"/>
              </w:rPr>
              <w:t>查询检索</w:t>
            </w:r>
          </w:p>
        </w:tc>
        <w:tc>
          <w:tcPr>
            <w:tcW w:w="4235" w:type="dxa"/>
            <w:tcBorders>
              <w:top w:val="single" w:sz="4" w:space="0" w:color="7F7F7F"/>
              <w:left w:val="single" w:sz="4" w:space="0" w:color="7F7F7F"/>
              <w:bottom w:val="single" w:sz="4" w:space="0" w:color="7F7F7F"/>
              <w:right w:val="single" w:sz="4" w:space="0" w:color="7F7F7F"/>
            </w:tcBorders>
            <w:vAlign w:val="center"/>
          </w:tcPr>
          <w:p w14:paraId="53EFE45C" w14:textId="77777777" w:rsidR="00BC2C8C" w:rsidRDefault="00000000">
            <w:pPr>
              <w:spacing w:line="240" w:lineRule="auto"/>
              <w:jc w:val="left"/>
              <w:rPr>
                <w:rFonts w:hint="eastAsia"/>
                <w:sz w:val="18"/>
                <w:szCs w:val="18"/>
              </w:rPr>
            </w:pPr>
            <w:r>
              <w:rPr>
                <w:rFonts w:hint="eastAsia"/>
                <w:sz w:val="18"/>
                <w:szCs w:val="18"/>
              </w:rPr>
              <w:t>重点场景测试优化测试数据检索</w:t>
            </w:r>
          </w:p>
        </w:tc>
        <w:tc>
          <w:tcPr>
            <w:tcW w:w="1163" w:type="dxa"/>
            <w:tcBorders>
              <w:top w:val="single" w:sz="4" w:space="0" w:color="7F7F7F"/>
              <w:left w:val="single" w:sz="4" w:space="0" w:color="7F7F7F"/>
              <w:bottom w:val="single" w:sz="4" w:space="0" w:color="7F7F7F"/>
              <w:right w:val="single" w:sz="4" w:space="0" w:color="7F7F7F"/>
            </w:tcBorders>
            <w:vAlign w:val="center"/>
          </w:tcPr>
          <w:p w14:paraId="3518802E"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5F15D888"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22CEE078" w14:textId="77777777" w:rsidR="00BC2C8C" w:rsidRDefault="00000000">
            <w:pPr>
              <w:spacing w:line="240" w:lineRule="auto"/>
              <w:jc w:val="center"/>
              <w:rPr>
                <w:rFonts w:hint="eastAsia"/>
                <w:sz w:val="18"/>
                <w:szCs w:val="18"/>
              </w:rPr>
            </w:pPr>
            <w:r>
              <w:rPr>
                <w:rFonts w:hint="eastAsia"/>
                <w:sz w:val="18"/>
                <w:szCs w:val="18"/>
              </w:rPr>
              <w:t>FUNC-072</w:t>
            </w:r>
          </w:p>
        </w:tc>
        <w:tc>
          <w:tcPr>
            <w:tcW w:w="957" w:type="dxa"/>
            <w:tcBorders>
              <w:top w:val="single" w:sz="4" w:space="0" w:color="7F7F7F"/>
              <w:left w:val="single" w:sz="4" w:space="0" w:color="7F7F7F"/>
              <w:bottom w:val="single" w:sz="4" w:space="0" w:color="7F7F7F"/>
              <w:right w:val="single" w:sz="4" w:space="0" w:color="7F7F7F"/>
            </w:tcBorders>
            <w:vAlign w:val="center"/>
          </w:tcPr>
          <w:p w14:paraId="75863009"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37EDBE4F" w14:textId="77777777" w:rsidR="00BC2C8C" w:rsidRDefault="00000000">
            <w:pPr>
              <w:spacing w:line="240" w:lineRule="auto"/>
              <w:jc w:val="center"/>
              <w:rPr>
                <w:rFonts w:hint="eastAsia"/>
                <w:sz w:val="18"/>
                <w:szCs w:val="18"/>
              </w:rPr>
            </w:pPr>
            <w:r>
              <w:rPr>
                <w:rFonts w:hint="eastAsia"/>
                <w:sz w:val="18"/>
                <w:szCs w:val="18"/>
              </w:rPr>
              <w:t>查询检索</w:t>
            </w:r>
          </w:p>
        </w:tc>
        <w:tc>
          <w:tcPr>
            <w:tcW w:w="4235" w:type="dxa"/>
            <w:tcBorders>
              <w:top w:val="single" w:sz="4" w:space="0" w:color="7F7F7F"/>
              <w:left w:val="single" w:sz="4" w:space="0" w:color="7F7F7F"/>
              <w:bottom w:val="single" w:sz="4" w:space="0" w:color="7F7F7F"/>
              <w:right w:val="single" w:sz="4" w:space="0" w:color="7F7F7F"/>
            </w:tcBorders>
            <w:vAlign w:val="center"/>
          </w:tcPr>
          <w:p w14:paraId="36AAAC0D" w14:textId="77777777" w:rsidR="00BC2C8C" w:rsidRDefault="00000000">
            <w:pPr>
              <w:spacing w:line="240" w:lineRule="auto"/>
              <w:jc w:val="left"/>
              <w:rPr>
                <w:rFonts w:hint="eastAsia"/>
                <w:sz w:val="18"/>
                <w:szCs w:val="18"/>
              </w:rPr>
            </w:pPr>
            <w:r>
              <w:rPr>
                <w:rFonts w:hint="eastAsia"/>
                <w:sz w:val="18"/>
                <w:szCs w:val="18"/>
              </w:rPr>
              <w:t>重点场景测试优化全国级检索</w:t>
            </w:r>
          </w:p>
        </w:tc>
        <w:tc>
          <w:tcPr>
            <w:tcW w:w="1163" w:type="dxa"/>
            <w:tcBorders>
              <w:top w:val="single" w:sz="4" w:space="0" w:color="7F7F7F"/>
              <w:left w:val="single" w:sz="4" w:space="0" w:color="7F7F7F"/>
              <w:bottom w:val="single" w:sz="4" w:space="0" w:color="7F7F7F"/>
              <w:right w:val="single" w:sz="4" w:space="0" w:color="7F7F7F"/>
            </w:tcBorders>
            <w:vAlign w:val="center"/>
          </w:tcPr>
          <w:p w14:paraId="4C972FE9"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32985585"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6420BFE8" w14:textId="77777777" w:rsidR="00BC2C8C" w:rsidRDefault="00000000">
            <w:pPr>
              <w:spacing w:line="240" w:lineRule="auto"/>
              <w:jc w:val="center"/>
              <w:rPr>
                <w:rFonts w:hint="eastAsia"/>
                <w:sz w:val="18"/>
                <w:szCs w:val="18"/>
              </w:rPr>
            </w:pPr>
            <w:r>
              <w:rPr>
                <w:rFonts w:hint="eastAsia"/>
                <w:sz w:val="18"/>
                <w:szCs w:val="18"/>
              </w:rPr>
              <w:t>FUNC-073</w:t>
            </w:r>
          </w:p>
        </w:tc>
        <w:tc>
          <w:tcPr>
            <w:tcW w:w="957" w:type="dxa"/>
            <w:tcBorders>
              <w:top w:val="single" w:sz="4" w:space="0" w:color="7F7F7F"/>
              <w:left w:val="single" w:sz="4" w:space="0" w:color="7F7F7F"/>
              <w:bottom w:val="single" w:sz="4" w:space="0" w:color="7F7F7F"/>
              <w:right w:val="single" w:sz="4" w:space="0" w:color="7F7F7F"/>
            </w:tcBorders>
            <w:vAlign w:val="center"/>
          </w:tcPr>
          <w:p w14:paraId="576F13B4"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5B53B3DC" w14:textId="77777777" w:rsidR="00BC2C8C" w:rsidRDefault="00000000">
            <w:pPr>
              <w:spacing w:line="240" w:lineRule="auto"/>
              <w:jc w:val="center"/>
              <w:rPr>
                <w:rFonts w:hint="eastAsia"/>
                <w:sz w:val="18"/>
                <w:szCs w:val="18"/>
              </w:rPr>
            </w:pPr>
            <w:r>
              <w:rPr>
                <w:rFonts w:hint="eastAsia"/>
                <w:sz w:val="18"/>
                <w:szCs w:val="18"/>
              </w:rPr>
              <w:t>查询检索</w:t>
            </w:r>
          </w:p>
        </w:tc>
        <w:tc>
          <w:tcPr>
            <w:tcW w:w="4235" w:type="dxa"/>
            <w:tcBorders>
              <w:top w:val="single" w:sz="4" w:space="0" w:color="7F7F7F"/>
              <w:left w:val="single" w:sz="4" w:space="0" w:color="7F7F7F"/>
              <w:bottom w:val="single" w:sz="4" w:space="0" w:color="7F7F7F"/>
              <w:right w:val="single" w:sz="4" w:space="0" w:color="7F7F7F"/>
            </w:tcBorders>
            <w:vAlign w:val="center"/>
          </w:tcPr>
          <w:p w14:paraId="3527E619" w14:textId="77777777" w:rsidR="00BC2C8C" w:rsidRDefault="00000000">
            <w:pPr>
              <w:spacing w:line="240" w:lineRule="auto"/>
              <w:jc w:val="left"/>
              <w:rPr>
                <w:rFonts w:hint="eastAsia"/>
                <w:sz w:val="18"/>
                <w:szCs w:val="18"/>
              </w:rPr>
            </w:pPr>
            <w:r>
              <w:rPr>
                <w:rFonts w:hint="eastAsia"/>
                <w:sz w:val="18"/>
                <w:szCs w:val="18"/>
              </w:rPr>
              <w:t>工参原始数据检索</w:t>
            </w:r>
          </w:p>
        </w:tc>
        <w:tc>
          <w:tcPr>
            <w:tcW w:w="1163" w:type="dxa"/>
            <w:tcBorders>
              <w:top w:val="single" w:sz="4" w:space="0" w:color="7F7F7F"/>
              <w:left w:val="single" w:sz="4" w:space="0" w:color="7F7F7F"/>
              <w:bottom w:val="single" w:sz="4" w:space="0" w:color="7F7F7F"/>
              <w:right w:val="single" w:sz="4" w:space="0" w:color="7F7F7F"/>
            </w:tcBorders>
            <w:vAlign w:val="center"/>
          </w:tcPr>
          <w:p w14:paraId="56B32B7E"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64616713"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19159381" w14:textId="77777777" w:rsidR="00BC2C8C" w:rsidRDefault="00000000">
            <w:pPr>
              <w:spacing w:line="240" w:lineRule="auto"/>
              <w:jc w:val="center"/>
              <w:rPr>
                <w:rFonts w:hint="eastAsia"/>
                <w:sz w:val="18"/>
                <w:szCs w:val="18"/>
              </w:rPr>
            </w:pPr>
            <w:r>
              <w:rPr>
                <w:rFonts w:hint="eastAsia"/>
                <w:sz w:val="18"/>
                <w:szCs w:val="18"/>
              </w:rPr>
              <w:t>FUNC-074</w:t>
            </w:r>
          </w:p>
        </w:tc>
        <w:tc>
          <w:tcPr>
            <w:tcW w:w="957" w:type="dxa"/>
            <w:tcBorders>
              <w:top w:val="single" w:sz="4" w:space="0" w:color="7F7F7F"/>
              <w:left w:val="single" w:sz="4" w:space="0" w:color="7F7F7F"/>
              <w:bottom w:val="single" w:sz="4" w:space="0" w:color="7F7F7F"/>
              <w:right w:val="single" w:sz="4" w:space="0" w:color="7F7F7F"/>
            </w:tcBorders>
            <w:vAlign w:val="center"/>
          </w:tcPr>
          <w:p w14:paraId="6BC87A93"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05135AE2" w14:textId="77777777" w:rsidR="00BC2C8C" w:rsidRDefault="00000000">
            <w:pPr>
              <w:spacing w:line="240" w:lineRule="auto"/>
              <w:jc w:val="center"/>
              <w:rPr>
                <w:rFonts w:hint="eastAsia"/>
                <w:sz w:val="18"/>
                <w:szCs w:val="18"/>
              </w:rPr>
            </w:pPr>
            <w:r>
              <w:rPr>
                <w:rFonts w:hint="eastAsia"/>
                <w:sz w:val="18"/>
                <w:szCs w:val="18"/>
              </w:rPr>
              <w:t>查询检索</w:t>
            </w:r>
          </w:p>
        </w:tc>
        <w:tc>
          <w:tcPr>
            <w:tcW w:w="4235" w:type="dxa"/>
            <w:tcBorders>
              <w:top w:val="single" w:sz="4" w:space="0" w:color="7F7F7F"/>
              <w:left w:val="single" w:sz="4" w:space="0" w:color="7F7F7F"/>
              <w:bottom w:val="single" w:sz="4" w:space="0" w:color="7F7F7F"/>
              <w:right w:val="single" w:sz="4" w:space="0" w:color="7F7F7F"/>
            </w:tcBorders>
            <w:vAlign w:val="center"/>
          </w:tcPr>
          <w:p w14:paraId="52923EC8" w14:textId="77777777" w:rsidR="00BC2C8C" w:rsidRDefault="00000000">
            <w:pPr>
              <w:spacing w:line="240" w:lineRule="auto"/>
              <w:jc w:val="left"/>
              <w:rPr>
                <w:rFonts w:hint="eastAsia"/>
                <w:sz w:val="18"/>
                <w:szCs w:val="18"/>
              </w:rPr>
            </w:pPr>
            <w:r>
              <w:rPr>
                <w:rFonts w:hint="eastAsia"/>
                <w:sz w:val="18"/>
                <w:szCs w:val="18"/>
              </w:rPr>
              <w:t>工参小区数据检索</w:t>
            </w:r>
          </w:p>
        </w:tc>
        <w:tc>
          <w:tcPr>
            <w:tcW w:w="1163" w:type="dxa"/>
            <w:tcBorders>
              <w:top w:val="single" w:sz="4" w:space="0" w:color="7F7F7F"/>
              <w:left w:val="single" w:sz="4" w:space="0" w:color="7F7F7F"/>
              <w:bottom w:val="single" w:sz="4" w:space="0" w:color="7F7F7F"/>
              <w:right w:val="single" w:sz="4" w:space="0" w:color="7F7F7F"/>
            </w:tcBorders>
            <w:vAlign w:val="center"/>
          </w:tcPr>
          <w:p w14:paraId="4F7F5EB7"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1846B172"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07BC2084" w14:textId="77777777" w:rsidR="00BC2C8C" w:rsidRDefault="00000000">
            <w:pPr>
              <w:spacing w:line="240" w:lineRule="auto"/>
              <w:jc w:val="center"/>
              <w:rPr>
                <w:rFonts w:hint="eastAsia"/>
                <w:sz w:val="18"/>
                <w:szCs w:val="18"/>
              </w:rPr>
            </w:pPr>
            <w:r>
              <w:rPr>
                <w:rFonts w:hint="eastAsia"/>
                <w:sz w:val="18"/>
                <w:szCs w:val="18"/>
              </w:rPr>
              <w:t>FUNC-075</w:t>
            </w:r>
          </w:p>
        </w:tc>
        <w:tc>
          <w:tcPr>
            <w:tcW w:w="957" w:type="dxa"/>
            <w:tcBorders>
              <w:top w:val="single" w:sz="4" w:space="0" w:color="7F7F7F"/>
              <w:left w:val="single" w:sz="4" w:space="0" w:color="7F7F7F"/>
              <w:bottom w:val="single" w:sz="4" w:space="0" w:color="7F7F7F"/>
              <w:right w:val="single" w:sz="4" w:space="0" w:color="7F7F7F"/>
            </w:tcBorders>
            <w:vAlign w:val="center"/>
          </w:tcPr>
          <w:p w14:paraId="57382EE9"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216C7B03" w14:textId="77777777" w:rsidR="00BC2C8C" w:rsidRDefault="00000000">
            <w:pPr>
              <w:spacing w:line="240" w:lineRule="auto"/>
              <w:jc w:val="center"/>
              <w:rPr>
                <w:rFonts w:hint="eastAsia"/>
                <w:sz w:val="18"/>
                <w:szCs w:val="18"/>
              </w:rPr>
            </w:pPr>
            <w:r>
              <w:rPr>
                <w:rFonts w:hint="eastAsia"/>
                <w:sz w:val="18"/>
                <w:szCs w:val="18"/>
              </w:rPr>
              <w:t>查询检索</w:t>
            </w:r>
          </w:p>
        </w:tc>
        <w:tc>
          <w:tcPr>
            <w:tcW w:w="4235" w:type="dxa"/>
            <w:tcBorders>
              <w:top w:val="single" w:sz="4" w:space="0" w:color="7F7F7F"/>
              <w:left w:val="single" w:sz="4" w:space="0" w:color="7F7F7F"/>
              <w:bottom w:val="single" w:sz="4" w:space="0" w:color="7F7F7F"/>
              <w:right w:val="single" w:sz="4" w:space="0" w:color="7F7F7F"/>
            </w:tcBorders>
            <w:vAlign w:val="center"/>
          </w:tcPr>
          <w:p w14:paraId="59B7D7D0" w14:textId="77777777" w:rsidR="00BC2C8C" w:rsidRDefault="00000000">
            <w:pPr>
              <w:spacing w:line="240" w:lineRule="auto"/>
              <w:jc w:val="left"/>
              <w:rPr>
                <w:rFonts w:hint="eastAsia"/>
                <w:sz w:val="18"/>
                <w:szCs w:val="18"/>
              </w:rPr>
            </w:pPr>
            <w:r>
              <w:rPr>
                <w:rFonts w:hint="eastAsia"/>
                <w:sz w:val="18"/>
                <w:szCs w:val="18"/>
              </w:rPr>
              <w:t>重点场景分析能力-质差场景识别与检索</w:t>
            </w:r>
          </w:p>
        </w:tc>
        <w:tc>
          <w:tcPr>
            <w:tcW w:w="1163" w:type="dxa"/>
            <w:tcBorders>
              <w:top w:val="single" w:sz="4" w:space="0" w:color="7F7F7F"/>
              <w:left w:val="single" w:sz="4" w:space="0" w:color="7F7F7F"/>
              <w:bottom w:val="single" w:sz="4" w:space="0" w:color="7F7F7F"/>
              <w:right w:val="single" w:sz="4" w:space="0" w:color="7F7F7F"/>
            </w:tcBorders>
            <w:vAlign w:val="center"/>
          </w:tcPr>
          <w:p w14:paraId="7CDF2977" w14:textId="77777777" w:rsidR="00BC2C8C" w:rsidRDefault="00000000">
            <w:pPr>
              <w:spacing w:line="240" w:lineRule="auto"/>
              <w:jc w:val="center"/>
              <w:rPr>
                <w:rFonts w:hint="eastAsia"/>
                <w:sz w:val="18"/>
                <w:szCs w:val="18"/>
              </w:rPr>
            </w:pPr>
            <w:r>
              <w:rPr>
                <w:rFonts w:hint="eastAsia"/>
                <w:sz w:val="18"/>
                <w:szCs w:val="18"/>
              </w:rPr>
              <w:t>关键用例</w:t>
            </w:r>
          </w:p>
        </w:tc>
      </w:tr>
      <w:tr w:rsidR="00BC2C8C" w14:paraId="6F253DDC"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6B121596" w14:textId="77777777" w:rsidR="00BC2C8C" w:rsidRDefault="00000000">
            <w:pPr>
              <w:spacing w:line="240" w:lineRule="auto"/>
              <w:jc w:val="center"/>
              <w:rPr>
                <w:rFonts w:hint="eastAsia"/>
                <w:sz w:val="18"/>
                <w:szCs w:val="18"/>
              </w:rPr>
            </w:pPr>
            <w:r>
              <w:rPr>
                <w:rFonts w:hint="eastAsia"/>
                <w:sz w:val="18"/>
                <w:szCs w:val="18"/>
              </w:rPr>
              <w:t>FUNC-076</w:t>
            </w:r>
          </w:p>
        </w:tc>
        <w:tc>
          <w:tcPr>
            <w:tcW w:w="957" w:type="dxa"/>
            <w:tcBorders>
              <w:top w:val="single" w:sz="4" w:space="0" w:color="7F7F7F"/>
              <w:left w:val="single" w:sz="4" w:space="0" w:color="7F7F7F"/>
              <w:bottom w:val="single" w:sz="4" w:space="0" w:color="7F7F7F"/>
              <w:right w:val="single" w:sz="4" w:space="0" w:color="7F7F7F"/>
            </w:tcBorders>
            <w:vAlign w:val="center"/>
          </w:tcPr>
          <w:p w14:paraId="2FD31E05"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5133697A"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3C6247FC" w14:textId="77777777" w:rsidR="00BC2C8C" w:rsidRDefault="00000000">
            <w:pPr>
              <w:spacing w:line="240" w:lineRule="auto"/>
              <w:jc w:val="left"/>
              <w:rPr>
                <w:rFonts w:hint="eastAsia"/>
                <w:sz w:val="18"/>
                <w:szCs w:val="18"/>
              </w:rPr>
            </w:pPr>
            <w:r>
              <w:rPr>
                <w:rFonts w:hint="eastAsia"/>
                <w:sz w:val="18"/>
                <w:szCs w:val="18"/>
              </w:rPr>
              <w:t>OTT 数据质控看板</w:t>
            </w:r>
          </w:p>
        </w:tc>
        <w:tc>
          <w:tcPr>
            <w:tcW w:w="1163" w:type="dxa"/>
            <w:tcBorders>
              <w:top w:val="single" w:sz="4" w:space="0" w:color="7F7F7F"/>
              <w:left w:val="single" w:sz="4" w:space="0" w:color="7F7F7F"/>
              <w:bottom w:val="single" w:sz="4" w:space="0" w:color="7F7F7F"/>
              <w:right w:val="single" w:sz="4" w:space="0" w:color="7F7F7F"/>
            </w:tcBorders>
            <w:vAlign w:val="center"/>
          </w:tcPr>
          <w:p w14:paraId="21706025"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5934D0C9"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02C319A3" w14:textId="77777777" w:rsidR="00BC2C8C" w:rsidRDefault="00000000">
            <w:pPr>
              <w:spacing w:line="240" w:lineRule="auto"/>
              <w:jc w:val="center"/>
              <w:rPr>
                <w:rFonts w:hint="eastAsia"/>
                <w:sz w:val="18"/>
                <w:szCs w:val="18"/>
              </w:rPr>
            </w:pPr>
            <w:r>
              <w:rPr>
                <w:rFonts w:hint="eastAsia"/>
                <w:sz w:val="18"/>
                <w:szCs w:val="18"/>
              </w:rPr>
              <w:t>FUNC-077</w:t>
            </w:r>
          </w:p>
        </w:tc>
        <w:tc>
          <w:tcPr>
            <w:tcW w:w="957" w:type="dxa"/>
            <w:tcBorders>
              <w:top w:val="single" w:sz="4" w:space="0" w:color="7F7F7F"/>
              <w:left w:val="single" w:sz="4" w:space="0" w:color="7F7F7F"/>
              <w:bottom w:val="single" w:sz="4" w:space="0" w:color="7F7F7F"/>
              <w:right w:val="single" w:sz="4" w:space="0" w:color="7F7F7F"/>
            </w:tcBorders>
            <w:vAlign w:val="center"/>
          </w:tcPr>
          <w:p w14:paraId="11BB274F"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53DFB1CE"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47B50DD8" w14:textId="77777777" w:rsidR="00BC2C8C" w:rsidRDefault="00000000">
            <w:pPr>
              <w:spacing w:line="240" w:lineRule="auto"/>
              <w:jc w:val="left"/>
              <w:rPr>
                <w:rFonts w:hint="eastAsia"/>
                <w:sz w:val="18"/>
                <w:szCs w:val="18"/>
              </w:rPr>
            </w:pPr>
            <w:r>
              <w:rPr>
                <w:rFonts w:hint="eastAsia"/>
                <w:sz w:val="18"/>
                <w:szCs w:val="18"/>
              </w:rPr>
              <w:t>OTT-5G 规划站址分布</w:t>
            </w:r>
          </w:p>
        </w:tc>
        <w:tc>
          <w:tcPr>
            <w:tcW w:w="1163" w:type="dxa"/>
            <w:tcBorders>
              <w:top w:val="single" w:sz="4" w:space="0" w:color="7F7F7F"/>
              <w:left w:val="single" w:sz="4" w:space="0" w:color="7F7F7F"/>
              <w:bottom w:val="single" w:sz="4" w:space="0" w:color="7F7F7F"/>
              <w:right w:val="single" w:sz="4" w:space="0" w:color="7F7F7F"/>
            </w:tcBorders>
            <w:vAlign w:val="center"/>
          </w:tcPr>
          <w:p w14:paraId="07E0E16D"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0F602644"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5A3AA614" w14:textId="77777777" w:rsidR="00BC2C8C" w:rsidRDefault="00000000">
            <w:pPr>
              <w:spacing w:line="240" w:lineRule="auto"/>
              <w:jc w:val="center"/>
              <w:rPr>
                <w:rFonts w:hint="eastAsia"/>
                <w:sz w:val="18"/>
                <w:szCs w:val="18"/>
              </w:rPr>
            </w:pPr>
            <w:r>
              <w:rPr>
                <w:rFonts w:hint="eastAsia"/>
                <w:sz w:val="18"/>
                <w:szCs w:val="18"/>
              </w:rPr>
              <w:t>FUNC-078</w:t>
            </w:r>
          </w:p>
        </w:tc>
        <w:tc>
          <w:tcPr>
            <w:tcW w:w="957" w:type="dxa"/>
            <w:tcBorders>
              <w:top w:val="single" w:sz="4" w:space="0" w:color="7F7F7F"/>
              <w:left w:val="single" w:sz="4" w:space="0" w:color="7F7F7F"/>
              <w:bottom w:val="single" w:sz="4" w:space="0" w:color="7F7F7F"/>
              <w:right w:val="single" w:sz="4" w:space="0" w:color="7F7F7F"/>
            </w:tcBorders>
            <w:vAlign w:val="center"/>
          </w:tcPr>
          <w:p w14:paraId="17023F29"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4C3DBEF7"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77D3F6F9" w14:textId="77777777" w:rsidR="00BC2C8C" w:rsidRDefault="00000000">
            <w:pPr>
              <w:spacing w:line="240" w:lineRule="auto"/>
              <w:jc w:val="left"/>
              <w:rPr>
                <w:rFonts w:hint="eastAsia"/>
                <w:sz w:val="18"/>
                <w:szCs w:val="18"/>
              </w:rPr>
            </w:pPr>
            <w:r>
              <w:rPr>
                <w:rFonts w:hint="eastAsia"/>
                <w:sz w:val="18"/>
                <w:szCs w:val="18"/>
              </w:rPr>
              <w:t>劣化评估首页概览</w:t>
            </w:r>
          </w:p>
        </w:tc>
        <w:tc>
          <w:tcPr>
            <w:tcW w:w="1163" w:type="dxa"/>
            <w:tcBorders>
              <w:top w:val="single" w:sz="4" w:space="0" w:color="7F7F7F"/>
              <w:left w:val="single" w:sz="4" w:space="0" w:color="7F7F7F"/>
              <w:bottom w:val="single" w:sz="4" w:space="0" w:color="7F7F7F"/>
              <w:right w:val="single" w:sz="4" w:space="0" w:color="7F7F7F"/>
            </w:tcBorders>
            <w:vAlign w:val="center"/>
          </w:tcPr>
          <w:p w14:paraId="19B6A838"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026FA13E"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76A8C1D6" w14:textId="77777777" w:rsidR="00BC2C8C" w:rsidRDefault="00000000">
            <w:pPr>
              <w:spacing w:line="240" w:lineRule="auto"/>
              <w:jc w:val="center"/>
              <w:rPr>
                <w:rFonts w:hint="eastAsia"/>
                <w:sz w:val="18"/>
                <w:szCs w:val="18"/>
              </w:rPr>
            </w:pPr>
            <w:r>
              <w:rPr>
                <w:rFonts w:hint="eastAsia"/>
                <w:sz w:val="18"/>
                <w:szCs w:val="18"/>
              </w:rPr>
              <w:t>FUNC-079</w:t>
            </w:r>
          </w:p>
        </w:tc>
        <w:tc>
          <w:tcPr>
            <w:tcW w:w="957" w:type="dxa"/>
            <w:tcBorders>
              <w:top w:val="single" w:sz="4" w:space="0" w:color="7F7F7F"/>
              <w:left w:val="single" w:sz="4" w:space="0" w:color="7F7F7F"/>
              <w:bottom w:val="single" w:sz="4" w:space="0" w:color="7F7F7F"/>
              <w:right w:val="single" w:sz="4" w:space="0" w:color="7F7F7F"/>
            </w:tcBorders>
            <w:vAlign w:val="center"/>
          </w:tcPr>
          <w:p w14:paraId="4321255B"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69A2DC36"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27E700C0" w14:textId="77777777" w:rsidR="00BC2C8C" w:rsidRDefault="00000000">
            <w:pPr>
              <w:spacing w:line="240" w:lineRule="auto"/>
              <w:jc w:val="left"/>
              <w:rPr>
                <w:rFonts w:hint="eastAsia"/>
                <w:sz w:val="18"/>
                <w:szCs w:val="18"/>
              </w:rPr>
            </w:pPr>
            <w:r>
              <w:rPr>
                <w:rFonts w:hint="eastAsia"/>
                <w:sz w:val="18"/>
                <w:szCs w:val="18"/>
              </w:rPr>
              <w:t>劣化评估省市概览</w:t>
            </w:r>
          </w:p>
        </w:tc>
        <w:tc>
          <w:tcPr>
            <w:tcW w:w="1163" w:type="dxa"/>
            <w:tcBorders>
              <w:top w:val="single" w:sz="4" w:space="0" w:color="7F7F7F"/>
              <w:left w:val="single" w:sz="4" w:space="0" w:color="7F7F7F"/>
              <w:bottom w:val="single" w:sz="4" w:space="0" w:color="7F7F7F"/>
              <w:right w:val="single" w:sz="4" w:space="0" w:color="7F7F7F"/>
            </w:tcBorders>
            <w:vAlign w:val="center"/>
          </w:tcPr>
          <w:p w14:paraId="64148643"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4132BC08"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0F898664" w14:textId="77777777" w:rsidR="00BC2C8C" w:rsidRDefault="00000000">
            <w:pPr>
              <w:spacing w:line="240" w:lineRule="auto"/>
              <w:jc w:val="center"/>
              <w:rPr>
                <w:rFonts w:hint="eastAsia"/>
                <w:sz w:val="18"/>
                <w:szCs w:val="18"/>
              </w:rPr>
            </w:pPr>
            <w:r>
              <w:rPr>
                <w:rFonts w:hint="eastAsia"/>
                <w:sz w:val="18"/>
                <w:szCs w:val="18"/>
              </w:rPr>
              <w:t>FUNC-080</w:t>
            </w:r>
          </w:p>
        </w:tc>
        <w:tc>
          <w:tcPr>
            <w:tcW w:w="957" w:type="dxa"/>
            <w:tcBorders>
              <w:top w:val="single" w:sz="4" w:space="0" w:color="7F7F7F"/>
              <w:left w:val="single" w:sz="4" w:space="0" w:color="7F7F7F"/>
              <w:bottom w:val="single" w:sz="4" w:space="0" w:color="7F7F7F"/>
              <w:right w:val="single" w:sz="4" w:space="0" w:color="7F7F7F"/>
            </w:tcBorders>
            <w:vAlign w:val="center"/>
          </w:tcPr>
          <w:p w14:paraId="29F56D05"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47641642"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65B6B9B7" w14:textId="77777777" w:rsidR="00BC2C8C" w:rsidRDefault="00000000">
            <w:pPr>
              <w:spacing w:line="240" w:lineRule="auto"/>
              <w:jc w:val="left"/>
              <w:rPr>
                <w:rFonts w:hint="eastAsia"/>
                <w:sz w:val="18"/>
                <w:szCs w:val="18"/>
              </w:rPr>
            </w:pPr>
            <w:r>
              <w:rPr>
                <w:rFonts w:hint="eastAsia"/>
                <w:sz w:val="18"/>
                <w:szCs w:val="18"/>
              </w:rPr>
              <w:t>劣化评估指标看板</w:t>
            </w:r>
          </w:p>
        </w:tc>
        <w:tc>
          <w:tcPr>
            <w:tcW w:w="1163" w:type="dxa"/>
            <w:tcBorders>
              <w:top w:val="single" w:sz="4" w:space="0" w:color="7F7F7F"/>
              <w:left w:val="single" w:sz="4" w:space="0" w:color="7F7F7F"/>
              <w:bottom w:val="single" w:sz="4" w:space="0" w:color="7F7F7F"/>
              <w:right w:val="single" w:sz="4" w:space="0" w:color="7F7F7F"/>
            </w:tcBorders>
            <w:vAlign w:val="center"/>
          </w:tcPr>
          <w:p w14:paraId="2DFF9638"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617BEC4E"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52646901" w14:textId="77777777" w:rsidR="00BC2C8C" w:rsidRDefault="00000000">
            <w:pPr>
              <w:spacing w:line="240" w:lineRule="auto"/>
              <w:jc w:val="center"/>
              <w:rPr>
                <w:rFonts w:hint="eastAsia"/>
                <w:sz w:val="18"/>
                <w:szCs w:val="18"/>
              </w:rPr>
            </w:pPr>
            <w:r>
              <w:rPr>
                <w:rFonts w:hint="eastAsia"/>
                <w:sz w:val="18"/>
                <w:szCs w:val="18"/>
              </w:rPr>
              <w:t>FUNC-081</w:t>
            </w:r>
          </w:p>
        </w:tc>
        <w:tc>
          <w:tcPr>
            <w:tcW w:w="957" w:type="dxa"/>
            <w:tcBorders>
              <w:top w:val="single" w:sz="4" w:space="0" w:color="7F7F7F"/>
              <w:left w:val="single" w:sz="4" w:space="0" w:color="7F7F7F"/>
              <w:bottom w:val="single" w:sz="4" w:space="0" w:color="7F7F7F"/>
              <w:right w:val="single" w:sz="4" w:space="0" w:color="7F7F7F"/>
            </w:tcBorders>
            <w:vAlign w:val="center"/>
          </w:tcPr>
          <w:p w14:paraId="711D2CFE"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0754001E"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3C952B7B" w14:textId="77777777" w:rsidR="00BC2C8C" w:rsidRDefault="00000000">
            <w:pPr>
              <w:spacing w:line="240" w:lineRule="auto"/>
              <w:jc w:val="left"/>
              <w:rPr>
                <w:rFonts w:hint="eastAsia"/>
                <w:sz w:val="18"/>
                <w:szCs w:val="18"/>
              </w:rPr>
            </w:pPr>
            <w:r>
              <w:rPr>
                <w:rFonts w:hint="eastAsia"/>
                <w:sz w:val="18"/>
                <w:szCs w:val="18"/>
              </w:rPr>
              <w:t>覆盖分析首页概览</w:t>
            </w:r>
          </w:p>
        </w:tc>
        <w:tc>
          <w:tcPr>
            <w:tcW w:w="1163" w:type="dxa"/>
            <w:tcBorders>
              <w:top w:val="single" w:sz="4" w:space="0" w:color="7F7F7F"/>
              <w:left w:val="single" w:sz="4" w:space="0" w:color="7F7F7F"/>
              <w:bottom w:val="single" w:sz="4" w:space="0" w:color="7F7F7F"/>
              <w:right w:val="single" w:sz="4" w:space="0" w:color="7F7F7F"/>
            </w:tcBorders>
            <w:vAlign w:val="center"/>
          </w:tcPr>
          <w:p w14:paraId="41B1EA72"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4C5DDD66"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6A2564D2" w14:textId="77777777" w:rsidR="00BC2C8C" w:rsidRDefault="00000000">
            <w:pPr>
              <w:spacing w:line="240" w:lineRule="auto"/>
              <w:jc w:val="center"/>
              <w:rPr>
                <w:rFonts w:hint="eastAsia"/>
                <w:sz w:val="18"/>
                <w:szCs w:val="18"/>
              </w:rPr>
            </w:pPr>
            <w:r>
              <w:rPr>
                <w:rFonts w:hint="eastAsia"/>
                <w:sz w:val="18"/>
                <w:szCs w:val="18"/>
              </w:rPr>
              <w:t>FUNC-082</w:t>
            </w:r>
          </w:p>
        </w:tc>
        <w:tc>
          <w:tcPr>
            <w:tcW w:w="957" w:type="dxa"/>
            <w:tcBorders>
              <w:top w:val="single" w:sz="4" w:space="0" w:color="7F7F7F"/>
              <w:left w:val="single" w:sz="4" w:space="0" w:color="7F7F7F"/>
              <w:bottom w:val="single" w:sz="4" w:space="0" w:color="7F7F7F"/>
              <w:right w:val="single" w:sz="4" w:space="0" w:color="7F7F7F"/>
            </w:tcBorders>
            <w:vAlign w:val="center"/>
          </w:tcPr>
          <w:p w14:paraId="3799A920"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1CFA0C7D"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3FBDE569" w14:textId="77777777" w:rsidR="00BC2C8C" w:rsidRDefault="00000000">
            <w:pPr>
              <w:spacing w:line="240" w:lineRule="auto"/>
              <w:jc w:val="left"/>
              <w:rPr>
                <w:rFonts w:hint="eastAsia"/>
                <w:sz w:val="18"/>
                <w:szCs w:val="18"/>
              </w:rPr>
            </w:pPr>
            <w:r>
              <w:rPr>
                <w:rFonts w:hint="eastAsia"/>
                <w:sz w:val="18"/>
                <w:szCs w:val="18"/>
              </w:rPr>
              <w:t>干扰分析首页概览</w:t>
            </w:r>
          </w:p>
        </w:tc>
        <w:tc>
          <w:tcPr>
            <w:tcW w:w="1163" w:type="dxa"/>
            <w:tcBorders>
              <w:top w:val="single" w:sz="4" w:space="0" w:color="7F7F7F"/>
              <w:left w:val="single" w:sz="4" w:space="0" w:color="7F7F7F"/>
              <w:bottom w:val="single" w:sz="4" w:space="0" w:color="7F7F7F"/>
              <w:right w:val="single" w:sz="4" w:space="0" w:color="7F7F7F"/>
            </w:tcBorders>
            <w:vAlign w:val="center"/>
          </w:tcPr>
          <w:p w14:paraId="7316CA5A"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265DEC87"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480371E3" w14:textId="77777777" w:rsidR="00BC2C8C" w:rsidRDefault="00000000">
            <w:pPr>
              <w:spacing w:line="240" w:lineRule="auto"/>
              <w:jc w:val="center"/>
              <w:rPr>
                <w:rFonts w:hint="eastAsia"/>
                <w:sz w:val="18"/>
                <w:szCs w:val="18"/>
              </w:rPr>
            </w:pPr>
            <w:r>
              <w:rPr>
                <w:rFonts w:hint="eastAsia"/>
                <w:sz w:val="18"/>
                <w:szCs w:val="18"/>
              </w:rPr>
              <w:t>FUNC-083</w:t>
            </w:r>
          </w:p>
        </w:tc>
        <w:tc>
          <w:tcPr>
            <w:tcW w:w="957" w:type="dxa"/>
            <w:tcBorders>
              <w:top w:val="single" w:sz="4" w:space="0" w:color="7F7F7F"/>
              <w:left w:val="single" w:sz="4" w:space="0" w:color="7F7F7F"/>
              <w:bottom w:val="single" w:sz="4" w:space="0" w:color="7F7F7F"/>
              <w:right w:val="single" w:sz="4" w:space="0" w:color="7F7F7F"/>
            </w:tcBorders>
            <w:vAlign w:val="center"/>
          </w:tcPr>
          <w:p w14:paraId="4734F784"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56086BED"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1C214F4C" w14:textId="77777777" w:rsidR="00BC2C8C" w:rsidRDefault="00000000">
            <w:pPr>
              <w:spacing w:line="240" w:lineRule="auto"/>
              <w:jc w:val="left"/>
              <w:rPr>
                <w:rFonts w:hint="eastAsia"/>
                <w:sz w:val="18"/>
                <w:szCs w:val="18"/>
              </w:rPr>
            </w:pPr>
            <w:r>
              <w:rPr>
                <w:rFonts w:hint="eastAsia"/>
                <w:sz w:val="18"/>
                <w:szCs w:val="18"/>
              </w:rPr>
              <w:t>干扰分析省市概览</w:t>
            </w:r>
          </w:p>
        </w:tc>
        <w:tc>
          <w:tcPr>
            <w:tcW w:w="1163" w:type="dxa"/>
            <w:tcBorders>
              <w:top w:val="single" w:sz="4" w:space="0" w:color="7F7F7F"/>
              <w:left w:val="single" w:sz="4" w:space="0" w:color="7F7F7F"/>
              <w:bottom w:val="single" w:sz="4" w:space="0" w:color="7F7F7F"/>
              <w:right w:val="single" w:sz="4" w:space="0" w:color="7F7F7F"/>
            </w:tcBorders>
            <w:vAlign w:val="center"/>
          </w:tcPr>
          <w:p w14:paraId="44EBD52D"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3ABA4392"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7C47ADF6" w14:textId="77777777" w:rsidR="00BC2C8C" w:rsidRDefault="00000000">
            <w:pPr>
              <w:spacing w:line="240" w:lineRule="auto"/>
              <w:jc w:val="center"/>
              <w:rPr>
                <w:rFonts w:hint="eastAsia"/>
                <w:sz w:val="18"/>
                <w:szCs w:val="18"/>
              </w:rPr>
            </w:pPr>
            <w:r>
              <w:rPr>
                <w:rFonts w:hint="eastAsia"/>
                <w:sz w:val="18"/>
                <w:szCs w:val="18"/>
              </w:rPr>
              <w:t>FUNC-084</w:t>
            </w:r>
          </w:p>
        </w:tc>
        <w:tc>
          <w:tcPr>
            <w:tcW w:w="957" w:type="dxa"/>
            <w:tcBorders>
              <w:top w:val="single" w:sz="4" w:space="0" w:color="7F7F7F"/>
              <w:left w:val="single" w:sz="4" w:space="0" w:color="7F7F7F"/>
              <w:bottom w:val="single" w:sz="4" w:space="0" w:color="7F7F7F"/>
              <w:right w:val="single" w:sz="4" w:space="0" w:color="7F7F7F"/>
            </w:tcBorders>
            <w:vAlign w:val="center"/>
          </w:tcPr>
          <w:p w14:paraId="64E9BC0A"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75DFA744"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2020E187" w14:textId="77777777" w:rsidR="00BC2C8C" w:rsidRDefault="00000000">
            <w:pPr>
              <w:spacing w:line="240" w:lineRule="auto"/>
              <w:jc w:val="left"/>
              <w:rPr>
                <w:rFonts w:hint="eastAsia"/>
                <w:sz w:val="18"/>
                <w:szCs w:val="18"/>
              </w:rPr>
            </w:pPr>
            <w:r>
              <w:rPr>
                <w:rFonts w:hint="eastAsia"/>
                <w:sz w:val="18"/>
                <w:szCs w:val="18"/>
              </w:rPr>
              <w:t>干扰小区分析概览</w:t>
            </w:r>
          </w:p>
        </w:tc>
        <w:tc>
          <w:tcPr>
            <w:tcW w:w="1163" w:type="dxa"/>
            <w:tcBorders>
              <w:top w:val="single" w:sz="4" w:space="0" w:color="7F7F7F"/>
              <w:left w:val="single" w:sz="4" w:space="0" w:color="7F7F7F"/>
              <w:bottom w:val="single" w:sz="4" w:space="0" w:color="7F7F7F"/>
              <w:right w:val="single" w:sz="4" w:space="0" w:color="7F7F7F"/>
            </w:tcBorders>
            <w:vAlign w:val="center"/>
          </w:tcPr>
          <w:p w14:paraId="2878BB68"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213F7E04"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16BF1A1F" w14:textId="77777777" w:rsidR="00BC2C8C" w:rsidRDefault="00000000">
            <w:pPr>
              <w:spacing w:line="240" w:lineRule="auto"/>
              <w:jc w:val="center"/>
              <w:rPr>
                <w:rFonts w:hint="eastAsia"/>
                <w:sz w:val="18"/>
                <w:szCs w:val="18"/>
              </w:rPr>
            </w:pPr>
            <w:r>
              <w:rPr>
                <w:rFonts w:hint="eastAsia"/>
                <w:sz w:val="18"/>
                <w:szCs w:val="18"/>
              </w:rPr>
              <w:t>FUNC-085</w:t>
            </w:r>
          </w:p>
        </w:tc>
        <w:tc>
          <w:tcPr>
            <w:tcW w:w="957" w:type="dxa"/>
            <w:tcBorders>
              <w:top w:val="single" w:sz="4" w:space="0" w:color="7F7F7F"/>
              <w:left w:val="single" w:sz="4" w:space="0" w:color="7F7F7F"/>
              <w:bottom w:val="single" w:sz="4" w:space="0" w:color="7F7F7F"/>
              <w:right w:val="single" w:sz="4" w:space="0" w:color="7F7F7F"/>
            </w:tcBorders>
            <w:vAlign w:val="center"/>
          </w:tcPr>
          <w:p w14:paraId="3C59E82F"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602D3381"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411DD34D" w14:textId="77777777" w:rsidR="00BC2C8C" w:rsidRDefault="00000000">
            <w:pPr>
              <w:spacing w:line="240" w:lineRule="auto"/>
              <w:jc w:val="left"/>
              <w:rPr>
                <w:rFonts w:hint="eastAsia"/>
                <w:sz w:val="18"/>
                <w:szCs w:val="18"/>
              </w:rPr>
            </w:pPr>
            <w:r>
              <w:rPr>
                <w:rFonts w:hint="eastAsia"/>
                <w:sz w:val="18"/>
                <w:szCs w:val="18"/>
              </w:rPr>
              <w:t>干扰源信息看板</w:t>
            </w:r>
          </w:p>
        </w:tc>
        <w:tc>
          <w:tcPr>
            <w:tcW w:w="1163" w:type="dxa"/>
            <w:tcBorders>
              <w:top w:val="single" w:sz="4" w:space="0" w:color="7F7F7F"/>
              <w:left w:val="single" w:sz="4" w:space="0" w:color="7F7F7F"/>
              <w:bottom w:val="single" w:sz="4" w:space="0" w:color="7F7F7F"/>
              <w:right w:val="single" w:sz="4" w:space="0" w:color="7F7F7F"/>
            </w:tcBorders>
            <w:vAlign w:val="center"/>
          </w:tcPr>
          <w:p w14:paraId="303FF8FB"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01F47CD9"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1BD22836" w14:textId="77777777" w:rsidR="00BC2C8C" w:rsidRDefault="00000000">
            <w:pPr>
              <w:spacing w:line="240" w:lineRule="auto"/>
              <w:jc w:val="center"/>
              <w:rPr>
                <w:rFonts w:hint="eastAsia"/>
                <w:sz w:val="18"/>
                <w:szCs w:val="18"/>
              </w:rPr>
            </w:pPr>
            <w:r>
              <w:rPr>
                <w:rFonts w:hint="eastAsia"/>
                <w:sz w:val="18"/>
                <w:szCs w:val="18"/>
              </w:rPr>
              <w:t>FUNC-086</w:t>
            </w:r>
          </w:p>
        </w:tc>
        <w:tc>
          <w:tcPr>
            <w:tcW w:w="957" w:type="dxa"/>
            <w:tcBorders>
              <w:top w:val="single" w:sz="4" w:space="0" w:color="7F7F7F"/>
              <w:left w:val="single" w:sz="4" w:space="0" w:color="7F7F7F"/>
              <w:bottom w:val="single" w:sz="4" w:space="0" w:color="7F7F7F"/>
              <w:right w:val="single" w:sz="4" w:space="0" w:color="7F7F7F"/>
            </w:tcBorders>
            <w:vAlign w:val="center"/>
          </w:tcPr>
          <w:p w14:paraId="685D6167"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616E98B0"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6AE483D5" w14:textId="77777777" w:rsidR="00BC2C8C" w:rsidRDefault="00000000">
            <w:pPr>
              <w:spacing w:line="240" w:lineRule="auto"/>
              <w:jc w:val="left"/>
              <w:rPr>
                <w:rFonts w:hint="eastAsia"/>
                <w:sz w:val="18"/>
                <w:szCs w:val="18"/>
              </w:rPr>
            </w:pPr>
            <w:r>
              <w:rPr>
                <w:rFonts w:hint="eastAsia"/>
                <w:sz w:val="18"/>
                <w:szCs w:val="18"/>
              </w:rPr>
              <w:t>数据业务报表图表</w:t>
            </w:r>
          </w:p>
        </w:tc>
        <w:tc>
          <w:tcPr>
            <w:tcW w:w="1163" w:type="dxa"/>
            <w:tcBorders>
              <w:top w:val="single" w:sz="4" w:space="0" w:color="7F7F7F"/>
              <w:left w:val="single" w:sz="4" w:space="0" w:color="7F7F7F"/>
              <w:bottom w:val="single" w:sz="4" w:space="0" w:color="7F7F7F"/>
              <w:right w:val="single" w:sz="4" w:space="0" w:color="7F7F7F"/>
            </w:tcBorders>
            <w:vAlign w:val="center"/>
          </w:tcPr>
          <w:p w14:paraId="5BA271CC"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6DF27E41"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1B664D3A" w14:textId="77777777" w:rsidR="00BC2C8C" w:rsidRDefault="00000000">
            <w:pPr>
              <w:spacing w:line="240" w:lineRule="auto"/>
              <w:jc w:val="center"/>
              <w:rPr>
                <w:rFonts w:hint="eastAsia"/>
                <w:sz w:val="18"/>
                <w:szCs w:val="18"/>
              </w:rPr>
            </w:pPr>
            <w:r>
              <w:rPr>
                <w:rFonts w:hint="eastAsia"/>
                <w:sz w:val="18"/>
                <w:szCs w:val="18"/>
              </w:rPr>
              <w:t>FUNC-087</w:t>
            </w:r>
          </w:p>
        </w:tc>
        <w:tc>
          <w:tcPr>
            <w:tcW w:w="957" w:type="dxa"/>
            <w:tcBorders>
              <w:top w:val="single" w:sz="4" w:space="0" w:color="7F7F7F"/>
              <w:left w:val="single" w:sz="4" w:space="0" w:color="7F7F7F"/>
              <w:bottom w:val="single" w:sz="4" w:space="0" w:color="7F7F7F"/>
              <w:right w:val="single" w:sz="4" w:space="0" w:color="7F7F7F"/>
            </w:tcBorders>
            <w:vAlign w:val="center"/>
          </w:tcPr>
          <w:p w14:paraId="3EAD6CFC"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1E3AD1E5"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51930992" w14:textId="77777777" w:rsidR="00BC2C8C" w:rsidRDefault="00000000">
            <w:pPr>
              <w:spacing w:line="240" w:lineRule="auto"/>
              <w:jc w:val="left"/>
              <w:rPr>
                <w:rFonts w:hint="eastAsia"/>
                <w:sz w:val="18"/>
                <w:szCs w:val="18"/>
              </w:rPr>
            </w:pPr>
            <w:r>
              <w:rPr>
                <w:rFonts w:hint="eastAsia"/>
                <w:sz w:val="18"/>
                <w:szCs w:val="18"/>
              </w:rPr>
              <w:t>视频业务感知报表</w:t>
            </w:r>
          </w:p>
        </w:tc>
        <w:tc>
          <w:tcPr>
            <w:tcW w:w="1163" w:type="dxa"/>
            <w:tcBorders>
              <w:top w:val="single" w:sz="4" w:space="0" w:color="7F7F7F"/>
              <w:left w:val="single" w:sz="4" w:space="0" w:color="7F7F7F"/>
              <w:bottom w:val="single" w:sz="4" w:space="0" w:color="7F7F7F"/>
              <w:right w:val="single" w:sz="4" w:space="0" w:color="7F7F7F"/>
            </w:tcBorders>
            <w:vAlign w:val="center"/>
          </w:tcPr>
          <w:p w14:paraId="10E2F58B"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533339D8"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0AE27CA0" w14:textId="77777777" w:rsidR="00BC2C8C" w:rsidRDefault="00000000">
            <w:pPr>
              <w:spacing w:line="240" w:lineRule="auto"/>
              <w:jc w:val="center"/>
              <w:rPr>
                <w:rFonts w:hint="eastAsia"/>
                <w:sz w:val="18"/>
                <w:szCs w:val="18"/>
              </w:rPr>
            </w:pPr>
            <w:r>
              <w:rPr>
                <w:rFonts w:hint="eastAsia"/>
                <w:sz w:val="18"/>
                <w:szCs w:val="18"/>
              </w:rPr>
              <w:lastRenderedPageBreak/>
              <w:t>FUNC-088</w:t>
            </w:r>
          </w:p>
        </w:tc>
        <w:tc>
          <w:tcPr>
            <w:tcW w:w="957" w:type="dxa"/>
            <w:tcBorders>
              <w:top w:val="single" w:sz="4" w:space="0" w:color="7F7F7F"/>
              <w:left w:val="single" w:sz="4" w:space="0" w:color="7F7F7F"/>
              <w:bottom w:val="single" w:sz="4" w:space="0" w:color="7F7F7F"/>
              <w:right w:val="single" w:sz="4" w:space="0" w:color="7F7F7F"/>
            </w:tcBorders>
            <w:vAlign w:val="center"/>
          </w:tcPr>
          <w:p w14:paraId="2DD3C717"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30898357"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26806D1C" w14:textId="77777777" w:rsidR="00BC2C8C" w:rsidRDefault="00000000">
            <w:pPr>
              <w:spacing w:line="240" w:lineRule="auto"/>
              <w:jc w:val="left"/>
              <w:rPr>
                <w:rFonts w:hint="eastAsia"/>
                <w:sz w:val="18"/>
                <w:szCs w:val="18"/>
              </w:rPr>
            </w:pPr>
            <w:r>
              <w:rPr>
                <w:rFonts w:hint="eastAsia"/>
                <w:sz w:val="18"/>
                <w:szCs w:val="18"/>
              </w:rPr>
              <w:t>扫码业务感知报表</w:t>
            </w:r>
          </w:p>
        </w:tc>
        <w:tc>
          <w:tcPr>
            <w:tcW w:w="1163" w:type="dxa"/>
            <w:tcBorders>
              <w:top w:val="single" w:sz="4" w:space="0" w:color="7F7F7F"/>
              <w:left w:val="single" w:sz="4" w:space="0" w:color="7F7F7F"/>
              <w:bottom w:val="single" w:sz="4" w:space="0" w:color="7F7F7F"/>
              <w:right w:val="single" w:sz="4" w:space="0" w:color="7F7F7F"/>
            </w:tcBorders>
            <w:vAlign w:val="center"/>
          </w:tcPr>
          <w:p w14:paraId="27E6901C"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7E7E7E4E"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6F3EEBBB" w14:textId="77777777" w:rsidR="00BC2C8C" w:rsidRDefault="00000000">
            <w:pPr>
              <w:spacing w:line="240" w:lineRule="auto"/>
              <w:jc w:val="center"/>
              <w:rPr>
                <w:rFonts w:hint="eastAsia"/>
                <w:sz w:val="18"/>
                <w:szCs w:val="18"/>
              </w:rPr>
            </w:pPr>
            <w:r>
              <w:rPr>
                <w:rFonts w:hint="eastAsia"/>
                <w:sz w:val="18"/>
                <w:szCs w:val="18"/>
              </w:rPr>
              <w:t>FUNC-089</w:t>
            </w:r>
          </w:p>
        </w:tc>
        <w:tc>
          <w:tcPr>
            <w:tcW w:w="957" w:type="dxa"/>
            <w:tcBorders>
              <w:top w:val="single" w:sz="4" w:space="0" w:color="7F7F7F"/>
              <w:left w:val="single" w:sz="4" w:space="0" w:color="7F7F7F"/>
              <w:bottom w:val="single" w:sz="4" w:space="0" w:color="7F7F7F"/>
              <w:right w:val="single" w:sz="4" w:space="0" w:color="7F7F7F"/>
            </w:tcBorders>
            <w:vAlign w:val="center"/>
          </w:tcPr>
          <w:p w14:paraId="5BE66416"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309A8346"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32AAE1C2" w14:textId="77777777" w:rsidR="00BC2C8C" w:rsidRDefault="00000000">
            <w:pPr>
              <w:spacing w:line="240" w:lineRule="auto"/>
              <w:jc w:val="left"/>
              <w:rPr>
                <w:rFonts w:hint="eastAsia"/>
                <w:sz w:val="18"/>
                <w:szCs w:val="18"/>
              </w:rPr>
            </w:pPr>
            <w:r>
              <w:rPr>
                <w:rFonts w:hint="eastAsia"/>
                <w:sz w:val="18"/>
                <w:szCs w:val="18"/>
              </w:rPr>
              <w:t>浏览类感知指标报表</w:t>
            </w:r>
          </w:p>
        </w:tc>
        <w:tc>
          <w:tcPr>
            <w:tcW w:w="1163" w:type="dxa"/>
            <w:tcBorders>
              <w:top w:val="single" w:sz="4" w:space="0" w:color="7F7F7F"/>
              <w:left w:val="single" w:sz="4" w:space="0" w:color="7F7F7F"/>
              <w:bottom w:val="single" w:sz="4" w:space="0" w:color="7F7F7F"/>
              <w:right w:val="single" w:sz="4" w:space="0" w:color="7F7F7F"/>
            </w:tcBorders>
            <w:vAlign w:val="center"/>
          </w:tcPr>
          <w:p w14:paraId="60A39456"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5798C4F3"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55C07916" w14:textId="77777777" w:rsidR="00BC2C8C" w:rsidRDefault="00000000">
            <w:pPr>
              <w:spacing w:line="240" w:lineRule="auto"/>
              <w:jc w:val="center"/>
              <w:rPr>
                <w:rFonts w:hint="eastAsia"/>
                <w:sz w:val="18"/>
                <w:szCs w:val="18"/>
              </w:rPr>
            </w:pPr>
            <w:r>
              <w:rPr>
                <w:rFonts w:hint="eastAsia"/>
                <w:sz w:val="18"/>
                <w:szCs w:val="18"/>
              </w:rPr>
              <w:t>FUNC-090</w:t>
            </w:r>
          </w:p>
        </w:tc>
        <w:tc>
          <w:tcPr>
            <w:tcW w:w="957" w:type="dxa"/>
            <w:tcBorders>
              <w:top w:val="single" w:sz="4" w:space="0" w:color="7F7F7F"/>
              <w:left w:val="single" w:sz="4" w:space="0" w:color="7F7F7F"/>
              <w:bottom w:val="single" w:sz="4" w:space="0" w:color="7F7F7F"/>
              <w:right w:val="single" w:sz="4" w:space="0" w:color="7F7F7F"/>
            </w:tcBorders>
            <w:vAlign w:val="center"/>
          </w:tcPr>
          <w:p w14:paraId="53F2197B"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09C87162"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69B26D14" w14:textId="77777777" w:rsidR="00BC2C8C" w:rsidRDefault="00000000">
            <w:pPr>
              <w:spacing w:line="240" w:lineRule="auto"/>
              <w:jc w:val="left"/>
              <w:rPr>
                <w:rFonts w:hint="eastAsia"/>
                <w:sz w:val="18"/>
                <w:szCs w:val="18"/>
              </w:rPr>
            </w:pPr>
            <w:r>
              <w:rPr>
                <w:rFonts w:hint="eastAsia"/>
                <w:sz w:val="18"/>
                <w:szCs w:val="18"/>
              </w:rPr>
              <w:t>网络质量指标报表</w:t>
            </w:r>
          </w:p>
        </w:tc>
        <w:tc>
          <w:tcPr>
            <w:tcW w:w="1163" w:type="dxa"/>
            <w:tcBorders>
              <w:top w:val="single" w:sz="4" w:space="0" w:color="7F7F7F"/>
              <w:left w:val="single" w:sz="4" w:space="0" w:color="7F7F7F"/>
              <w:bottom w:val="single" w:sz="4" w:space="0" w:color="7F7F7F"/>
              <w:right w:val="single" w:sz="4" w:space="0" w:color="7F7F7F"/>
            </w:tcBorders>
            <w:vAlign w:val="center"/>
          </w:tcPr>
          <w:p w14:paraId="7D0F861B"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52AA7C12"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1AC883F5" w14:textId="77777777" w:rsidR="00BC2C8C" w:rsidRDefault="00000000">
            <w:pPr>
              <w:spacing w:line="240" w:lineRule="auto"/>
              <w:jc w:val="center"/>
              <w:rPr>
                <w:rFonts w:hint="eastAsia"/>
                <w:sz w:val="18"/>
                <w:szCs w:val="18"/>
              </w:rPr>
            </w:pPr>
            <w:r>
              <w:rPr>
                <w:rFonts w:hint="eastAsia"/>
                <w:sz w:val="18"/>
                <w:szCs w:val="18"/>
              </w:rPr>
              <w:t>FUNC-091</w:t>
            </w:r>
          </w:p>
        </w:tc>
        <w:tc>
          <w:tcPr>
            <w:tcW w:w="957" w:type="dxa"/>
            <w:tcBorders>
              <w:top w:val="single" w:sz="4" w:space="0" w:color="7F7F7F"/>
              <w:left w:val="single" w:sz="4" w:space="0" w:color="7F7F7F"/>
              <w:bottom w:val="single" w:sz="4" w:space="0" w:color="7F7F7F"/>
              <w:right w:val="single" w:sz="4" w:space="0" w:color="7F7F7F"/>
            </w:tcBorders>
            <w:vAlign w:val="center"/>
          </w:tcPr>
          <w:p w14:paraId="197B1424"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21C05D28"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6BC28439" w14:textId="77777777" w:rsidR="00BC2C8C" w:rsidRDefault="00000000">
            <w:pPr>
              <w:spacing w:line="240" w:lineRule="auto"/>
              <w:jc w:val="left"/>
              <w:rPr>
                <w:rFonts w:hint="eastAsia"/>
                <w:sz w:val="18"/>
                <w:szCs w:val="18"/>
              </w:rPr>
            </w:pPr>
            <w:r>
              <w:rPr>
                <w:rFonts w:hint="eastAsia"/>
                <w:sz w:val="18"/>
                <w:szCs w:val="18"/>
              </w:rPr>
              <w:t>物联网指标报表</w:t>
            </w:r>
          </w:p>
        </w:tc>
        <w:tc>
          <w:tcPr>
            <w:tcW w:w="1163" w:type="dxa"/>
            <w:tcBorders>
              <w:top w:val="single" w:sz="4" w:space="0" w:color="7F7F7F"/>
              <w:left w:val="single" w:sz="4" w:space="0" w:color="7F7F7F"/>
              <w:bottom w:val="single" w:sz="4" w:space="0" w:color="7F7F7F"/>
              <w:right w:val="single" w:sz="4" w:space="0" w:color="7F7F7F"/>
            </w:tcBorders>
            <w:vAlign w:val="center"/>
          </w:tcPr>
          <w:p w14:paraId="20575D7E"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7FD94A2B"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71669B73" w14:textId="77777777" w:rsidR="00BC2C8C" w:rsidRDefault="00000000">
            <w:pPr>
              <w:spacing w:line="240" w:lineRule="auto"/>
              <w:jc w:val="center"/>
              <w:rPr>
                <w:rFonts w:hint="eastAsia"/>
                <w:sz w:val="18"/>
                <w:szCs w:val="18"/>
              </w:rPr>
            </w:pPr>
            <w:r>
              <w:rPr>
                <w:rFonts w:hint="eastAsia"/>
                <w:sz w:val="18"/>
                <w:szCs w:val="18"/>
              </w:rPr>
              <w:t>FUNC-092</w:t>
            </w:r>
          </w:p>
        </w:tc>
        <w:tc>
          <w:tcPr>
            <w:tcW w:w="957" w:type="dxa"/>
            <w:tcBorders>
              <w:top w:val="single" w:sz="4" w:space="0" w:color="7F7F7F"/>
              <w:left w:val="single" w:sz="4" w:space="0" w:color="7F7F7F"/>
              <w:bottom w:val="single" w:sz="4" w:space="0" w:color="7F7F7F"/>
              <w:right w:val="single" w:sz="4" w:space="0" w:color="7F7F7F"/>
            </w:tcBorders>
            <w:vAlign w:val="center"/>
          </w:tcPr>
          <w:p w14:paraId="08666D9D"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5C87C3A0"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5F68B5AD" w14:textId="77777777" w:rsidR="00BC2C8C" w:rsidRDefault="00000000">
            <w:pPr>
              <w:spacing w:line="240" w:lineRule="auto"/>
              <w:jc w:val="left"/>
              <w:rPr>
                <w:rFonts w:hint="eastAsia"/>
                <w:sz w:val="18"/>
                <w:szCs w:val="18"/>
              </w:rPr>
            </w:pPr>
            <w:r>
              <w:rPr>
                <w:rFonts w:hint="eastAsia"/>
                <w:sz w:val="18"/>
                <w:szCs w:val="18"/>
              </w:rPr>
              <w:t>工参异常字段看板</w:t>
            </w:r>
          </w:p>
        </w:tc>
        <w:tc>
          <w:tcPr>
            <w:tcW w:w="1163" w:type="dxa"/>
            <w:tcBorders>
              <w:top w:val="single" w:sz="4" w:space="0" w:color="7F7F7F"/>
              <w:left w:val="single" w:sz="4" w:space="0" w:color="7F7F7F"/>
              <w:bottom w:val="single" w:sz="4" w:space="0" w:color="7F7F7F"/>
              <w:right w:val="single" w:sz="4" w:space="0" w:color="7F7F7F"/>
            </w:tcBorders>
            <w:vAlign w:val="center"/>
          </w:tcPr>
          <w:p w14:paraId="4F0EA4E8"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3A85C618"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4DFF576B" w14:textId="77777777" w:rsidR="00BC2C8C" w:rsidRDefault="00000000">
            <w:pPr>
              <w:spacing w:line="240" w:lineRule="auto"/>
              <w:jc w:val="center"/>
              <w:rPr>
                <w:rFonts w:hint="eastAsia"/>
                <w:sz w:val="18"/>
                <w:szCs w:val="18"/>
              </w:rPr>
            </w:pPr>
            <w:r>
              <w:rPr>
                <w:rFonts w:hint="eastAsia"/>
                <w:sz w:val="18"/>
                <w:szCs w:val="18"/>
              </w:rPr>
              <w:t>FUNC-093</w:t>
            </w:r>
          </w:p>
        </w:tc>
        <w:tc>
          <w:tcPr>
            <w:tcW w:w="957" w:type="dxa"/>
            <w:tcBorders>
              <w:top w:val="single" w:sz="4" w:space="0" w:color="7F7F7F"/>
              <w:left w:val="single" w:sz="4" w:space="0" w:color="7F7F7F"/>
              <w:bottom w:val="single" w:sz="4" w:space="0" w:color="7F7F7F"/>
              <w:right w:val="single" w:sz="4" w:space="0" w:color="7F7F7F"/>
            </w:tcBorders>
            <w:vAlign w:val="center"/>
          </w:tcPr>
          <w:p w14:paraId="57C99131"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6AD3DF29"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5D252A58" w14:textId="77777777" w:rsidR="00BC2C8C" w:rsidRDefault="00000000">
            <w:pPr>
              <w:spacing w:line="240" w:lineRule="auto"/>
              <w:jc w:val="left"/>
              <w:rPr>
                <w:rFonts w:hint="eastAsia"/>
                <w:sz w:val="18"/>
                <w:szCs w:val="18"/>
              </w:rPr>
            </w:pPr>
            <w:r>
              <w:rPr>
                <w:rFonts w:hint="eastAsia"/>
                <w:sz w:val="18"/>
                <w:szCs w:val="18"/>
              </w:rPr>
              <w:t>工参冗余小区看板</w:t>
            </w:r>
          </w:p>
        </w:tc>
        <w:tc>
          <w:tcPr>
            <w:tcW w:w="1163" w:type="dxa"/>
            <w:tcBorders>
              <w:top w:val="single" w:sz="4" w:space="0" w:color="7F7F7F"/>
              <w:left w:val="single" w:sz="4" w:space="0" w:color="7F7F7F"/>
              <w:bottom w:val="single" w:sz="4" w:space="0" w:color="7F7F7F"/>
              <w:right w:val="single" w:sz="4" w:space="0" w:color="7F7F7F"/>
            </w:tcBorders>
            <w:vAlign w:val="center"/>
          </w:tcPr>
          <w:p w14:paraId="75D654F2"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79E1AF14"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390D5C10" w14:textId="77777777" w:rsidR="00BC2C8C" w:rsidRDefault="00000000">
            <w:pPr>
              <w:spacing w:line="240" w:lineRule="auto"/>
              <w:jc w:val="center"/>
              <w:rPr>
                <w:rFonts w:hint="eastAsia"/>
                <w:sz w:val="18"/>
                <w:szCs w:val="18"/>
              </w:rPr>
            </w:pPr>
            <w:r>
              <w:rPr>
                <w:rFonts w:hint="eastAsia"/>
                <w:sz w:val="18"/>
                <w:szCs w:val="18"/>
              </w:rPr>
              <w:t>FUNC-094</w:t>
            </w:r>
          </w:p>
        </w:tc>
        <w:tc>
          <w:tcPr>
            <w:tcW w:w="957" w:type="dxa"/>
            <w:tcBorders>
              <w:top w:val="single" w:sz="4" w:space="0" w:color="7F7F7F"/>
              <w:left w:val="single" w:sz="4" w:space="0" w:color="7F7F7F"/>
              <w:bottom w:val="single" w:sz="4" w:space="0" w:color="7F7F7F"/>
              <w:right w:val="single" w:sz="4" w:space="0" w:color="7F7F7F"/>
            </w:tcBorders>
            <w:vAlign w:val="center"/>
          </w:tcPr>
          <w:p w14:paraId="5091A761"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7ECF1EB5"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6ADA0A3A" w14:textId="77777777" w:rsidR="00BC2C8C" w:rsidRDefault="00000000">
            <w:pPr>
              <w:spacing w:line="240" w:lineRule="auto"/>
              <w:jc w:val="left"/>
              <w:rPr>
                <w:rFonts w:hint="eastAsia"/>
                <w:sz w:val="18"/>
                <w:szCs w:val="18"/>
              </w:rPr>
            </w:pPr>
            <w:r>
              <w:rPr>
                <w:rFonts w:hint="eastAsia"/>
                <w:sz w:val="18"/>
                <w:szCs w:val="18"/>
              </w:rPr>
              <w:t>工参行政区异常看板</w:t>
            </w:r>
          </w:p>
        </w:tc>
        <w:tc>
          <w:tcPr>
            <w:tcW w:w="1163" w:type="dxa"/>
            <w:tcBorders>
              <w:top w:val="single" w:sz="4" w:space="0" w:color="7F7F7F"/>
              <w:left w:val="single" w:sz="4" w:space="0" w:color="7F7F7F"/>
              <w:bottom w:val="single" w:sz="4" w:space="0" w:color="7F7F7F"/>
              <w:right w:val="single" w:sz="4" w:space="0" w:color="7F7F7F"/>
            </w:tcBorders>
            <w:vAlign w:val="center"/>
          </w:tcPr>
          <w:p w14:paraId="49C7324E"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4861D4E0"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62067CD0" w14:textId="77777777" w:rsidR="00BC2C8C" w:rsidRDefault="00000000">
            <w:pPr>
              <w:spacing w:line="240" w:lineRule="auto"/>
              <w:jc w:val="center"/>
              <w:rPr>
                <w:rFonts w:hint="eastAsia"/>
                <w:sz w:val="18"/>
                <w:szCs w:val="18"/>
              </w:rPr>
            </w:pPr>
            <w:r>
              <w:rPr>
                <w:rFonts w:hint="eastAsia"/>
                <w:sz w:val="18"/>
                <w:szCs w:val="18"/>
              </w:rPr>
              <w:t>FUNC-095</w:t>
            </w:r>
          </w:p>
        </w:tc>
        <w:tc>
          <w:tcPr>
            <w:tcW w:w="957" w:type="dxa"/>
            <w:tcBorders>
              <w:top w:val="single" w:sz="4" w:space="0" w:color="7F7F7F"/>
              <w:left w:val="single" w:sz="4" w:space="0" w:color="7F7F7F"/>
              <w:bottom w:val="single" w:sz="4" w:space="0" w:color="7F7F7F"/>
              <w:right w:val="single" w:sz="4" w:space="0" w:color="7F7F7F"/>
            </w:tcBorders>
            <w:vAlign w:val="center"/>
          </w:tcPr>
          <w:p w14:paraId="2DEF1CCB"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49305A6F"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5F0A2120" w14:textId="77777777" w:rsidR="00BC2C8C" w:rsidRDefault="00000000">
            <w:pPr>
              <w:spacing w:line="240" w:lineRule="auto"/>
              <w:jc w:val="left"/>
              <w:rPr>
                <w:rFonts w:hint="eastAsia"/>
                <w:sz w:val="18"/>
                <w:szCs w:val="18"/>
              </w:rPr>
            </w:pPr>
            <w:r>
              <w:rPr>
                <w:rFonts w:hint="eastAsia"/>
                <w:sz w:val="18"/>
                <w:szCs w:val="18"/>
              </w:rPr>
              <w:t>工参GIS看板</w:t>
            </w:r>
          </w:p>
        </w:tc>
        <w:tc>
          <w:tcPr>
            <w:tcW w:w="1163" w:type="dxa"/>
            <w:tcBorders>
              <w:top w:val="single" w:sz="4" w:space="0" w:color="7F7F7F"/>
              <w:left w:val="single" w:sz="4" w:space="0" w:color="7F7F7F"/>
              <w:bottom w:val="single" w:sz="4" w:space="0" w:color="7F7F7F"/>
              <w:right w:val="single" w:sz="4" w:space="0" w:color="7F7F7F"/>
            </w:tcBorders>
            <w:vAlign w:val="center"/>
          </w:tcPr>
          <w:p w14:paraId="22A5A96F"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61275C38"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6C306F23" w14:textId="77777777" w:rsidR="00BC2C8C" w:rsidRDefault="00000000">
            <w:pPr>
              <w:spacing w:line="240" w:lineRule="auto"/>
              <w:jc w:val="center"/>
              <w:rPr>
                <w:rFonts w:hint="eastAsia"/>
                <w:sz w:val="18"/>
                <w:szCs w:val="18"/>
              </w:rPr>
            </w:pPr>
            <w:r>
              <w:rPr>
                <w:rFonts w:hint="eastAsia"/>
                <w:sz w:val="18"/>
                <w:szCs w:val="18"/>
              </w:rPr>
              <w:t>FUNC-096</w:t>
            </w:r>
          </w:p>
        </w:tc>
        <w:tc>
          <w:tcPr>
            <w:tcW w:w="957" w:type="dxa"/>
            <w:tcBorders>
              <w:top w:val="single" w:sz="4" w:space="0" w:color="7F7F7F"/>
              <w:left w:val="single" w:sz="4" w:space="0" w:color="7F7F7F"/>
              <w:bottom w:val="single" w:sz="4" w:space="0" w:color="7F7F7F"/>
              <w:right w:val="single" w:sz="4" w:space="0" w:color="7F7F7F"/>
            </w:tcBorders>
            <w:vAlign w:val="center"/>
          </w:tcPr>
          <w:p w14:paraId="192482C9"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28BA103E"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050DEF59" w14:textId="77777777" w:rsidR="00BC2C8C" w:rsidRDefault="00000000">
            <w:pPr>
              <w:spacing w:line="240" w:lineRule="auto"/>
              <w:jc w:val="left"/>
              <w:rPr>
                <w:rFonts w:hint="eastAsia"/>
                <w:sz w:val="18"/>
                <w:szCs w:val="18"/>
              </w:rPr>
            </w:pPr>
            <w:r>
              <w:rPr>
                <w:rFonts w:hint="eastAsia"/>
                <w:sz w:val="18"/>
                <w:szCs w:val="18"/>
              </w:rPr>
              <w:t>工参白名单看板</w:t>
            </w:r>
          </w:p>
        </w:tc>
        <w:tc>
          <w:tcPr>
            <w:tcW w:w="1163" w:type="dxa"/>
            <w:tcBorders>
              <w:top w:val="single" w:sz="4" w:space="0" w:color="7F7F7F"/>
              <w:left w:val="single" w:sz="4" w:space="0" w:color="7F7F7F"/>
              <w:bottom w:val="single" w:sz="4" w:space="0" w:color="7F7F7F"/>
              <w:right w:val="single" w:sz="4" w:space="0" w:color="7F7F7F"/>
            </w:tcBorders>
            <w:vAlign w:val="center"/>
          </w:tcPr>
          <w:p w14:paraId="02A3CE20"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2BE70CBE"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3E09ABD5" w14:textId="77777777" w:rsidR="00BC2C8C" w:rsidRDefault="00000000">
            <w:pPr>
              <w:spacing w:line="240" w:lineRule="auto"/>
              <w:jc w:val="center"/>
              <w:rPr>
                <w:rFonts w:hint="eastAsia"/>
                <w:sz w:val="18"/>
                <w:szCs w:val="18"/>
              </w:rPr>
            </w:pPr>
            <w:r>
              <w:rPr>
                <w:rFonts w:hint="eastAsia"/>
                <w:sz w:val="18"/>
                <w:szCs w:val="18"/>
              </w:rPr>
              <w:t>FUNC-097</w:t>
            </w:r>
          </w:p>
        </w:tc>
        <w:tc>
          <w:tcPr>
            <w:tcW w:w="957" w:type="dxa"/>
            <w:tcBorders>
              <w:top w:val="single" w:sz="4" w:space="0" w:color="7F7F7F"/>
              <w:left w:val="single" w:sz="4" w:space="0" w:color="7F7F7F"/>
              <w:bottom w:val="single" w:sz="4" w:space="0" w:color="7F7F7F"/>
              <w:right w:val="single" w:sz="4" w:space="0" w:color="7F7F7F"/>
            </w:tcBorders>
            <w:vAlign w:val="center"/>
          </w:tcPr>
          <w:p w14:paraId="1411F2E8"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0FA070AC"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190F276A" w14:textId="77777777" w:rsidR="00BC2C8C" w:rsidRDefault="00000000">
            <w:pPr>
              <w:spacing w:line="240" w:lineRule="auto"/>
              <w:jc w:val="left"/>
              <w:rPr>
                <w:rFonts w:hint="eastAsia"/>
                <w:sz w:val="18"/>
                <w:szCs w:val="18"/>
              </w:rPr>
            </w:pPr>
            <w:r>
              <w:rPr>
                <w:rFonts w:hint="eastAsia"/>
                <w:sz w:val="18"/>
                <w:szCs w:val="18"/>
              </w:rPr>
              <w:t>重点场景分析能力-质差场景识别与图层展示</w:t>
            </w:r>
          </w:p>
        </w:tc>
        <w:tc>
          <w:tcPr>
            <w:tcW w:w="1163" w:type="dxa"/>
            <w:tcBorders>
              <w:top w:val="single" w:sz="4" w:space="0" w:color="7F7F7F"/>
              <w:left w:val="single" w:sz="4" w:space="0" w:color="7F7F7F"/>
              <w:bottom w:val="single" w:sz="4" w:space="0" w:color="7F7F7F"/>
              <w:right w:val="single" w:sz="4" w:space="0" w:color="7F7F7F"/>
            </w:tcBorders>
            <w:vAlign w:val="center"/>
          </w:tcPr>
          <w:p w14:paraId="7567D86F" w14:textId="77777777" w:rsidR="00BC2C8C" w:rsidRDefault="00000000">
            <w:pPr>
              <w:spacing w:line="240" w:lineRule="auto"/>
              <w:jc w:val="center"/>
              <w:rPr>
                <w:rFonts w:hint="eastAsia"/>
                <w:sz w:val="18"/>
                <w:szCs w:val="18"/>
              </w:rPr>
            </w:pPr>
            <w:r>
              <w:rPr>
                <w:rFonts w:hint="eastAsia"/>
                <w:sz w:val="18"/>
                <w:szCs w:val="18"/>
              </w:rPr>
              <w:t>关键用例</w:t>
            </w:r>
          </w:p>
        </w:tc>
      </w:tr>
      <w:tr w:rsidR="00BC2C8C" w14:paraId="689175FD"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59E09696" w14:textId="77777777" w:rsidR="00BC2C8C" w:rsidRDefault="00000000">
            <w:pPr>
              <w:spacing w:line="240" w:lineRule="auto"/>
              <w:jc w:val="center"/>
              <w:rPr>
                <w:rFonts w:hint="eastAsia"/>
                <w:sz w:val="18"/>
                <w:szCs w:val="18"/>
              </w:rPr>
            </w:pPr>
            <w:r>
              <w:rPr>
                <w:rFonts w:hint="eastAsia"/>
                <w:sz w:val="18"/>
                <w:szCs w:val="18"/>
              </w:rPr>
              <w:t>FUNC-098</w:t>
            </w:r>
          </w:p>
        </w:tc>
        <w:tc>
          <w:tcPr>
            <w:tcW w:w="957" w:type="dxa"/>
            <w:tcBorders>
              <w:top w:val="single" w:sz="4" w:space="0" w:color="7F7F7F"/>
              <w:left w:val="single" w:sz="4" w:space="0" w:color="7F7F7F"/>
              <w:bottom w:val="single" w:sz="4" w:space="0" w:color="7F7F7F"/>
              <w:right w:val="single" w:sz="4" w:space="0" w:color="7F7F7F"/>
            </w:tcBorders>
            <w:vAlign w:val="center"/>
          </w:tcPr>
          <w:p w14:paraId="17FDCFDD"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7F1BFCD1"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6FBECC38" w14:textId="77777777" w:rsidR="00BC2C8C" w:rsidRDefault="00000000">
            <w:pPr>
              <w:spacing w:line="240" w:lineRule="auto"/>
              <w:jc w:val="left"/>
              <w:rPr>
                <w:rFonts w:hint="eastAsia"/>
                <w:sz w:val="18"/>
                <w:szCs w:val="18"/>
              </w:rPr>
            </w:pPr>
            <w:r>
              <w:rPr>
                <w:rFonts w:hint="eastAsia"/>
                <w:sz w:val="18"/>
                <w:szCs w:val="18"/>
              </w:rPr>
              <w:t>重点场景小区识别能力-场景小区看板</w:t>
            </w:r>
          </w:p>
        </w:tc>
        <w:tc>
          <w:tcPr>
            <w:tcW w:w="1163" w:type="dxa"/>
            <w:tcBorders>
              <w:top w:val="single" w:sz="4" w:space="0" w:color="7F7F7F"/>
              <w:left w:val="single" w:sz="4" w:space="0" w:color="7F7F7F"/>
              <w:bottom w:val="single" w:sz="4" w:space="0" w:color="7F7F7F"/>
              <w:right w:val="single" w:sz="4" w:space="0" w:color="7F7F7F"/>
            </w:tcBorders>
            <w:vAlign w:val="center"/>
          </w:tcPr>
          <w:p w14:paraId="05AD6893" w14:textId="77777777" w:rsidR="00BC2C8C" w:rsidRDefault="00000000">
            <w:pPr>
              <w:spacing w:line="240" w:lineRule="auto"/>
              <w:jc w:val="center"/>
              <w:rPr>
                <w:rFonts w:hint="eastAsia"/>
                <w:sz w:val="18"/>
                <w:szCs w:val="18"/>
              </w:rPr>
            </w:pPr>
            <w:r>
              <w:rPr>
                <w:rFonts w:hint="eastAsia"/>
                <w:sz w:val="18"/>
                <w:szCs w:val="18"/>
              </w:rPr>
              <w:t>关键用例</w:t>
            </w:r>
          </w:p>
        </w:tc>
      </w:tr>
      <w:tr w:rsidR="00BC2C8C" w14:paraId="355385CD"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2F6859A8" w14:textId="77777777" w:rsidR="00BC2C8C" w:rsidRDefault="00000000">
            <w:pPr>
              <w:spacing w:line="240" w:lineRule="auto"/>
              <w:jc w:val="center"/>
              <w:rPr>
                <w:rFonts w:hint="eastAsia"/>
                <w:sz w:val="18"/>
                <w:szCs w:val="18"/>
              </w:rPr>
            </w:pPr>
            <w:r>
              <w:rPr>
                <w:rFonts w:hint="eastAsia"/>
                <w:sz w:val="18"/>
                <w:szCs w:val="18"/>
              </w:rPr>
              <w:t>FUNC-099</w:t>
            </w:r>
          </w:p>
        </w:tc>
        <w:tc>
          <w:tcPr>
            <w:tcW w:w="957" w:type="dxa"/>
            <w:tcBorders>
              <w:top w:val="single" w:sz="4" w:space="0" w:color="7F7F7F"/>
              <w:left w:val="single" w:sz="4" w:space="0" w:color="7F7F7F"/>
              <w:bottom w:val="single" w:sz="4" w:space="0" w:color="7F7F7F"/>
              <w:right w:val="single" w:sz="4" w:space="0" w:color="7F7F7F"/>
            </w:tcBorders>
            <w:vAlign w:val="center"/>
          </w:tcPr>
          <w:p w14:paraId="51444757"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4371AF1E"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7B57FBEB" w14:textId="77777777" w:rsidR="00BC2C8C" w:rsidRDefault="00000000">
            <w:pPr>
              <w:spacing w:line="240" w:lineRule="auto"/>
              <w:jc w:val="left"/>
              <w:rPr>
                <w:rFonts w:hint="eastAsia"/>
                <w:sz w:val="18"/>
                <w:szCs w:val="18"/>
              </w:rPr>
            </w:pPr>
            <w:r>
              <w:rPr>
                <w:rFonts w:hint="eastAsia"/>
                <w:sz w:val="18"/>
                <w:szCs w:val="18"/>
              </w:rPr>
              <w:t>数据报表呈现</w:t>
            </w:r>
          </w:p>
        </w:tc>
        <w:tc>
          <w:tcPr>
            <w:tcW w:w="1163" w:type="dxa"/>
            <w:tcBorders>
              <w:top w:val="single" w:sz="4" w:space="0" w:color="7F7F7F"/>
              <w:left w:val="single" w:sz="4" w:space="0" w:color="7F7F7F"/>
              <w:bottom w:val="single" w:sz="4" w:space="0" w:color="7F7F7F"/>
              <w:right w:val="single" w:sz="4" w:space="0" w:color="7F7F7F"/>
            </w:tcBorders>
            <w:vAlign w:val="center"/>
          </w:tcPr>
          <w:p w14:paraId="79686765"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53E425D5"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6040E9E7" w14:textId="77777777" w:rsidR="00BC2C8C" w:rsidRDefault="00000000">
            <w:pPr>
              <w:spacing w:line="240" w:lineRule="auto"/>
              <w:jc w:val="center"/>
              <w:rPr>
                <w:rFonts w:hint="eastAsia"/>
                <w:sz w:val="18"/>
                <w:szCs w:val="18"/>
              </w:rPr>
            </w:pPr>
            <w:r>
              <w:rPr>
                <w:rFonts w:hint="eastAsia"/>
                <w:sz w:val="18"/>
                <w:szCs w:val="18"/>
              </w:rPr>
              <w:t>FUNC-100</w:t>
            </w:r>
          </w:p>
        </w:tc>
        <w:tc>
          <w:tcPr>
            <w:tcW w:w="957" w:type="dxa"/>
            <w:tcBorders>
              <w:top w:val="single" w:sz="4" w:space="0" w:color="7F7F7F"/>
              <w:left w:val="single" w:sz="4" w:space="0" w:color="7F7F7F"/>
              <w:bottom w:val="single" w:sz="4" w:space="0" w:color="7F7F7F"/>
              <w:right w:val="single" w:sz="4" w:space="0" w:color="7F7F7F"/>
            </w:tcBorders>
            <w:vAlign w:val="center"/>
          </w:tcPr>
          <w:p w14:paraId="355A3A5B"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617D7D10"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2633BE02" w14:textId="77777777" w:rsidR="00BC2C8C" w:rsidRDefault="00000000">
            <w:pPr>
              <w:spacing w:line="240" w:lineRule="auto"/>
              <w:jc w:val="left"/>
              <w:rPr>
                <w:rFonts w:hint="eastAsia"/>
                <w:sz w:val="18"/>
                <w:szCs w:val="18"/>
              </w:rPr>
            </w:pPr>
            <w:r>
              <w:rPr>
                <w:rFonts w:hint="eastAsia"/>
                <w:sz w:val="18"/>
                <w:szCs w:val="18"/>
              </w:rPr>
              <w:t>需求站址库</w:t>
            </w:r>
          </w:p>
        </w:tc>
        <w:tc>
          <w:tcPr>
            <w:tcW w:w="1163" w:type="dxa"/>
            <w:tcBorders>
              <w:top w:val="single" w:sz="4" w:space="0" w:color="7F7F7F"/>
              <w:left w:val="single" w:sz="4" w:space="0" w:color="7F7F7F"/>
              <w:bottom w:val="single" w:sz="4" w:space="0" w:color="7F7F7F"/>
              <w:right w:val="single" w:sz="4" w:space="0" w:color="7F7F7F"/>
            </w:tcBorders>
            <w:vAlign w:val="center"/>
          </w:tcPr>
          <w:p w14:paraId="2A0D1B7C"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054F91D6"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728C48A6" w14:textId="77777777" w:rsidR="00BC2C8C" w:rsidRDefault="00000000">
            <w:pPr>
              <w:spacing w:line="240" w:lineRule="auto"/>
              <w:jc w:val="center"/>
              <w:rPr>
                <w:rFonts w:hint="eastAsia"/>
                <w:sz w:val="18"/>
                <w:szCs w:val="18"/>
              </w:rPr>
            </w:pPr>
            <w:r>
              <w:rPr>
                <w:rFonts w:hint="eastAsia"/>
                <w:sz w:val="18"/>
                <w:szCs w:val="18"/>
              </w:rPr>
              <w:t>FUNC-101</w:t>
            </w:r>
          </w:p>
        </w:tc>
        <w:tc>
          <w:tcPr>
            <w:tcW w:w="957" w:type="dxa"/>
            <w:tcBorders>
              <w:top w:val="single" w:sz="4" w:space="0" w:color="7F7F7F"/>
              <w:left w:val="single" w:sz="4" w:space="0" w:color="7F7F7F"/>
              <w:bottom w:val="single" w:sz="4" w:space="0" w:color="7F7F7F"/>
              <w:right w:val="single" w:sz="4" w:space="0" w:color="7F7F7F"/>
            </w:tcBorders>
            <w:vAlign w:val="center"/>
          </w:tcPr>
          <w:p w14:paraId="0ACBF434"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4D6437F2"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18C31C94" w14:textId="77777777" w:rsidR="00BC2C8C" w:rsidRDefault="00000000">
            <w:pPr>
              <w:spacing w:line="240" w:lineRule="auto"/>
              <w:jc w:val="left"/>
              <w:rPr>
                <w:rFonts w:hint="eastAsia"/>
                <w:sz w:val="18"/>
                <w:szCs w:val="18"/>
              </w:rPr>
            </w:pPr>
            <w:r>
              <w:rPr>
                <w:rFonts w:hint="eastAsia"/>
                <w:sz w:val="18"/>
                <w:szCs w:val="18"/>
              </w:rPr>
              <w:t>规划站址库</w:t>
            </w:r>
          </w:p>
        </w:tc>
        <w:tc>
          <w:tcPr>
            <w:tcW w:w="1163" w:type="dxa"/>
            <w:tcBorders>
              <w:top w:val="single" w:sz="4" w:space="0" w:color="7F7F7F"/>
              <w:left w:val="single" w:sz="4" w:space="0" w:color="7F7F7F"/>
              <w:bottom w:val="single" w:sz="4" w:space="0" w:color="7F7F7F"/>
              <w:right w:val="single" w:sz="4" w:space="0" w:color="7F7F7F"/>
            </w:tcBorders>
            <w:vAlign w:val="center"/>
          </w:tcPr>
          <w:p w14:paraId="102C0F31"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723AF57D"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589A79B6" w14:textId="77777777" w:rsidR="00BC2C8C" w:rsidRDefault="00000000">
            <w:pPr>
              <w:spacing w:line="240" w:lineRule="auto"/>
              <w:jc w:val="center"/>
              <w:rPr>
                <w:rFonts w:hint="eastAsia"/>
                <w:sz w:val="18"/>
                <w:szCs w:val="18"/>
              </w:rPr>
            </w:pPr>
            <w:r>
              <w:rPr>
                <w:rFonts w:hint="eastAsia"/>
                <w:sz w:val="18"/>
                <w:szCs w:val="18"/>
              </w:rPr>
              <w:t>FUNC-102</w:t>
            </w:r>
          </w:p>
        </w:tc>
        <w:tc>
          <w:tcPr>
            <w:tcW w:w="957" w:type="dxa"/>
            <w:tcBorders>
              <w:top w:val="single" w:sz="4" w:space="0" w:color="7F7F7F"/>
              <w:left w:val="single" w:sz="4" w:space="0" w:color="7F7F7F"/>
              <w:bottom w:val="single" w:sz="4" w:space="0" w:color="7F7F7F"/>
              <w:right w:val="single" w:sz="4" w:space="0" w:color="7F7F7F"/>
            </w:tcBorders>
            <w:vAlign w:val="center"/>
          </w:tcPr>
          <w:p w14:paraId="393C1315"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50B4EFE8"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48648AF8" w14:textId="77777777" w:rsidR="00BC2C8C" w:rsidRDefault="00000000">
            <w:pPr>
              <w:spacing w:line="240" w:lineRule="auto"/>
              <w:jc w:val="left"/>
              <w:rPr>
                <w:rFonts w:hint="eastAsia"/>
                <w:sz w:val="18"/>
                <w:szCs w:val="18"/>
              </w:rPr>
            </w:pPr>
            <w:r>
              <w:rPr>
                <w:rFonts w:hint="eastAsia"/>
                <w:sz w:val="18"/>
                <w:szCs w:val="18"/>
              </w:rPr>
              <w:t>重保监测看板</w:t>
            </w:r>
          </w:p>
        </w:tc>
        <w:tc>
          <w:tcPr>
            <w:tcW w:w="1163" w:type="dxa"/>
            <w:tcBorders>
              <w:top w:val="single" w:sz="4" w:space="0" w:color="7F7F7F"/>
              <w:left w:val="single" w:sz="4" w:space="0" w:color="7F7F7F"/>
              <w:bottom w:val="single" w:sz="4" w:space="0" w:color="7F7F7F"/>
              <w:right w:val="single" w:sz="4" w:space="0" w:color="7F7F7F"/>
            </w:tcBorders>
            <w:vAlign w:val="center"/>
          </w:tcPr>
          <w:p w14:paraId="54343751"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2544786A"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5AE8BF29" w14:textId="77777777" w:rsidR="00BC2C8C" w:rsidRDefault="00000000">
            <w:pPr>
              <w:spacing w:line="240" w:lineRule="auto"/>
              <w:jc w:val="center"/>
              <w:rPr>
                <w:rFonts w:hint="eastAsia"/>
                <w:sz w:val="18"/>
                <w:szCs w:val="18"/>
              </w:rPr>
            </w:pPr>
            <w:r>
              <w:rPr>
                <w:rFonts w:hint="eastAsia"/>
                <w:sz w:val="18"/>
                <w:szCs w:val="18"/>
              </w:rPr>
              <w:t>FUNC-103</w:t>
            </w:r>
          </w:p>
        </w:tc>
        <w:tc>
          <w:tcPr>
            <w:tcW w:w="957" w:type="dxa"/>
            <w:tcBorders>
              <w:top w:val="single" w:sz="4" w:space="0" w:color="7F7F7F"/>
              <w:left w:val="single" w:sz="4" w:space="0" w:color="7F7F7F"/>
              <w:bottom w:val="single" w:sz="4" w:space="0" w:color="7F7F7F"/>
              <w:right w:val="single" w:sz="4" w:space="0" w:color="7F7F7F"/>
            </w:tcBorders>
            <w:vAlign w:val="center"/>
          </w:tcPr>
          <w:p w14:paraId="2DFA6063"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79507D4B" w14:textId="77777777" w:rsidR="00BC2C8C" w:rsidRDefault="00000000">
            <w:pPr>
              <w:spacing w:line="240" w:lineRule="auto"/>
              <w:jc w:val="center"/>
              <w:rPr>
                <w:rFonts w:hint="eastAsia"/>
                <w:sz w:val="18"/>
                <w:szCs w:val="18"/>
              </w:rPr>
            </w:pPr>
            <w:r>
              <w:rPr>
                <w:rFonts w:hint="eastAsia"/>
                <w:sz w:val="18"/>
                <w:szCs w:val="18"/>
              </w:rPr>
              <w:t>图表呈现</w:t>
            </w:r>
          </w:p>
        </w:tc>
        <w:tc>
          <w:tcPr>
            <w:tcW w:w="4235" w:type="dxa"/>
            <w:tcBorders>
              <w:top w:val="single" w:sz="4" w:space="0" w:color="7F7F7F"/>
              <w:left w:val="single" w:sz="4" w:space="0" w:color="7F7F7F"/>
              <w:bottom w:val="single" w:sz="4" w:space="0" w:color="7F7F7F"/>
              <w:right w:val="single" w:sz="4" w:space="0" w:color="7F7F7F"/>
            </w:tcBorders>
            <w:vAlign w:val="center"/>
          </w:tcPr>
          <w:p w14:paraId="1FE3A374" w14:textId="77777777" w:rsidR="00BC2C8C" w:rsidRDefault="00000000">
            <w:pPr>
              <w:spacing w:line="240" w:lineRule="auto"/>
              <w:jc w:val="left"/>
              <w:rPr>
                <w:rFonts w:hint="eastAsia"/>
                <w:sz w:val="18"/>
                <w:szCs w:val="18"/>
              </w:rPr>
            </w:pPr>
            <w:r>
              <w:rPr>
                <w:rFonts w:hint="eastAsia"/>
                <w:sz w:val="18"/>
                <w:szCs w:val="18"/>
              </w:rPr>
              <w:t>地铁用户分析</w:t>
            </w:r>
          </w:p>
        </w:tc>
        <w:tc>
          <w:tcPr>
            <w:tcW w:w="1163" w:type="dxa"/>
            <w:tcBorders>
              <w:top w:val="single" w:sz="4" w:space="0" w:color="7F7F7F"/>
              <w:left w:val="single" w:sz="4" w:space="0" w:color="7F7F7F"/>
              <w:bottom w:val="single" w:sz="4" w:space="0" w:color="7F7F7F"/>
              <w:right w:val="single" w:sz="4" w:space="0" w:color="7F7F7F"/>
            </w:tcBorders>
            <w:vAlign w:val="center"/>
          </w:tcPr>
          <w:p w14:paraId="7B0260B2"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68FAC5A5"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4ECC35C7" w14:textId="77777777" w:rsidR="00BC2C8C" w:rsidRDefault="00000000">
            <w:pPr>
              <w:spacing w:line="240" w:lineRule="auto"/>
              <w:jc w:val="center"/>
              <w:rPr>
                <w:rFonts w:hint="eastAsia"/>
                <w:sz w:val="18"/>
                <w:szCs w:val="18"/>
              </w:rPr>
            </w:pPr>
            <w:r>
              <w:rPr>
                <w:rFonts w:hint="eastAsia"/>
                <w:sz w:val="18"/>
                <w:szCs w:val="18"/>
              </w:rPr>
              <w:t>FUNC-104</w:t>
            </w:r>
          </w:p>
        </w:tc>
        <w:tc>
          <w:tcPr>
            <w:tcW w:w="957" w:type="dxa"/>
            <w:tcBorders>
              <w:top w:val="single" w:sz="4" w:space="0" w:color="7F7F7F"/>
              <w:left w:val="single" w:sz="4" w:space="0" w:color="7F7F7F"/>
              <w:bottom w:val="single" w:sz="4" w:space="0" w:color="7F7F7F"/>
              <w:right w:val="single" w:sz="4" w:space="0" w:color="7F7F7F"/>
            </w:tcBorders>
            <w:vAlign w:val="center"/>
          </w:tcPr>
          <w:p w14:paraId="0B37E0C6" w14:textId="77777777" w:rsidR="00BC2C8C" w:rsidRDefault="00000000">
            <w:pPr>
              <w:spacing w:line="240" w:lineRule="auto"/>
              <w:jc w:val="center"/>
              <w:rPr>
                <w:rFonts w:hint="eastAsia"/>
                <w:sz w:val="18"/>
                <w:szCs w:val="18"/>
              </w:rPr>
            </w:pPr>
            <w:r>
              <w:rPr>
                <w:rFonts w:hint="eastAsia"/>
                <w:sz w:val="18"/>
                <w:szCs w:val="18"/>
              </w:rPr>
              <w:t>统计分析</w:t>
            </w:r>
          </w:p>
        </w:tc>
        <w:tc>
          <w:tcPr>
            <w:tcW w:w="1326" w:type="dxa"/>
            <w:tcBorders>
              <w:top w:val="single" w:sz="4" w:space="0" w:color="7F7F7F"/>
              <w:left w:val="single" w:sz="4" w:space="0" w:color="7F7F7F"/>
              <w:bottom w:val="single" w:sz="4" w:space="0" w:color="7F7F7F"/>
              <w:right w:val="single" w:sz="4" w:space="0" w:color="7F7F7F"/>
            </w:tcBorders>
            <w:vAlign w:val="center"/>
          </w:tcPr>
          <w:p w14:paraId="79B6B85C" w14:textId="77777777" w:rsidR="00BC2C8C" w:rsidRDefault="00000000">
            <w:pPr>
              <w:spacing w:line="240" w:lineRule="auto"/>
              <w:jc w:val="center"/>
              <w:rPr>
                <w:rFonts w:hint="eastAsia"/>
                <w:sz w:val="18"/>
                <w:szCs w:val="18"/>
              </w:rPr>
            </w:pPr>
            <w:r>
              <w:rPr>
                <w:rFonts w:hint="eastAsia"/>
                <w:sz w:val="18"/>
                <w:szCs w:val="18"/>
              </w:rPr>
              <w:t>业务分析</w:t>
            </w:r>
          </w:p>
        </w:tc>
        <w:tc>
          <w:tcPr>
            <w:tcW w:w="4235" w:type="dxa"/>
            <w:tcBorders>
              <w:top w:val="single" w:sz="4" w:space="0" w:color="7F7F7F"/>
              <w:left w:val="single" w:sz="4" w:space="0" w:color="7F7F7F"/>
              <w:bottom w:val="single" w:sz="4" w:space="0" w:color="7F7F7F"/>
              <w:right w:val="single" w:sz="4" w:space="0" w:color="7F7F7F"/>
            </w:tcBorders>
            <w:vAlign w:val="center"/>
          </w:tcPr>
          <w:p w14:paraId="71CB969B" w14:textId="77777777" w:rsidR="00BC2C8C" w:rsidRDefault="00000000">
            <w:pPr>
              <w:spacing w:line="240" w:lineRule="auto"/>
              <w:jc w:val="left"/>
              <w:rPr>
                <w:rFonts w:hint="eastAsia"/>
                <w:sz w:val="18"/>
                <w:szCs w:val="18"/>
              </w:rPr>
            </w:pPr>
            <w:r>
              <w:rPr>
                <w:rFonts w:hint="eastAsia"/>
                <w:sz w:val="18"/>
                <w:szCs w:val="18"/>
              </w:rPr>
              <w:t>覆盖专题分析</w:t>
            </w:r>
          </w:p>
        </w:tc>
        <w:tc>
          <w:tcPr>
            <w:tcW w:w="1163" w:type="dxa"/>
            <w:tcBorders>
              <w:top w:val="single" w:sz="4" w:space="0" w:color="7F7F7F"/>
              <w:left w:val="single" w:sz="4" w:space="0" w:color="7F7F7F"/>
              <w:bottom w:val="single" w:sz="4" w:space="0" w:color="7F7F7F"/>
              <w:right w:val="single" w:sz="4" w:space="0" w:color="7F7F7F"/>
            </w:tcBorders>
            <w:vAlign w:val="center"/>
          </w:tcPr>
          <w:p w14:paraId="2A5DBBCF"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61238620"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777D35C9" w14:textId="77777777" w:rsidR="00BC2C8C" w:rsidRDefault="00000000">
            <w:pPr>
              <w:spacing w:line="240" w:lineRule="auto"/>
              <w:jc w:val="center"/>
              <w:rPr>
                <w:rFonts w:hint="eastAsia"/>
                <w:sz w:val="18"/>
                <w:szCs w:val="18"/>
              </w:rPr>
            </w:pPr>
            <w:r>
              <w:rPr>
                <w:rFonts w:hint="eastAsia"/>
                <w:sz w:val="18"/>
                <w:szCs w:val="18"/>
              </w:rPr>
              <w:lastRenderedPageBreak/>
              <w:t>FUNC-105</w:t>
            </w:r>
          </w:p>
        </w:tc>
        <w:tc>
          <w:tcPr>
            <w:tcW w:w="957" w:type="dxa"/>
            <w:tcBorders>
              <w:top w:val="single" w:sz="4" w:space="0" w:color="7F7F7F"/>
              <w:left w:val="single" w:sz="4" w:space="0" w:color="7F7F7F"/>
              <w:bottom w:val="single" w:sz="4" w:space="0" w:color="7F7F7F"/>
              <w:right w:val="single" w:sz="4" w:space="0" w:color="7F7F7F"/>
            </w:tcBorders>
            <w:vAlign w:val="center"/>
          </w:tcPr>
          <w:p w14:paraId="198560F9" w14:textId="77777777" w:rsidR="00BC2C8C" w:rsidRDefault="00000000">
            <w:pPr>
              <w:spacing w:line="240" w:lineRule="auto"/>
              <w:jc w:val="center"/>
              <w:rPr>
                <w:rFonts w:hint="eastAsia"/>
                <w:sz w:val="18"/>
                <w:szCs w:val="18"/>
              </w:rPr>
            </w:pPr>
            <w:r>
              <w:rPr>
                <w:rFonts w:hint="eastAsia"/>
                <w:sz w:val="18"/>
                <w:szCs w:val="18"/>
              </w:rPr>
              <w:t>数据治理</w:t>
            </w:r>
          </w:p>
        </w:tc>
        <w:tc>
          <w:tcPr>
            <w:tcW w:w="1326" w:type="dxa"/>
            <w:tcBorders>
              <w:top w:val="single" w:sz="4" w:space="0" w:color="7F7F7F"/>
              <w:left w:val="single" w:sz="4" w:space="0" w:color="7F7F7F"/>
              <w:bottom w:val="single" w:sz="4" w:space="0" w:color="7F7F7F"/>
              <w:right w:val="single" w:sz="4" w:space="0" w:color="7F7F7F"/>
            </w:tcBorders>
            <w:vAlign w:val="center"/>
          </w:tcPr>
          <w:p w14:paraId="2CE5FB29" w14:textId="77777777" w:rsidR="00BC2C8C" w:rsidRDefault="00000000">
            <w:pPr>
              <w:spacing w:line="240" w:lineRule="auto"/>
              <w:jc w:val="center"/>
              <w:rPr>
                <w:rFonts w:hint="eastAsia"/>
                <w:sz w:val="18"/>
                <w:szCs w:val="18"/>
              </w:rPr>
            </w:pPr>
            <w:r>
              <w:rPr>
                <w:rFonts w:hint="eastAsia"/>
                <w:sz w:val="18"/>
                <w:szCs w:val="18"/>
              </w:rPr>
              <w:t>稽核规则管理</w:t>
            </w:r>
          </w:p>
        </w:tc>
        <w:tc>
          <w:tcPr>
            <w:tcW w:w="4235" w:type="dxa"/>
            <w:tcBorders>
              <w:top w:val="single" w:sz="4" w:space="0" w:color="7F7F7F"/>
              <w:left w:val="single" w:sz="4" w:space="0" w:color="7F7F7F"/>
              <w:bottom w:val="single" w:sz="4" w:space="0" w:color="7F7F7F"/>
              <w:right w:val="single" w:sz="4" w:space="0" w:color="7F7F7F"/>
            </w:tcBorders>
            <w:vAlign w:val="center"/>
          </w:tcPr>
          <w:p w14:paraId="0DE13169" w14:textId="77777777" w:rsidR="00BC2C8C" w:rsidRDefault="00000000">
            <w:pPr>
              <w:spacing w:line="240" w:lineRule="auto"/>
              <w:jc w:val="left"/>
              <w:rPr>
                <w:rFonts w:hint="eastAsia"/>
                <w:sz w:val="18"/>
                <w:szCs w:val="18"/>
              </w:rPr>
            </w:pPr>
            <w:r>
              <w:rPr>
                <w:rFonts w:hint="eastAsia"/>
                <w:sz w:val="18"/>
                <w:szCs w:val="18"/>
              </w:rPr>
              <w:t>稽核告警规则新增</w:t>
            </w:r>
          </w:p>
        </w:tc>
        <w:tc>
          <w:tcPr>
            <w:tcW w:w="1163" w:type="dxa"/>
            <w:tcBorders>
              <w:top w:val="single" w:sz="4" w:space="0" w:color="7F7F7F"/>
              <w:left w:val="single" w:sz="4" w:space="0" w:color="7F7F7F"/>
              <w:bottom w:val="single" w:sz="4" w:space="0" w:color="7F7F7F"/>
              <w:right w:val="single" w:sz="4" w:space="0" w:color="7F7F7F"/>
            </w:tcBorders>
            <w:vAlign w:val="center"/>
          </w:tcPr>
          <w:p w14:paraId="133130A3"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7B6323C0"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2ADD5A36" w14:textId="77777777" w:rsidR="00BC2C8C" w:rsidRDefault="00000000">
            <w:pPr>
              <w:spacing w:line="240" w:lineRule="auto"/>
              <w:jc w:val="center"/>
              <w:rPr>
                <w:rFonts w:hint="eastAsia"/>
                <w:sz w:val="18"/>
                <w:szCs w:val="18"/>
              </w:rPr>
            </w:pPr>
            <w:r>
              <w:rPr>
                <w:rFonts w:hint="eastAsia"/>
                <w:sz w:val="18"/>
                <w:szCs w:val="18"/>
              </w:rPr>
              <w:t>FUNC-106</w:t>
            </w:r>
          </w:p>
        </w:tc>
        <w:tc>
          <w:tcPr>
            <w:tcW w:w="957" w:type="dxa"/>
            <w:tcBorders>
              <w:top w:val="single" w:sz="4" w:space="0" w:color="7F7F7F"/>
              <w:left w:val="single" w:sz="4" w:space="0" w:color="7F7F7F"/>
              <w:bottom w:val="single" w:sz="4" w:space="0" w:color="7F7F7F"/>
              <w:right w:val="single" w:sz="4" w:space="0" w:color="7F7F7F"/>
            </w:tcBorders>
            <w:vAlign w:val="center"/>
          </w:tcPr>
          <w:p w14:paraId="08DA8244" w14:textId="77777777" w:rsidR="00BC2C8C" w:rsidRDefault="00000000">
            <w:pPr>
              <w:spacing w:line="240" w:lineRule="auto"/>
              <w:jc w:val="center"/>
              <w:rPr>
                <w:rFonts w:hint="eastAsia"/>
                <w:sz w:val="18"/>
                <w:szCs w:val="18"/>
              </w:rPr>
            </w:pPr>
            <w:r>
              <w:rPr>
                <w:rFonts w:hint="eastAsia"/>
                <w:sz w:val="18"/>
                <w:szCs w:val="18"/>
              </w:rPr>
              <w:t>数据治理</w:t>
            </w:r>
          </w:p>
        </w:tc>
        <w:tc>
          <w:tcPr>
            <w:tcW w:w="1326" w:type="dxa"/>
            <w:tcBorders>
              <w:top w:val="single" w:sz="4" w:space="0" w:color="7F7F7F"/>
              <w:left w:val="single" w:sz="4" w:space="0" w:color="7F7F7F"/>
              <w:bottom w:val="single" w:sz="4" w:space="0" w:color="7F7F7F"/>
              <w:right w:val="single" w:sz="4" w:space="0" w:color="7F7F7F"/>
            </w:tcBorders>
            <w:vAlign w:val="center"/>
          </w:tcPr>
          <w:p w14:paraId="41C42A78" w14:textId="77777777" w:rsidR="00BC2C8C" w:rsidRDefault="00000000">
            <w:pPr>
              <w:spacing w:line="240" w:lineRule="auto"/>
              <w:jc w:val="center"/>
              <w:rPr>
                <w:rFonts w:hint="eastAsia"/>
                <w:sz w:val="18"/>
                <w:szCs w:val="18"/>
              </w:rPr>
            </w:pPr>
            <w:r>
              <w:rPr>
                <w:rFonts w:hint="eastAsia"/>
                <w:sz w:val="18"/>
                <w:szCs w:val="18"/>
              </w:rPr>
              <w:t>稽核规则管理</w:t>
            </w:r>
          </w:p>
        </w:tc>
        <w:tc>
          <w:tcPr>
            <w:tcW w:w="4235" w:type="dxa"/>
            <w:tcBorders>
              <w:top w:val="single" w:sz="4" w:space="0" w:color="7F7F7F"/>
              <w:left w:val="single" w:sz="4" w:space="0" w:color="7F7F7F"/>
              <w:bottom w:val="single" w:sz="4" w:space="0" w:color="7F7F7F"/>
              <w:right w:val="single" w:sz="4" w:space="0" w:color="7F7F7F"/>
            </w:tcBorders>
            <w:vAlign w:val="center"/>
          </w:tcPr>
          <w:p w14:paraId="1D9E072D" w14:textId="77777777" w:rsidR="00BC2C8C" w:rsidRDefault="00000000">
            <w:pPr>
              <w:spacing w:line="240" w:lineRule="auto"/>
              <w:jc w:val="left"/>
              <w:rPr>
                <w:rFonts w:hint="eastAsia"/>
                <w:sz w:val="18"/>
                <w:szCs w:val="18"/>
              </w:rPr>
            </w:pPr>
            <w:r>
              <w:rPr>
                <w:rFonts w:hint="eastAsia"/>
                <w:sz w:val="18"/>
                <w:szCs w:val="18"/>
              </w:rPr>
              <w:t>编辑告警规则配置</w:t>
            </w:r>
          </w:p>
        </w:tc>
        <w:tc>
          <w:tcPr>
            <w:tcW w:w="1163" w:type="dxa"/>
            <w:tcBorders>
              <w:top w:val="single" w:sz="4" w:space="0" w:color="7F7F7F"/>
              <w:left w:val="single" w:sz="4" w:space="0" w:color="7F7F7F"/>
              <w:bottom w:val="single" w:sz="4" w:space="0" w:color="7F7F7F"/>
              <w:right w:val="single" w:sz="4" w:space="0" w:color="7F7F7F"/>
            </w:tcBorders>
            <w:vAlign w:val="center"/>
          </w:tcPr>
          <w:p w14:paraId="52860B0F"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68B63679"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255F6CC5" w14:textId="77777777" w:rsidR="00BC2C8C" w:rsidRDefault="00000000">
            <w:pPr>
              <w:spacing w:line="240" w:lineRule="auto"/>
              <w:jc w:val="center"/>
              <w:rPr>
                <w:rFonts w:hint="eastAsia"/>
                <w:sz w:val="18"/>
                <w:szCs w:val="18"/>
              </w:rPr>
            </w:pPr>
            <w:r>
              <w:rPr>
                <w:rFonts w:hint="eastAsia"/>
                <w:sz w:val="18"/>
                <w:szCs w:val="18"/>
              </w:rPr>
              <w:t>FUNC-107</w:t>
            </w:r>
          </w:p>
        </w:tc>
        <w:tc>
          <w:tcPr>
            <w:tcW w:w="957" w:type="dxa"/>
            <w:tcBorders>
              <w:top w:val="single" w:sz="4" w:space="0" w:color="7F7F7F"/>
              <w:left w:val="single" w:sz="4" w:space="0" w:color="7F7F7F"/>
              <w:bottom w:val="single" w:sz="4" w:space="0" w:color="7F7F7F"/>
              <w:right w:val="single" w:sz="4" w:space="0" w:color="7F7F7F"/>
            </w:tcBorders>
            <w:vAlign w:val="center"/>
          </w:tcPr>
          <w:p w14:paraId="58DC8A52" w14:textId="77777777" w:rsidR="00BC2C8C" w:rsidRDefault="00000000">
            <w:pPr>
              <w:spacing w:line="240" w:lineRule="auto"/>
              <w:jc w:val="center"/>
              <w:rPr>
                <w:rFonts w:hint="eastAsia"/>
                <w:sz w:val="18"/>
                <w:szCs w:val="18"/>
              </w:rPr>
            </w:pPr>
            <w:r>
              <w:rPr>
                <w:rFonts w:hint="eastAsia"/>
                <w:sz w:val="18"/>
                <w:szCs w:val="18"/>
              </w:rPr>
              <w:t>数据治理</w:t>
            </w:r>
          </w:p>
        </w:tc>
        <w:tc>
          <w:tcPr>
            <w:tcW w:w="1326" w:type="dxa"/>
            <w:tcBorders>
              <w:top w:val="single" w:sz="4" w:space="0" w:color="7F7F7F"/>
              <w:left w:val="single" w:sz="4" w:space="0" w:color="7F7F7F"/>
              <w:bottom w:val="single" w:sz="4" w:space="0" w:color="7F7F7F"/>
              <w:right w:val="single" w:sz="4" w:space="0" w:color="7F7F7F"/>
            </w:tcBorders>
            <w:vAlign w:val="center"/>
          </w:tcPr>
          <w:p w14:paraId="1FB353F1" w14:textId="77777777" w:rsidR="00BC2C8C" w:rsidRDefault="00000000">
            <w:pPr>
              <w:spacing w:line="240" w:lineRule="auto"/>
              <w:jc w:val="center"/>
              <w:rPr>
                <w:rFonts w:hint="eastAsia"/>
                <w:sz w:val="18"/>
                <w:szCs w:val="18"/>
              </w:rPr>
            </w:pPr>
            <w:r>
              <w:rPr>
                <w:rFonts w:hint="eastAsia"/>
                <w:sz w:val="18"/>
                <w:szCs w:val="18"/>
              </w:rPr>
              <w:t>稽核规则管理</w:t>
            </w:r>
          </w:p>
        </w:tc>
        <w:tc>
          <w:tcPr>
            <w:tcW w:w="4235" w:type="dxa"/>
            <w:tcBorders>
              <w:top w:val="single" w:sz="4" w:space="0" w:color="7F7F7F"/>
              <w:left w:val="single" w:sz="4" w:space="0" w:color="7F7F7F"/>
              <w:bottom w:val="single" w:sz="4" w:space="0" w:color="7F7F7F"/>
              <w:right w:val="single" w:sz="4" w:space="0" w:color="7F7F7F"/>
            </w:tcBorders>
            <w:vAlign w:val="center"/>
          </w:tcPr>
          <w:p w14:paraId="3DA80A76" w14:textId="77777777" w:rsidR="00BC2C8C" w:rsidRDefault="00000000">
            <w:pPr>
              <w:spacing w:line="240" w:lineRule="auto"/>
              <w:jc w:val="left"/>
              <w:rPr>
                <w:rFonts w:hint="eastAsia"/>
                <w:sz w:val="18"/>
                <w:szCs w:val="18"/>
              </w:rPr>
            </w:pPr>
            <w:r>
              <w:rPr>
                <w:rFonts w:hint="eastAsia"/>
                <w:sz w:val="18"/>
                <w:szCs w:val="18"/>
              </w:rPr>
              <w:t>告警延时修改</w:t>
            </w:r>
          </w:p>
        </w:tc>
        <w:tc>
          <w:tcPr>
            <w:tcW w:w="1163" w:type="dxa"/>
            <w:tcBorders>
              <w:top w:val="single" w:sz="4" w:space="0" w:color="7F7F7F"/>
              <w:left w:val="single" w:sz="4" w:space="0" w:color="7F7F7F"/>
              <w:bottom w:val="single" w:sz="4" w:space="0" w:color="7F7F7F"/>
              <w:right w:val="single" w:sz="4" w:space="0" w:color="7F7F7F"/>
            </w:tcBorders>
            <w:vAlign w:val="center"/>
          </w:tcPr>
          <w:p w14:paraId="72A61666"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330DBE00"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31549DB2" w14:textId="77777777" w:rsidR="00BC2C8C" w:rsidRDefault="00000000">
            <w:pPr>
              <w:spacing w:line="240" w:lineRule="auto"/>
              <w:jc w:val="center"/>
              <w:rPr>
                <w:rFonts w:hint="eastAsia"/>
                <w:sz w:val="18"/>
                <w:szCs w:val="18"/>
              </w:rPr>
            </w:pPr>
            <w:r>
              <w:rPr>
                <w:rFonts w:hint="eastAsia"/>
                <w:sz w:val="18"/>
                <w:szCs w:val="18"/>
              </w:rPr>
              <w:t>FUNC-108</w:t>
            </w:r>
          </w:p>
        </w:tc>
        <w:tc>
          <w:tcPr>
            <w:tcW w:w="957" w:type="dxa"/>
            <w:tcBorders>
              <w:top w:val="single" w:sz="4" w:space="0" w:color="7F7F7F"/>
              <w:left w:val="single" w:sz="4" w:space="0" w:color="7F7F7F"/>
              <w:bottom w:val="single" w:sz="4" w:space="0" w:color="7F7F7F"/>
              <w:right w:val="single" w:sz="4" w:space="0" w:color="7F7F7F"/>
            </w:tcBorders>
            <w:vAlign w:val="center"/>
          </w:tcPr>
          <w:p w14:paraId="1632720F" w14:textId="77777777" w:rsidR="00BC2C8C" w:rsidRDefault="00000000">
            <w:pPr>
              <w:spacing w:line="240" w:lineRule="auto"/>
              <w:jc w:val="center"/>
              <w:rPr>
                <w:rFonts w:hint="eastAsia"/>
                <w:sz w:val="18"/>
                <w:szCs w:val="18"/>
              </w:rPr>
            </w:pPr>
            <w:r>
              <w:rPr>
                <w:rFonts w:hint="eastAsia"/>
                <w:sz w:val="18"/>
                <w:szCs w:val="18"/>
              </w:rPr>
              <w:t>数据治理</w:t>
            </w:r>
          </w:p>
        </w:tc>
        <w:tc>
          <w:tcPr>
            <w:tcW w:w="1326" w:type="dxa"/>
            <w:tcBorders>
              <w:top w:val="single" w:sz="4" w:space="0" w:color="7F7F7F"/>
              <w:left w:val="single" w:sz="4" w:space="0" w:color="7F7F7F"/>
              <w:bottom w:val="single" w:sz="4" w:space="0" w:color="7F7F7F"/>
              <w:right w:val="single" w:sz="4" w:space="0" w:color="7F7F7F"/>
            </w:tcBorders>
            <w:vAlign w:val="center"/>
          </w:tcPr>
          <w:p w14:paraId="284E6C5D" w14:textId="77777777" w:rsidR="00BC2C8C" w:rsidRDefault="00000000">
            <w:pPr>
              <w:spacing w:line="240" w:lineRule="auto"/>
              <w:jc w:val="center"/>
              <w:rPr>
                <w:rFonts w:hint="eastAsia"/>
                <w:sz w:val="18"/>
                <w:szCs w:val="18"/>
              </w:rPr>
            </w:pPr>
            <w:r>
              <w:rPr>
                <w:rFonts w:hint="eastAsia"/>
                <w:sz w:val="18"/>
                <w:szCs w:val="18"/>
              </w:rPr>
              <w:t>稽核规则管理</w:t>
            </w:r>
          </w:p>
        </w:tc>
        <w:tc>
          <w:tcPr>
            <w:tcW w:w="4235" w:type="dxa"/>
            <w:tcBorders>
              <w:top w:val="single" w:sz="4" w:space="0" w:color="7F7F7F"/>
              <w:left w:val="single" w:sz="4" w:space="0" w:color="7F7F7F"/>
              <w:bottom w:val="single" w:sz="4" w:space="0" w:color="7F7F7F"/>
              <w:right w:val="single" w:sz="4" w:space="0" w:color="7F7F7F"/>
            </w:tcBorders>
            <w:vAlign w:val="center"/>
          </w:tcPr>
          <w:p w14:paraId="639FE720" w14:textId="77777777" w:rsidR="00BC2C8C" w:rsidRDefault="00000000">
            <w:pPr>
              <w:spacing w:line="240" w:lineRule="auto"/>
              <w:jc w:val="left"/>
              <w:rPr>
                <w:rFonts w:hint="eastAsia"/>
                <w:sz w:val="18"/>
                <w:szCs w:val="18"/>
              </w:rPr>
            </w:pPr>
            <w:r>
              <w:rPr>
                <w:rFonts w:hint="eastAsia"/>
                <w:sz w:val="18"/>
                <w:szCs w:val="18"/>
              </w:rPr>
              <w:t>源数据监控查询</w:t>
            </w:r>
          </w:p>
        </w:tc>
        <w:tc>
          <w:tcPr>
            <w:tcW w:w="1163" w:type="dxa"/>
            <w:tcBorders>
              <w:top w:val="single" w:sz="4" w:space="0" w:color="7F7F7F"/>
              <w:left w:val="single" w:sz="4" w:space="0" w:color="7F7F7F"/>
              <w:bottom w:val="single" w:sz="4" w:space="0" w:color="7F7F7F"/>
              <w:right w:val="single" w:sz="4" w:space="0" w:color="7F7F7F"/>
            </w:tcBorders>
            <w:vAlign w:val="center"/>
          </w:tcPr>
          <w:p w14:paraId="0872B170"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3361B613"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313ED533" w14:textId="77777777" w:rsidR="00BC2C8C" w:rsidRDefault="00000000">
            <w:pPr>
              <w:spacing w:line="240" w:lineRule="auto"/>
              <w:jc w:val="center"/>
              <w:rPr>
                <w:rFonts w:hint="eastAsia"/>
                <w:sz w:val="18"/>
                <w:szCs w:val="18"/>
              </w:rPr>
            </w:pPr>
            <w:r>
              <w:rPr>
                <w:rFonts w:hint="eastAsia"/>
                <w:sz w:val="18"/>
                <w:szCs w:val="18"/>
              </w:rPr>
              <w:t>FUNC-109</w:t>
            </w:r>
          </w:p>
        </w:tc>
        <w:tc>
          <w:tcPr>
            <w:tcW w:w="957" w:type="dxa"/>
            <w:tcBorders>
              <w:top w:val="single" w:sz="4" w:space="0" w:color="7F7F7F"/>
              <w:left w:val="single" w:sz="4" w:space="0" w:color="7F7F7F"/>
              <w:bottom w:val="single" w:sz="4" w:space="0" w:color="7F7F7F"/>
              <w:right w:val="single" w:sz="4" w:space="0" w:color="7F7F7F"/>
            </w:tcBorders>
            <w:vAlign w:val="center"/>
          </w:tcPr>
          <w:p w14:paraId="5285DF24" w14:textId="77777777" w:rsidR="00BC2C8C" w:rsidRDefault="00000000">
            <w:pPr>
              <w:spacing w:line="240" w:lineRule="auto"/>
              <w:jc w:val="center"/>
              <w:rPr>
                <w:rFonts w:hint="eastAsia"/>
                <w:sz w:val="18"/>
                <w:szCs w:val="18"/>
              </w:rPr>
            </w:pPr>
            <w:r>
              <w:rPr>
                <w:rFonts w:hint="eastAsia"/>
                <w:sz w:val="18"/>
                <w:szCs w:val="18"/>
              </w:rPr>
              <w:t>数据治理</w:t>
            </w:r>
          </w:p>
        </w:tc>
        <w:tc>
          <w:tcPr>
            <w:tcW w:w="1326" w:type="dxa"/>
            <w:tcBorders>
              <w:top w:val="single" w:sz="4" w:space="0" w:color="7F7F7F"/>
              <w:left w:val="single" w:sz="4" w:space="0" w:color="7F7F7F"/>
              <w:bottom w:val="single" w:sz="4" w:space="0" w:color="7F7F7F"/>
              <w:right w:val="single" w:sz="4" w:space="0" w:color="7F7F7F"/>
            </w:tcBorders>
            <w:vAlign w:val="center"/>
          </w:tcPr>
          <w:p w14:paraId="74CE4B35" w14:textId="77777777" w:rsidR="00BC2C8C" w:rsidRDefault="00000000">
            <w:pPr>
              <w:spacing w:line="240" w:lineRule="auto"/>
              <w:jc w:val="center"/>
              <w:rPr>
                <w:rFonts w:hint="eastAsia"/>
                <w:sz w:val="18"/>
                <w:szCs w:val="18"/>
              </w:rPr>
            </w:pPr>
            <w:r>
              <w:rPr>
                <w:rFonts w:hint="eastAsia"/>
                <w:sz w:val="18"/>
                <w:szCs w:val="18"/>
              </w:rPr>
              <w:t>稽核引擎</w:t>
            </w:r>
          </w:p>
        </w:tc>
        <w:tc>
          <w:tcPr>
            <w:tcW w:w="4235" w:type="dxa"/>
            <w:tcBorders>
              <w:top w:val="single" w:sz="4" w:space="0" w:color="7F7F7F"/>
              <w:left w:val="single" w:sz="4" w:space="0" w:color="7F7F7F"/>
              <w:bottom w:val="single" w:sz="4" w:space="0" w:color="7F7F7F"/>
              <w:right w:val="single" w:sz="4" w:space="0" w:color="7F7F7F"/>
            </w:tcBorders>
            <w:vAlign w:val="center"/>
          </w:tcPr>
          <w:p w14:paraId="29281602" w14:textId="77777777" w:rsidR="00BC2C8C" w:rsidRDefault="00000000">
            <w:pPr>
              <w:spacing w:line="240" w:lineRule="auto"/>
              <w:jc w:val="left"/>
              <w:rPr>
                <w:rFonts w:hint="eastAsia"/>
                <w:sz w:val="18"/>
                <w:szCs w:val="18"/>
              </w:rPr>
            </w:pPr>
            <w:r>
              <w:rPr>
                <w:rFonts w:hint="eastAsia"/>
                <w:sz w:val="18"/>
                <w:szCs w:val="18"/>
              </w:rPr>
              <w:t>源数据文件接入监控指标</w:t>
            </w:r>
          </w:p>
        </w:tc>
        <w:tc>
          <w:tcPr>
            <w:tcW w:w="1163" w:type="dxa"/>
            <w:tcBorders>
              <w:top w:val="single" w:sz="4" w:space="0" w:color="7F7F7F"/>
              <w:left w:val="single" w:sz="4" w:space="0" w:color="7F7F7F"/>
              <w:bottom w:val="single" w:sz="4" w:space="0" w:color="7F7F7F"/>
              <w:right w:val="single" w:sz="4" w:space="0" w:color="7F7F7F"/>
            </w:tcBorders>
            <w:vAlign w:val="center"/>
          </w:tcPr>
          <w:p w14:paraId="01E117FB"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2DC9B781"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4692D218" w14:textId="77777777" w:rsidR="00BC2C8C" w:rsidRDefault="00000000">
            <w:pPr>
              <w:spacing w:line="240" w:lineRule="auto"/>
              <w:jc w:val="center"/>
              <w:rPr>
                <w:rFonts w:hint="eastAsia"/>
                <w:sz w:val="18"/>
                <w:szCs w:val="18"/>
              </w:rPr>
            </w:pPr>
            <w:r>
              <w:rPr>
                <w:rFonts w:hint="eastAsia"/>
                <w:sz w:val="18"/>
                <w:szCs w:val="18"/>
              </w:rPr>
              <w:t>FUNC-110</w:t>
            </w:r>
          </w:p>
        </w:tc>
        <w:tc>
          <w:tcPr>
            <w:tcW w:w="957" w:type="dxa"/>
            <w:tcBorders>
              <w:top w:val="single" w:sz="4" w:space="0" w:color="7F7F7F"/>
              <w:left w:val="single" w:sz="4" w:space="0" w:color="7F7F7F"/>
              <w:bottom w:val="single" w:sz="4" w:space="0" w:color="7F7F7F"/>
              <w:right w:val="single" w:sz="4" w:space="0" w:color="7F7F7F"/>
            </w:tcBorders>
            <w:vAlign w:val="center"/>
          </w:tcPr>
          <w:p w14:paraId="0992AF60" w14:textId="77777777" w:rsidR="00BC2C8C" w:rsidRDefault="00000000">
            <w:pPr>
              <w:spacing w:line="240" w:lineRule="auto"/>
              <w:jc w:val="center"/>
              <w:rPr>
                <w:rFonts w:hint="eastAsia"/>
                <w:sz w:val="18"/>
                <w:szCs w:val="18"/>
              </w:rPr>
            </w:pPr>
            <w:r>
              <w:rPr>
                <w:rFonts w:hint="eastAsia"/>
                <w:sz w:val="18"/>
                <w:szCs w:val="18"/>
              </w:rPr>
              <w:t>数据治理</w:t>
            </w:r>
          </w:p>
        </w:tc>
        <w:tc>
          <w:tcPr>
            <w:tcW w:w="1326" w:type="dxa"/>
            <w:tcBorders>
              <w:top w:val="single" w:sz="4" w:space="0" w:color="7F7F7F"/>
              <w:left w:val="single" w:sz="4" w:space="0" w:color="7F7F7F"/>
              <w:bottom w:val="single" w:sz="4" w:space="0" w:color="7F7F7F"/>
              <w:right w:val="single" w:sz="4" w:space="0" w:color="7F7F7F"/>
            </w:tcBorders>
            <w:vAlign w:val="center"/>
          </w:tcPr>
          <w:p w14:paraId="5B5EA262" w14:textId="77777777" w:rsidR="00BC2C8C" w:rsidRDefault="00000000">
            <w:pPr>
              <w:spacing w:line="240" w:lineRule="auto"/>
              <w:jc w:val="center"/>
              <w:rPr>
                <w:rFonts w:hint="eastAsia"/>
                <w:sz w:val="18"/>
                <w:szCs w:val="18"/>
              </w:rPr>
            </w:pPr>
            <w:r>
              <w:rPr>
                <w:rFonts w:hint="eastAsia"/>
                <w:sz w:val="18"/>
                <w:szCs w:val="18"/>
              </w:rPr>
              <w:t>稽核引擎</w:t>
            </w:r>
          </w:p>
        </w:tc>
        <w:tc>
          <w:tcPr>
            <w:tcW w:w="4235" w:type="dxa"/>
            <w:tcBorders>
              <w:top w:val="single" w:sz="4" w:space="0" w:color="7F7F7F"/>
              <w:left w:val="single" w:sz="4" w:space="0" w:color="7F7F7F"/>
              <w:bottom w:val="single" w:sz="4" w:space="0" w:color="7F7F7F"/>
              <w:right w:val="single" w:sz="4" w:space="0" w:color="7F7F7F"/>
            </w:tcBorders>
            <w:vAlign w:val="center"/>
          </w:tcPr>
          <w:p w14:paraId="58885F65" w14:textId="77777777" w:rsidR="00BC2C8C" w:rsidRDefault="00000000">
            <w:pPr>
              <w:spacing w:line="240" w:lineRule="auto"/>
              <w:jc w:val="left"/>
              <w:rPr>
                <w:rFonts w:hint="eastAsia"/>
                <w:sz w:val="18"/>
                <w:szCs w:val="18"/>
              </w:rPr>
            </w:pPr>
            <w:r>
              <w:rPr>
                <w:rFonts w:hint="eastAsia"/>
                <w:sz w:val="18"/>
                <w:szCs w:val="18"/>
              </w:rPr>
              <w:t>源数据文件接入超时监控</w:t>
            </w:r>
          </w:p>
        </w:tc>
        <w:tc>
          <w:tcPr>
            <w:tcW w:w="1163" w:type="dxa"/>
            <w:tcBorders>
              <w:top w:val="single" w:sz="4" w:space="0" w:color="7F7F7F"/>
              <w:left w:val="single" w:sz="4" w:space="0" w:color="7F7F7F"/>
              <w:bottom w:val="single" w:sz="4" w:space="0" w:color="7F7F7F"/>
              <w:right w:val="single" w:sz="4" w:space="0" w:color="7F7F7F"/>
            </w:tcBorders>
            <w:vAlign w:val="center"/>
          </w:tcPr>
          <w:p w14:paraId="02C07EB6"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404B8AB1"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2E9189DD" w14:textId="77777777" w:rsidR="00BC2C8C" w:rsidRDefault="00000000">
            <w:pPr>
              <w:spacing w:line="240" w:lineRule="auto"/>
              <w:jc w:val="center"/>
              <w:rPr>
                <w:rFonts w:hint="eastAsia"/>
                <w:sz w:val="18"/>
                <w:szCs w:val="18"/>
              </w:rPr>
            </w:pPr>
            <w:r>
              <w:rPr>
                <w:rFonts w:hint="eastAsia"/>
                <w:sz w:val="18"/>
                <w:szCs w:val="18"/>
              </w:rPr>
              <w:t>FUNC-111</w:t>
            </w:r>
          </w:p>
        </w:tc>
        <w:tc>
          <w:tcPr>
            <w:tcW w:w="957" w:type="dxa"/>
            <w:tcBorders>
              <w:top w:val="single" w:sz="4" w:space="0" w:color="7F7F7F"/>
              <w:left w:val="single" w:sz="4" w:space="0" w:color="7F7F7F"/>
              <w:bottom w:val="single" w:sz="4" w:space="0" w:color="7F7F7F"/>
              <w:right w:val="single" w:sz="4" w:space="0" w:color="7F7F7F"/>
            </w:tcBorders>
            <w:vAlign w:val="center"/>
          </w:tcPr>
          <w:p w14:paraId="20629E08" w14:textId="77777777" w:rsidR="00BC2C8C" w:rsidRDefault="00000000">
            <w:pPr>
              <w:spacing w:line="240" w:lineRule="auto"/>
              <w:jc w:val="center"/>
              <w:rPr>
                <w:rFonts w:hint="eastAsia"/>
                <w:sz w:val="18"/>
                <w:szCs w:val="18"/>
              </w:rPr>
            </w:pPr>
            <w:r>
              <w:rPr>
                <w:rFonts w:hint="eastAsia"/>
                <w:sz w:val="18"/>
                <w:szCs w:val="18"/>
              </w:rPr>
              <w:t>数据治理</w:t>
            </w:r>
          </w:p>
        </w:tc>
        <w:tc>
          <w:tcPr>
            <w:tcW w:w="1326" w:type="dxa"/>
            <w:tcBorders>
              <w:top w:val="single" w:sz="4" w:space="0" w:color="7F7F7F"/>
              <w:left w:val="single" w:sz="4" w:space="0" w:color="7F7F7F"/>
              <w:bottom w:val="single" w:sz="4" w:space="0" w:color="7F7F7F"/>
              <w:right w:val="single" w:sz="4" w:space="0" w:color="7F7F7F"/>
            </w:tcBorders>
            <w:vAlign w:val="center"/>
          </w:tcPr>
          <w:p w14:paraId="02555BF9" w14:textId="77777777" w:rsidR="00BC2C8C" w:rsidRDefault="00000000">
            <w:pPr>
              <w:spacing w:line="240" w:lineRule="auto"/>
              <w:jc w:val="center"/>
              <w:rPr>
                <w:rFonts w:hint="eastAsia"/>
                <w:sz w:val="18"/>
                <w:szCs w:val="18"/>
              </w:rPr>
            </w:pPr>
            <w:r>
              <w:rPr>
                <w:rFonts w:hint="eastAsia"/>
                <w:sz w:val="18"/>
                <w:szCs w:val="18"/>
              </w:rPr>
              <w:t>稽核引擎</w:t>
            </w:r>
          </w:p>
        </w:tc>
        <w:tc>
          <w:tcPr>
            <w:tcW w:w="4235" w:type="dxa"/>
            <w:tcBorders>
              <w:top w:val="single" w:sz="4" w:space="0" w:color="7F7F7F"/>
              <w:left w:val="single" w:sz="4" w:space="0" w:color="7F7F7F"/>
              <w:bottom w:val="single" w:sz="4" w:space="0" w:color="7F7F7F"/>
              <w:right w:val="single" w:sz="4" w:space="0" w:color="7F7F7F"/>
            </w:tcBorders>
            <w:vAlign w:val="center"/>
          </w:tcPr>
          <w:p w14:paraId="1FB60260" w14:textId="77777777" w:rsidR="00BC2C8C" w:rsidRDefault="00000000">
            <w:pPr>
              <w:spacing w:line="240" w:lineRule="auto"/>
              <w:jc w:val="left"/>
              <w:rPr>
                <w:rFonts w:hint="eastAsia"/>
                <w:sz w:val="18"/>
                <w:szCs w:val="18"/>
              </w:rPr>
            </w:pPr>
            <w:r>
              <w:rPr>
                <w:rFonts w:hint="eastAsia"/>
                <w:sz w:val="18"/>
                <w:szCs w:val="18"/>
              </w:rPr>
              <w:t>未清除告警</w:t>
            </w:r>
          </w:p>
        </w:tc>
        <w:tc>
          <w:tcPr>
            <w:tcW w:w="1163" w:type="dxa"/>
            <w:tcBorders>
              <w:top w:val="single" w:sz="4" w:space="0" w:color="7F7F7F"/>
              <w:left w:val="single" w:sz="4" w:space="0" w:color="7F7F7F"/>
              <w:bottom w:val="single" w:sz="4" w:space="0" w:color="7F7F7F"/>
              <w:right w:val="single" w:sz="4" w:space="0" w:color="7F7F7F"/>
            </w:tcBorders>
            <w:vAlign w:val="center"/>
          </w:tcPr>
          <w:p w14:paraId="2485E915"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175042B4"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2D148DC1" w14:textId="77777777" w:rsidR="00BC2C8C" w:rsidRDefault="00000000">
            <w:pPr>
              <w:spacing w:line="240" w:lineRule="auto"/>
              <w:jc w:val="center"/>
              <w:rPr>
                <w:rFonts w:hint="eastAsia"/>
                <w:sz w:val="18"/>
                <w:szCs w:val="18"/>
              </w:rPr>
            </w:pPr>
            <w:r>
              <w:rPr>
                <w:rFonts w:hint="eastAsia"/>
                <w:sz w:val="18"/>
                <w:szCs w:val="18"/>
              </w:rPr>
              <w:t>FUNC-112</w:t>
            </w:r>
          </w:p>
        </w:tc>
        <w:tc>
          <w:tcPr>
            <w:tcW w:w="957" w:type="dxa"/>
            <w:tcBorders>
              <w:top w:val="single" w:sz="4" w:space="0" w:color="7F7F7F"/>
              <w:left w:val="single" w:sz="4" w:space="0" w:color="7F7F7F"/>
              <w:bottom w:val="single" w:sz="4" w:space="0" w:color="7F7F7F"/>
              <w:right w:val="single" w:sz="4" w:space="0" w:color="7F7F7F"/>
            </w:tcBorders>
            <w:vAlign w:val="center"/>
          </w:tcPr>
          <w:p w14:paraId="088EFCB5" w14:textId="77777777" w:rsidR="00BC2C8C" w:rsidRDefault="00000000">
            <w:pPr>
              <w:spacing w:line="240" w:lineRule="auto"/>
              <w:jc w:val="center"/>
              <w:rPr>
                <w:rFonts w:hint="eastAsia"/>
                <w:sz w:val="18"/>
                <w:szCs w:val="18"/>
              </w:rPr>
            </w:pPr>
            <w:r>
              <w:rPr>
                <w:rFonts w:hint="eastAsia"/>
                <w:sz w:val="18"/>
                <w:szCs w:val="18"/>
              </w:rPr>
              <w:t>数据治理</w:t>
            </w:r>
          </w:p>
        </w:tc>
        <w:tc>
          <w:tcPr>
            <w:tcW w:w="1326" w:type="dxa"/>
            <w:tcBorders>
              <w:top w:val="single" w:sz="4" w:space="0" w:color="7F7F7F"/>
              <w:left w:val="single" w:sz="4" w:space="0" w:color="7F7F7F"/>
              <w:bottom w:val="single" w:sz="4" w:space="0" w:color="7F7F7F"/>
              <w:right w:val="single" w:sz="4" w:space="0" w:color="7F7F7F"/>
            </w:tcBorders>
            <w:vAlign w:val="center"/>
          </w:tcPr>
          <w:p w14:paraId="70816C31" w14:textId="77777777" w:rsidR="00BC2C8C" w:rsidRDefault="00000000">
            <w:pPr>
              <w:spacing w:line="240" w:lineRule="auto"/>
              <w:jc w:val="center"/>
              <w:rPr>
                <w:rFonts w:hint="eastAsia"/>
                <w:sz w:val="18"/>
                <w:szCs w:val="18"/>
              </w:rPr>
            </w:pPr>
            <w:r>
              <w:rPr>
                <w:rFonts w:hint="eastAsia"/>
                <w:sz w:val="18"/>
                <w:szCs w:val="18"/>
              </w:rPr>
              <w:t>质量分析评估</w:t>
            </w:r>
          </w:p>
        </w:tc>
        <w:tc>
          <w:tcPr>
            <w:tcW w:w="4235" w:type="dxa"/>
            <w:tcBorders>
              <w:top w:val="single" w:sz="4" w:space="0" w:color="7F7F7F"/>
              <w:left w:val="single" w:sz="4" w:space="0" w:color="7F7F7F"/>
              <w:bottom w:val="single" w:sz="4" w:space="0" w:color="7F7F7F"/>
              <w:right w:val="single" w:sz="4" w:space="0" w:color="7F7F7F"/>
            </w:tcBorders>
            <w:vAlign w:val="center"/>
          </w:tcPr>
          <w:p w14:paraId="302075BC" w14:textId="77777777" w:rsidR="00BC2C8C" w:rsidRDefault="00000000">
            <w:pPr>
              <w:spacing w:line="240" w:lineRule="auto"/>
              <w:jc w:val="left"/>
              <w:rPr>
                <w:rFonts w:hint="eastAsia"/>
                <w:sz w:val="18"/>
                <w:szCs w:val="18"/>
              </w:rPr>
            </w:pPr>
            <w:r>
              <w:rPr>
                <w:rFonts w:hint="eastAsia"/>
                <w:sz w:val="18"/>
                <w:szCs w:val="18"/>
              </w:rPr>
              <w:t>源数据类型详情</w:t>
            </w:r>
          </w:p>
        </w:tc>
        <w:tc>
          <w:tcPr>
            <w:tcW w:w="1163" w:type="dxa"/>
            <w:tcBorders>
              <w:top w:val="single" w:sz="4" w:space="0" w:color="7F7F7F"/>
              <w:left w:val="single" w:sz="4" w:space="0" w:color="7F7F7F"/>
              <w:bottom w:val="single" w:sz="4" w:space="0" w:color="7F7F7F"/>
              <w:right w:val="single" w:sz="4" w:space="0" w:color="7F7F7F"/>
            </w:tcBorders>
            <w:vAlign w:val="center"/>
          </w:tcPr>
          <w:p w14:paraId="6851705B" w14:textId="77777777" w:rsidR="00BC2C8C" w:rsidRDefault="00000000">
            <w:pPr>
              <w:spacing w:line="240" w:lineRule="auto"/>
              <w:jc w:val="center"/>
              <w:rPr>
                <w:rFonts w:hint="eastAsia"/>
                <w:sz w:val="18"/>
                <w:szCs w:val="18"/>
              </w:rPr>
            </w:pPr>
            <w:r>
              <w:rPr>
                <w:rFonts w:hint="eastAsia"/>
                <w:sz w:val="18"/>
                <w:szCs w:val="18"/>
              </w:rPr>
              <w:t>非关键用例</w:t>
            </w:r>
          </w:p>
        </w:tc>
      </w:tr>
      <w:tr w:rsidR="00BC2C8C" w14:paraId="1B3C7766" w14:textId="77777777">
        <w:trPr>
          <w:jc w:val="center"/>
        </w:trPr>
        <w:tc>
          <w:tcPr>
            <w:tcW w:w="962" w:type="dxa"/>
            <w:tcBorders>
              <w:top w:val="single" w:sz="4" w:space="0" w:color="7F7F7F"/>
              <w:left w:val="single" w:sz="4" w:space="0" w:color="7F7F7F"/>
              <w:bottom w:val="single" w:sz="4" w:space="0" w:color="7F7F7F"/>
              <w:right w:val="single" w:sz="4" w:space="0" w:color="7F7F7F"/>
            </w:tcBorders>
            <w:vAlign w:val="center"/>
          </w:tcPr>
          <w:p w14:paraId="7D1BBF97" w14:textId="77777777" w:rsidR="00BC2C8C" w:rsidRDefault="00000000">
            <w:pPr>
              <w:spacing w:line="240" w:lineRule="auto"/>
              <w:jc w:val="center"/>
              <w:rPr>
                <w:rFonts w:hint="eastAsia"/>
                <w:sz w:val="18"/>
                <w:szCs w:val="18"/>
              </w:rPr>
            </w:pPr>
            <w:r>
              <w:rPr>
                <w:rFonts w:hint="eastAsia"/>
                <w:sz w:val="18"/>
                <w:szCs w:val="18"/>
              </w:rPr>
              <w:t>FUNC-113</w:t>
            </w:r>
          </w:p>
        </w:tc>
        <w:tc>
          <w:tcPr>
            <w:tcW w:w="957" w:type="dxa"/>
            <w:tcBorders>
              <w:top w:val="single" w:sz="4" w:space="0" w:color="7F7F7F"/>
              <w:left w:val="single" w:sz="4" w:space="0" w:color="7F7F7F"/>
              <w:bottom w:val="single" w:sz="4" w:space="0" w:color="7F7F7F"/>
              <w:right w:val="single" w:sz="4" w:space="0" w:color="7F7F7F"/>
            </w:tcBorders>
            <w:vAlign w:val="center"/>
          </w:tcPr>
          <w:p w14:paraId="2C91F9A5" w14:textId="77777777" w:rsidR="00BC2C8C" w:rsidRDefault="00000000">
            <w:pPr>
              <w:spacing w:line="240" w:lineRule="auto"/>
              <w:jc w:val="center"/>
              <w:rPr>
                <w:rFonts w:hint="eastAsia"/>
                <w:sz w:val="18"/>
                <w:szCs w:val="18"/>
              </w:rPr>
            </w:pPr>
            <w:r>
              <w:rPr>
                <w:rFonts w:hint="eastAsia"/>
                <w:sz w:val="18"/>
                <w:szCs w:val="18"/>
              </w:rPr>
              <w:t>数据治理</w:t>
            </w:r>
          </w:p>
        </w:tc>
        <w:tc>
          <w:tcPr>
            <w:tcW w:w="1326" w:type="dxa"/>
            <w:tcBorders>
              <w:top w:val="single" w:sz="4" w:space="0" w:color="7F7F7F"/>
              <w:left w:val="single" w:sz="4" w:space="0" w:color="7F7F7F"/>
              <w:bottom w:val="single" w:sz="4" w:space="0" w:color="7F7F7F"/>
              <w:right w:val="single" w:sz="4" w:space="0" w:color="7F7F7F"/>
            </w:tcBorders>
            <w:vAlign w:val="center"/>
          </w:tcPr>
          <w:p w14:paraId="7722F718" w14:textId="77777777" w:rsidR="00BC2C8C" w:rsidRDefault="00000000">
            <w:pPr>
              <w:spacing w:line="240" w:lineRule="auto"/>
              <w:jc w:val="center"/>
              <w:rPr>
                <w:rFonts w:hint="eastAsia"/>
                <w:sz w:val="18"/>
                <w:szCs w:val="18"/>
              </w:rPr>
            </w:pPr>
            <w:r>
              <w:rPr>
                <w:rFonts w:hint="eastAsia"/>
                <w:sz w:val="18"/>
                <w:szCs w:val="18"/>
              </w:rPr>
              <w:t>质量分析评估</w:t>
            </w:r>
          </w:p>
        </w:tc>
        <w:tc>
          <w:tcPr>
            <w:tcW w:w="4235" w:type="dxa"/>
            <w:tcBorders>
              <w:top w:val="single" w:sz="4" w:space="0" w:color="7F7F7F"/>
              <w:left w:val="single" w:sz="4" w:space="0" w:color="7F7F7F"/>
              <w:bottom w:val="single" w:sz="4" w:space="0" w:color="7F7F7F"/>
              <w:right w:val="single" w:sz="4" w:space="0" w:color="7F7F7F"/>
            </w:tcBorders>
            <w:vAlign w:val="center"/>
          </w:tcPr>
          <w:p w14:paraId="136E50DA" w14:textId="77777777" w:rsidR="00BC2C8C" w:rsidRDefault="00000000">
            <w:pPr>
              <w:spacing w:line="240" w:lineRule="auto"/>
              <w:jc w:val="left"/>
              <w:rPr>
                <w:rFonts w:hint="eastAsia"/>
                <w:sz w:val="18"/>
                <w:szCs w:val="18"/>
              </w:rPr>
            </w:pPr>
            <w:r>
              <w:rPr>
                <w:rFonts w:hint="eastAsia"/>
                <w:sz w:val="18"/>
                <w:szCs w:val="18"/>
              </w:rPr>
              <w:t>数据IP级详情信息</w:t>
            </w:r>
          </w:p>
        </w:tc>
        <w:tc>
          <w:tcPr>
            <w:tcW w:w="1163" w:type="dxa"/>
            <w:tcBorders>
              <w:top w:val="single" w:sz="4" w:space="0" w:color="7F7F7F"/>
              <w:left w:val="single" w:sz="4" w:space="0" w:color="7F7F7F"/>
              <w:bottom w:val="single" w:sz="4" w:space="0" w:color="7F7F7F"/>
              <w:right w:val="single" w:sz="4" w:space="0" w:color="7F7F7F"/>
            </w:tcBorders>
            <w:vAlign w:val="center"/>
          </w:tcPr>
          <w:p w14:paraId="0A207BDD" w14:textId="77777777" w:rsidR="00BC2C8C" w:rsidRDefault="00000000">
            <w:pPr>
              <w:spacing w:line="240" w:lineRule="auto"/>
              <w:jc w:val="center"/>
              <w:rPr>
                <w:rFonts w:hint="eastAsia"/>
                <w:sz w:val="18"/>
                <w:szCs w:val="18"/>
              </w:rPr>
            </w:pPr>
            <w:r>
              <w:rPr>
                <w:rFonts w:hint="eastAsia"/>
                <w:sz w:val="18"/>
                <w:szCs w:val="18"/>
              </w:rPr>
              <w:t>非关键用例</w:t>
            </w:r>
          </w:p>
        </w:tc>
      </w:tr>
    </w:tbl>
    <w:p w14:paraId="79BD3AAD" w14:textId="77777777" w:rsidR="00BC2C8C" w:rsidRDefault="00BC2C8C">
      <w:pPr>
        <w:rPr>
          <w:rFonts w:hint="eastAsia"/>
        </w:rPr>
      </w:pPr>
    </w:p>
    <w:p w14:paraId="6B80E8A5" w14:textId="77777777" w:rsidR="00BC2C8C" w:rsidRDefault="00000000">
      <w:pPr>
        <w:pStyle w:val="2"/>
        <w:ind w:left="698" w:hanging="578"/>
        <w:rPr>
          <w:rFonts w:hint="eastAsia"/>
        </w:rPr>
      </w:pPr>
      <w:r>
        <w:rPr>
          <w:rFonts w:hint="eastAsia"/>
        </w:rPr>
        <w:t xml:space="preserve"> </w:t>
      </w:r>
      <w:bookmarkStart w:id="111" w:name="_Toc15065"/>
      <w:r>
        <w:rPr>
          <w:rFonts w:hint="eastAsia"/>
        </w:rPr>
        <w:t>功能点测试</w:t>
      </w:r>
      <w:bookmarkEnd w:id="111"/>
    </w:p>
    <w:p w14:paraId="4B69EE10" w14:textId="77777777" w:rsidR="00BC2C8C" w:rsidRDefault="00000000">
      <w:pPr>
        <w:pStyle w:val="3"/>
        <w:rPr>
          <w:rFonts w:hint="eastAsia"/>
        </w:rPr>
      </w:pPr>
      <w:r>
        <w:rPr>
          <w:rFonts w:hint="eastAsia"/>
        </w:rPr>
        <w:t xml:space="preserve"> </w:t>
      </w:r>
      <w:bookmarkStart w:id="112" w:name="_Toc31609"/>
      <w:r>
        <w:rPr>
          <w:rFonts w:hint="eastAsia"/>
        </w:rPr>
        <w:t>门户</w:t>
      </w:r>
      <w:bookmarkEnd w:id="112"/>
    </w:p>
    <w:p w14:paraId="39DEB9D9" w14:textId="77777777" w:rsidR="00BC2C8C" w:rsidRDefault="00000000">
      <w:pPr>
        <w:pStyle w:val="4"/>
        <w:rPr>
          <w:rFonts w:hint="eastAsia"/>
          <w:color w:val="auto"/>
        </w:rPr>
      </w:pPr>
      <w:r>
        <w:rPr>
          <w:rFonts w:hint="eastAsia"/>
          <w:color w:val="auto"/>
        </w:rPr>
        <w:t xml:space="preserve"> </w:t>
      </w:r>
      <w:bookmarkStart w:id="113" w:name="_Toc18426"/>
      <w:r>
        <w:rPr>
          <w:rFonts w:hint="eastAsia"/>
          <w:color w:val="auto"/>
        </w:rPr>
        <w:t>登录认证</w:t>
      </w:r>
      <w:bookmarkEnd w:id="113"/>
    </w:p>
    <w:p w14:paraId="308C9219" w14:textId="77777777" w:rsidR="00BC2C8C" w:rsidRDefault="00000000">
      <w:pPr>
        <w:pStyle w:val="5"/>
        <w:rPr>
          <w:rFonts w:hint="eastAsia"/>
          <w:color w:val="auto"/>
        </w:rPr>
      </w:pPr>
      <w:r>
        <w:rPr>
          <w:rFonts w:hint="eastAsia"/>
          <w:color w:val="auto"/>
        </w:rPr>
        <w:t xml:space="preserve"> </w:t>
      </w:r>
      <w:r>
        <w:rPr>
          <w:rFonts w:hint="eastAsia"/>
          <w:color w:val="auto"/>
        </w:rPr>
        <w:t>统一登录</w:t>
      </w:r>
    </w:p>
    <w:p w14:paraId="1BCDA1E0"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账号密码登录</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32D1675F" w14:textId="77777777">
        <w:trPr>
          <w:trHeight w:val="397"/>
        </w:trPr>
        <w:tc>
          <w:tcPr>
            <w:tcW w:w="1271" w:type="dxa"/>
            <w:vAlign w:val="center"/>
          </w:tcPr>
          <w:p w14:paraId="3AC7CB38"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1DCBE9B4"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70C12F21" w14:textId="77777777">
        <w:trPr>
          <w:trHeight w:val="397"/>
        </w:trPr>
        <w:tc>
          <w:tcPr>
            <w:tcW w:w="1271" w:type="dxa"/>
            <w:vAlign w:val="center"/>
          </w:tcPr>
          <w:p w14:paraId="26777E35"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513170CC"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账号密码登录</w:t>
            </w:r>
          </w:p>
        </w:tc>
      </w:tr>
      <w:tr w:rsidR="00BC2C8C" w14:paraId="216792FF" w14:textId="77777777">
        <w:trPr>
          <w:trHeight w:val="397"/>
        </w:trPr>
        <w:tc>
          <w:tcPr>
            <w:tcW w:w="1271" w:type="dxa"/>
            <w:vAlign w:val="center"/>
          </w:tcPr>
          <w:p w14:paraId="3E39E9D8"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4ECCC9D3"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测试系统是否支持账号密码登录功能</w:t>
            </w:r>
          </w:p>
        </w:tc>
      </w:tr>
      <w:tr w:rsidR="00BC2C8C" w14:paraId="3660E778" w14:textId="77777777">
        <w:trPr>
          <w:trHeight w:val="397"/>
        </w:trPr>
        <w:tc>
          <w:tcPr>
            <w:tcW w:w="1271" w:type="dxa"/>
            <w:vAlign w:val="center"/>
          </w:tcPr>
          <w:p w14:paraId="1D7F1755"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预置条件</w:t>
            </w:r>
          </w:p>
        </w:tc>
        <w:tc>
          <w:tcPr>
            <w:tcW w:w="7025" w:type="dxa"/>
            <w:gridSpan w:val="3"/>
            <w:vAlign w:val="center"/>
          </w:tcPr>
          <w:p w14:paraId="2FAED16D"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60A50941" w14:textId="77777777" w:rsidR="00BC2C8C" w:rsidRDefault="00000000">
            <w:pPr>
              <w:rPr>
                <w:rFonts w:cs="宋体" w:hint="eastAsia"/>
                <w:sz w:val="21"/>
                <w:szCs w:val="21"/>
              </w:rPr>
            </w:pPr>
            <w:r>
              <w:rPr>
                <w:rFonts w:cs="宋体" w:hint="eastAsia"/>
                <w:sz w:val="21"/>
                <w:szCs w:val="21"/>
              </w:rPr>
              <w:t>2.系统用户账号已存在</w:t>
            </w:r>
          </w:p>
        </w:tc>
      </w:tr>
      <w:tr w:rsidR="00BC2C8C" w14:paraId="1BED3A7E" w14:textId="77777777">
        <w:trPr>
          <w:trHeight w:val="397"/>
        </w:trPr>
        <w:tc>
          <w:tcPr>
            <w:tcW w:w="1271" w:type="dxa"/>
            <w:vAlign w:val="center"/>
          </w:tcPr>
          <w:p w14:paraId="3E9CACCD"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1B9E15E2" w14:textId="77777777" w:rsidR="00BC2C8C" w:rsidRDefault="00000000">
            <w:pPr>
              <w:rPr>
                <w:rFonts w:cs="宋体" w:hint="eastAsia"/>
                <w:sz w:val="21"/>
                <w:szCs w:val="21"/>
              </w:rPr>
            </w:pPr>
            <w:r>
              <w:rPr>
                <w:rFonts w:cs="宋体"/>
                <w:sz w:val="21"/>
                <w:szCs w:val="21"/>
              </w:rPr>
              <w:t>检验账号密码登录功能。</w:t>
            </w:r>
          </w:p>
          <w:p w14:paraId="1ABA37AD" w14:textId="77777777" w:rsidR="00BC2C8C" w:rsidRDefault="00000000">
            <w:pPr>
              <w:rPr>
                <w:rFonts w:cs="宋体" w:hint="eastAsia"/>
                <w:sz w:val="21"/>
                <w:szCs w:val="21"/>
              </w:rPr>
            </w:pPr>
            <w:r>
              <w:rPr>
                <w:rFonts w:cs="宋体"/>
                <w:sz w:val="21"/>
                <w:szCs w:val="21"/>
              </w:rPr>
              <w:t>1、用户在账号输入框输入账号， 在密码输入框输入密码，在图片验证码输入框输入验证码，点击登录。</w:t>
            </w:r>
          </w:p>
          <w:p w14:paraId="74F6A0A4" w14:textId="77777777" w:rsidR="00BC2C8C" w:rsidRDefault="00000000">
            <w:pPr>
              <w:rPr>
                <w:rFonts w:cs="宋体" w:hint="eastAsia"/>
                <w:sz w:val="21"/>
                <w:szCs w:val="21"/>
              </w:rPr>
            </w:pPr>
            <w:r>
              <w:rPr>
                <w:rFonts w:cs="宋体"/>
                <w:sz w:val="21"/>
                <w:szCs w:val="21"/>
              </w:rPr>
              <w:t>2、输入错误的密码</w:t>
            </w:r>
          </w:p>
          <w:p w14:paraId="347DA7A5" w14:textId="77777777" w:rsidR="00BC2C8C" w:rsidRDefault="00000000">
            <w:pPr>
              <w:rPr>
                <w:rFonts w:cs="宋体" w:hint="eastAsia"/>
                <w:sz w:val="21"/>
                <w:szCs w:val="21"/>
              </w:rPr>
            </w:pPr>
            <w:r>
              <w:rPr>
                <w:rFonts w:cs="宋体"/>
                <w:sz w:val="21"/>
                <w:szCs w:val="21"/>
              </w:rPr>
              <w:t>3、输入错误的验证码</w:t>
            </w:r>
          </w:p>
          <w:p w14:paraId="5395265A" w14:textId="77777777" w:rsidR="00BC2C8C" w:rsidRDefault="00000000">
            <w:pPr>
              <w:rPr>
                <w:rFonts w:cs="宋体" w:hint="eastAsia"/>
                <w:sz w:val="21"/>
                <w:szCs w:val="21"/>
              </w:rPr>
            </w:pPr>
            <w:r>
              <w:rPr>
                <w:rFonts w:cs="宋体"/>
                <w:sz w:val="21"/>
                <w:szCs w:val="21"/>
              </w:rPr>
              <w:t>4、输入不存在的用户名</w:t>
            </w:r>
          </w:p>
        </w:tc>
      </w:tr>
      <w:tr w:rsidR="00BC2C8C" w14:paraId="0E79C10D" w14:textId="77777777">
        <w:trPr>
          <w:trHeight w:val="397"/>
        </w:trPr>
        <w:tc>
          <w:tcPr>
            <w:tcW w:w="1271" w:type="dxa"/>
            <w:vAlign w:val="center"/>
          </w:tcPr>
          <w:p w14:paraId="76E9A78C"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7CCD9367" w14:textId="77777777" w:rsidR="00BC2C8C" w:rsidRDefault="00000000">
            <w:pPr>
              <w:rPr>
                <w:rFonts w:cs="宋体" w:hint="eastAsia"/>
                <w:sz w:val="21"/>
                <w:szCs w:val="21"/>
              </w:rPr>
            </w:pPr>
            <w:r>
              <w:rPr>
                <w:rFonts w:cs="宋体"/>
                <w:sz w:val="21"/>
                <w:szCs w:val="21"/>
              </w:rPr>
              <w:t>1、系统验证账号、密码和图片验证码。 若验证通过，跳转至门户页面。若验证失败，显示错误提示信息</w:t>
            </w:r>
          </w:p>
          <w:p w14:paraId="759CC5D5" w14:textId="77777777" w:rsidR="00BC2C8C" w:rsidRDefault="00000000">
            <w:pPr>
              <w:rPr>
                <w:rFonts w:cs="宋体" w:hint="eastAsia"/>
                <w:sz w:val="21"/>
                <w:szCs w:val="21"/>
              </w:rPr>
            </w:pPr>
            <w:r>
              <w:rPr>
                <w:rFonts w:cs="宋体"/>
                <w:sz w:val="21"/>
                <w:szCs w:val="21"/>
              </w:rPr>
              <w:t>2、提示"用户名或密码错误"</w:t>
            </w:r>
          </w:p>
          <w:p w14:paraId="1A5E807B" w14:textId="77777777" w:rsidR="00BC2C8C" w:rsidRDefault="00000000">
            <w:pPr>
              <w:rPr>
                <w:rFonts w:cs="宋体" w:hint="eastAsia"/>
                <w:sz w:val="21"/>
                <w:szCs w:val="21"/>
              </w:rPr>
            </w:pPr>
            <w:r>
              <w:rPr>
                <w:rFonts w:cs="宋体"/>
                <w:sz w:val="21"/>
                <w:szCs w:val="21"/>
              </w:rPr>
              <w:t>3、提示"验证码错误"</w:t>
            </w:r>
          </w:p>
          <w:p w14:paraId="3673AB27" w14:textId="77777777" w:rsidR="00BC2C8C" w:rsidRDefault="00000000">
            <w:pPr>
              <w:rPr>
                <w:rFonts w:cs="宋体" w:hint="eastAsia"/>
                <w:sz w:val="21"/>
                <w:szCs w:val="21"/>
              </w:rPr>
            </w:pPr>
            <w:r>
              <w:rPr>
                <w:rFonts w:cs="宋体"/>
                <w:sz w:val="21"/>
                <w:szCs w:val="21"/>
              </w:rPr>
              <w:t>4、提示"用户不存在"</w:t>
            </w:r>
          </w:p>
        </w:tc>
      </w:tr>
      <w:tr w:rsidR="00BC2C8C" w14:paraId="67FF2573" w14:textId="77777777">
        <w:trPr>
          <w:trHeight w:val="733"/>
        </w:trPr>
        <w:tc>
          <w:tcPr>
            <w:tcW w:w="1271" w:type="dxa"/>
            <w:vAlign w:val="center"/>
          </w:tcPr>
          <w:p w14:paraId="6FEFC6F1"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5CB006BB" w14:textId="77777777" w:rsidR="00BC2C8C" w:rsidRDefault="00BC2C8C">
            <w:pPr>
              <w:spacing w:line="240" w:lineRule="auto"/>
              <w:rPr>
                <w:rFonts w:cs="宋体" w:hint="eastAsia"/>
                <w:sz w:val="21"/>
                <w:szCs w:val="21"/>
              </w:rPr>
            </w:pPr>
          </w:p>
        </w:tc>
      </w:tr>
      <w:tr w:rsidR="00BC2C8C" w14:paraId="7367B3BE" w14:textId="77777777">
        <w:trPr>
          <w:trHeight w:val="397"/>
        </w:trPr>
        <w:tc>
          <w:tcPr>
            <w:tcW w:w="1271" w:type="dxa"/>
            <w:vAlign w:val="center"/>
          </w:tcPr>
          <w:p w14:paraId="424C8DBC"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0DE640CA" w14:textId="77777777" w:rsidR="00BC2C8C" w:rsidRDefault="00BC2C8C">
            <w:pPr>
              <w:spacing w:line="240" w:lineRule="auto"/>
              <w:rPr>
                <w:rFonts w:cs="宋体" w:hint="eastAsia"/>
                <w:sz w:val="21"/>
                <w:szCs w:val="21"/>
              </w:rPr>
            </w:pPr>
          </w:p>
        </w:tc>
        <w:tc>
          <w:tcPr>
            <w:tcW w:w="1234" w:type="dxa"/>
            <w:vAlign w:val="center"/>
          </w:tcPr>
          <w:p w14:paraId="5550308A"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00630FF4"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61BDED2D" w14:textId="77777777">
        <w:trPr>
          <w:trHeight w:val="399"/>
        </w:trPr>
        <w:tc>
          <w:tcPr>
            <w:tcW w:w="1271" w:type="dxa"/>
            <w:vAlign w:val="center"/>
          </w:tcPr>
          <w:p w14:paraId="6C677164"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5775EACF"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4389BB3F" w14:textId="77777777">
        <w:trPr>
          <w:trHeight w:val="389"/>
        </w:trPr>
        <w:tc>
          <w:tcPr>
            <w:tcW w:w="1271" w:type="dxa"/>
            <w:vAlign w:val="center"/>
          </w:tcPr>
          <w:p w14:paraId="4E40B95A"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2413A204" w14:textId="77777777" w:rsidR="00BC2C8C" w:rsidRDefault="00BC2C8C">
            <w:pPr>
              <w:spacing w:line="240" w:lineRule="auto"/>
              <w:rPr>
                <w:rFonts w:cs="宋体" w:hint="eastAsia"/>
                <w:sz w:val="21"/>
                <w:szCs w:val="21"/>
              </w:rPr>
            </w:pPr>
          </w:p>
          <w:p w14:paraId="203B31A5" w14:textId="77777777" w:rsidR="00BC2C8C" w:rsidRDefault="00BC2C8C">
            <w:pPr>
              <w:spacing w:line="240" w:lineRule="auto"/>
              <w:rPr>
                <w:rFonts w:cs="宋体" w:hint="eastAsia"/>
                <w:sz w:val="21"/>
                <w:szCs w:val="21"/>
              </w:rPr>
            </w:pPr>
          </w:p>
        </w:tc>
        <w:tc>
          <w:tcPr>
            <w:tcW w:w="1234" w:type="dxa"/>
            <w:vAlign w:val="center"/>
          </w:tcPr>
          <w:p w14:paraId="19EC57A4"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1AEAFA1C" w14:textId="77777777" w:rsidR="00BC2C8C" w:rsidRDefault="00BC2C8C">
            <w:pPr>
              <w:spacing w:line="240" w:lineRule="auto"/>
              <w:rPr>
                <w:rFonts w:cs="宋体" w:hint="eastAsia"/>
                <w:sz w:val="21"/>
                <w:szCs w:val="21"/>
              </w:rPr>
            </w:pPr>
          </w:p>
        </w:tc>
      </w:tr>
    </w:tbl>
    <w:p w14:paraId="15E126C6"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门户设置</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428F68EF" w14:textId="77777777">
        <w:trPr>
          <w:trHeight w:val="397"/>
        </w:trPr>
        <w:tc>
          <w:tcPr>
            <w:tcW w:w="1271" w:type="dxa"/>
            <w:vAlign w:val="center"/>
          </w:tcPr>
          <w:p w14:paraId="799926F5"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03788B94"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5FD8E455" w14:textId="77777777">
        <w:trPr>
          <w:trHeight w:val="397"/>
        </w:trPr>
        <w:tc>
          <w:tcPr>
            <w:tcW w:w="1271" w:type="dxa"/>
            <w:vAlign w:val="center"/>
          </w:tcPr>
          <w:p w14:paraId="12B96D32"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6E9EDEDE"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门户设置</w:t>
            </w:r>
          </w:p>
        </w:tc>
      </w:tr>
      <w:tr w:rsidR="00BC2C8C" w14:paraId="57A2E037" w14:textId="77777777">
        <w:trPr>
          <w:trHeight w:val="397"/>
        </w:trPr>
        <w:tc>
          <w:tcPr>
            <w:tcW w:w="1271" w:type="dxa"/>
            <w:vAlign w:val="center"/>
          </w:tcPr>
          <w:p w14:paraId="1EBC6A1F"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3D3FE78D"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测试是否支持网站标题，登录页面标题、登录页面副标题设置的相应功能</w:t>
            </w:r>
          </w:p>
        </w:tc>
      </w:tr>
      <w:tr w:rsidR="00BC2C8C" w14:paraId="7BE0F2FA" w14:textId="77777777">
        <w:trPr>
          <w:trHeight w:val="397"/>
        </w:trPr>
        <w:tc>
          <w:tcPr>
            <w:tcW w:w="1271" w:type="dxa"/>
            <w:vAlign w:val="center"/>
          </w:tcPr>
          <w:p w14:paraId="1E808F93"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4510BBF7"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2E07CA19" w14:textId="77777777" w:rsidR="00BC2C8C" w:rsidRDefault="00000000">
            <w:pPr>
              <w:rPr>
                <w:rFonts w:cs="宋体" w:hint="eastAsia"/>
                <w:sz w:val="21"/>
                <w:szCs w:val="21"/>
              </w:rPr>
            </w:pPr>
            <w:r>
              <w:rPr>
                <w:rFonts w:cs="宋体" w:hint="eastAsia"/>
                <w:sz w:val="21"/>
                <w:szCs w:val="21"/>
              </w:rPr>
              <w:t>2.系统用户账号已存在</w:t>
            </w:r>
          </w:p>
        </w:tc>
      </w:tr>
      <w:tr w:rsidR="00BC2C8C" w14:paraId="09FC0934" w14:textId="77777777">
        <w:trPr>
          <w:trHeight w:val="397"/>
        </w:trPr>
        <w:tc>
          <w:tcPr>
            <w:tcW w:w="1271" w:type="dxa"/>
            <w:vAlign w:val="center"/>
          </w:tcPr>
          <w:p w14:paraId="7FD64F1C"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5BA5F3C2" w14:textId="77777777" w:rsidR="00BC2C8C" w:rsidRDefault="00000000">
            <w:pPr>
              <w:rPr>
                <w:rFonts w:cs="宋体" w:hint="eastAsia"/>
                <w:sz w:val="21"/>
                <w:szCs w:val="21"/>
              </w:rPr>
            </w:pPr>
            <w:r>
              <w:rPr>
                <w:rFonts w:cs="宋体"/>
                <w:sz w:val="21"/>
                <w:szCs w:val="21"/>
              </w:rPr>
              <w:t>检验门户设置功能。</w:t>
            </w:r>
          </w:p>
          <w:p w14:paraId="08854CCB" w14:textId="77777777" w:rsidR="00BC2C8C" w:rsidRDefault="00000000">
            <w:pPr>
              <w:rPr>
                <w:rFonts w:cs="宋体" w:hint="eastAsia"/>
                <w:sz w:val="21"/>
                <w:szCs w:val="21"/>
              </w:rPr>
            </w:pPr>
            <w:r>
              <w:rPr>
                <w:rFonts w:cs="宋体"/>
                <w:sz w:val="21"/>
                <w:szCs w:val="21"/>
              </w:rPr>
              <w:t>1、在门户设置中编辑录入网站标题，登录页面标题、登录页面副标题信息</w:t>
            </w:r>
          </w:p>
          <w:p w14:paraId="7CDFD020" w14:textId="77777777" w:rsidR="00BC2C8C" w:rsidRDefault="00000000">
            <w:pPr>
              <w:rPr>
                <w:rFonts w:cs="宋体" w:hint="eastAsia"/>
                <w:sz w:val="21"/>
                <w:szCs w:val="21"/>
              </w:rPr>
            </w:pPr>
            <w:r>
              <w:rPr>
                <w:rFonts w:cs="宋体"/>
                <w:sz w:val="21"/>
                <w:szCs w:val="21"/>
              </w:rPr>
              <w:lastRenderedPageBreak/>
              <w:t>2、点击确定</w:t>
            </w:r>
          </w:p>
          <w:p w14:paraId="3140474C" w14:textId="77777777" w:rsidR="00BC2C8C" w:rsidRDefault="00000000">
            <w:pPr>
              <w:rPr>
                <w:rFonts w:cs="宋体" w:hint="eastAsia"/>
                <w:sz w:val="21"/>
                <w:szCs w:val="21"/>
              </w:rPr>
            </w:pPr>
            <w:r>
              <w:rPr>
                <w:rFonts w:cs="宋体"/>
                <w:sz w:val="21"/>
                <w:szCs w:val="21"/>
              </w:rPr>
              <w:t>3、退出系统，进入登录页面</w:t>
            </w:r>
          </w:p>
        </w:tc>
      </w:tr>
      <w:tr w:rsidR="00BC2C8C" w14:paraId="770CD888" w14:textId="77777777">
        <w:trPr>
          <w:trHeight w:val="397"/>
        </w:trPr>
        <w:tc>
          <w:tcPr>
            <w:tcW w:w="1271" w:type="dxa"/>
            <w:vAlign w:val="center"/>
          </w:tcPr>
          <w:p w14:paraId="24F9B428"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1A813913" w14:textId="77777777" w:rsidR="00BC2C8C" w:rsidRDefault="00000000">
            <w:pPr>
              <w:rPr>
                <w:rFonts w:cs="宋体" w:hint="eastAsia"/>
                <w:sz w:val="21"/>
                <w:szCs w:val="21"/>
              </w:rPr>
            </w:pPr>
            <w:r>
              <w:rPr>
                <w:rFonts w:cs="宋体"/>
                <w:sz w:val="21"/>
                <w:szCs w:val="21"/>
              </w:rPr>
              <w:t>1、支持网站标题，登录页面标题、登录页面副标题编辑</w:t>
            </w:r>
          </w:p>
          <w:p w14:paraId="6A775FDF" w14:textId="77777777" w:rsidR="00BC2C8C" w:rsidRDefault="00000000">
            <w:pPr>
              <w:rPr>
                <w:rFonts w:cs="宋体" w:hint="eastAsia"/>
                <w:sz w:val="21"/>
                <w:szCs w:val="21"/>
              </w:rPr>
            </w:pPr>
            <w:r>
              <w:rPr>
                <w:rFonts w:cs="宋体"/>
                <w:sz w:val="21"/>
                <w:szCs w:val="21"/>
              </w:rPr>
              <w:t>2、门户设置参数保存成功</w:t>
            </w:r>
          </w:p>
          <w:p w14:paraId="00A5E347" w14:textId="77777777" w:rsidR="00BC2C8C" w:rsidRDefault="00000000">
            <w:pPr>
              <w:rPr>
                <w:rFonts w:cs="宋体" w:hint="eastAsia"/>
                <w:sz w:val="21"/>
                <w:szCs w:val="21"/>
              </w:rPr>
            </w:pPr>
            <w:r>
              <w:rPr>
                <w:rFonts w:cs="宋体"/>
                <w:sz w:val="21"/>
                <w:szCs w:val="21"/>
              </w:rPr>
              <w:t>3、登录页面展示设置的网站标题、页面标题、页面副标题</w:t>
            </w:r>
          </w:p>
        </w:tc>
      </w:tr>
      <w:tr w:rsidR="00BC2C8C" w14:paraId="2F06A2AF" w14:textId="77777777">
        <w:trPr>
          <w:trHeight w:val="733"/>
        </w:trPr>
        <w:tc>
          <w:tcPr>
            <w:tcW w:w="1271" w:type="dxa"/>
            <w:vAlign w:val="center"/>
          </w:tcPr>
          <w:p w14:paraId="42DBCD06"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055528B0" w14:textId="77777777" w:rsidR="00BC2C8C" w:rsidRDefault="00BC2C8C">
            <w:pPr>
              <w:spacing w:line="240" w:lineRule="auto"/>
              <w:rPr>
                <w:rFonts w:cs="宋体" w:hint="eastAsia"/>
                <w:sz w:val="21"/>
                <w:szCs w:val="21"/>
              </w:rPr>
            </w:pPr>
          </w:p>
        </w:tc>
      </w:tr>
      <w:tr w:rsidR="00BC2C8C" w14:paraId="3B69E7EF" w14:textId="77777777">
        <w:trPr>
          <w:trHeight w:val="397"/>
        </w:trPr>
        <w:tc>
          <w:tcPr>
            <w:tcW w:w="1271" w:type="dxa"/>
            <w:vAlign w:val="center"/>
          </w:tcPr>
          <w:p w14:paraId="2C9BD6A3"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7185F47E" w14:textId="77777777" w:rsidR="00BC2C8C" w:rsidRDefault="00BC2C8C">
            <w:pPr>
              <w:spacing w:line="240" w:lineRule="auto"/>
              <w:rPr>
                <w:rFonts w:cs="宋体" w:hint="eastAsia"/>
                <w:sz w:val="21"/>
                <w:szCs w:val="21"/>
              </w:rPr>
            </w:pPr>
          </w:p>
        </w:tc>
        <w:tc>
          <w:tcPr>
            <w:tcW w:w="1234" w:type="dxa"/>
            <w:vAlign w:val="center"/>
          </w:tcPr>
          <w:p w14:paraId="3B017857"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4272711B"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3401DBD9" w14:textId="77777777">
        <w:trPr>
          <w:trHeight w:val="399"/>
        </w:trPr>
        <w:tc>
          <w:tcPr>
            <w:tcW w:w="1271" w:type="dxa"/>
            <w:vAlign w:val="center"/>
          </w:tcPr>
          <w:p w14:paraId="68F38E78"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62AD78D8"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70C727BF" w14:textId="77777777">
        <w:trPr>
          <w:trHeight w:val="389"/>
        </w:trPr>
        <w:tc>
          <w:tcPr>
            <w:tcW w:w="1271" w:type="dxa"/>
            <w:vAlign w:val="center"/>
          </w:tcPr>
          <w:p w14:paraId="465BE474"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4E582110" w14:textId="77777777" w:rsidR="00BC2C8C" w:rsidRDefault="00BC2C8C">
            <w:pPr>
              <w:spacing w:line="240" w:lineRule="auto"/>
              <w:rPr>
                <w:rFonts w:cs="宋体" w:hint="eastAsia"/>
                <w:sz w:val="21"/>
                <w:szCs w:val="21"/>
              </w:rPr>
            </w:pPr>
          </w:p>
          <w:p w14:paraId="25F9445F" w14:textId="77777777" w:rsidR="00BC2C8C" w:rsidRDefault="00BC2C8C">
            <w:pPr>
              <w:spacing w:line="240" w:lineRule="auto"/>
              <w:rPr>
                <w:rFonts w:cs="宋体" w:hint="eastAsia"/>
                <w:sz w:val="21"/>
                <w:szCs w:val="21"/>
              </w:rPr>
            </w:pPr>
          </w:p>
        </w:tc>
        <w:tc>
          <w:tcPr>
            <w:tcW w:w="1234" w:type="dxa"/>
            <w:vAlign w:val="center"/>
          </w:tcPr>
          <w:p w14:paraId="66C0B704"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0A3A11BD" w14:textId="77777777" w:rsidR="00BC2C8C" w:rsidRDefault="00BC2C8C">
            <w:pPr>
              <w:spacing w:line="240" w:lineRule="auto"/>
              <w:rPr>
                <w:rFonts w:cs="宋体" w:hint="eastAsia"/>
                <w:sz w:val="21"/>
                <w:szCs w:val="21"/>
              </w:rPr>
            </w:pPr>
          </w:p>
        </w:tc>
      </w:tr>
    </w:tbl>
    <w:p w14:paraId="234CAB0C"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添加角色</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037516F8" w14:textId="77777777">
        <w:trPr>
          <w:trHeight w:val="397"/>
        </w:trPr>
        <w:tc>
          <w:tcPr>
            <w:tcW w:w="1271" w:type="dxa"/>
            <w:vAlign w:val="center"/>
          </w:tcPr>
          <w:p w14:paraId="4F4AAB1F"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7E93B433"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2D536FAC" w14:textId="77777777">
        <w:trPr>
          <w:trHeight w:val="397"/>
        </w:trPr>
        <w:tc>
          <w:tcPr>
            <w:tcW w:w="1271" w:type="dxa"/>
            <w:vAlign w:val="center"/>
          </w:tcPr>
          <w:p w14:paraId="3DFEE71C"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76F4EDCB"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添加角色</w:t>
            </w:r>
          </w:p>
        </w:tc>
      </w:tr>
      <w:tr w:rsidR="00BC2C8C" w14:paraId="36931CCD" w14:textId="77777777">
        <w:trPr>
          <w:trHeight w:val="397"/>
        </w:trPr>
        <w:tc>
          <w:tcPr>
            <w:tcW w:w="1271" w:type="dxa"/>
            <w:vAlign w:val="center"/>
          </w:tcPr>
          <w:p w14:paraId="74EFD4C0"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2FC1BD97"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测试是否支持添加角色名称、角色描述、授权菜单、授权用户、授权接口、角色状态的功能</w:t>
            </w:r>
          </w:p>
        </w:tc>
      </w:tr>
      <w:tr w:rsidR="00BC2C8C" w14:paraId="7F43AB11" w14:textId="77777777">
        <w:trPr>
          <w:trHeight w:val="397"/>
        </w:trPr>
        <w:tc>
          <w:tcPr>
            <w:tcW w:w="1271" w:type="dxa"/>
            <w:vAlign w:val="center"/>
          </w:tcPr>
          <w:p w14:paraId="44C4C13C"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4B35EFB1"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6F392B6B" w14:textId="77777777" w:rsidR="00BC2C8C" w:rsidRDefault="00000000">
            <w:pPr>
              <w:rPr>
                <w:rFonts w:cs="宋体" w:hint="eastAsia"/>
                <w:sz w:val="21"/>
                <w:szCs w:val="21"/>
              </w:rPr>
            </w:pPr>
            <w:r>
              <w:rPr>
                <w:rFonts w:cs="宋体" w:hint="eastAsia"/>
                <w:sz w:val="21"/>
                <w:szCs w:val="21"/>
              </w:rPr>
              <w:t>2.系统用户账号已存在</w:t>
            </w:r>
          </w:p>
        </w:tc>
      </w:tr>
      <w:tr w:rsidR="00BC2C8C" w14:paraId="5DAAD55D" w14:textId="77777777">
        <w:trPr>
          <w:trHeight w:val="397"/>
        </w:trPr>
        <w:tc>
          <w:tcPr>
            <w:tcW w:w="1271" w:type="dxa"/>
            <w:vAlign w:val="center"/>
          </w:tcPr>
          <w:p w14:paraId="6206AD79"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3539F65D" w14:textId="77777777" w:rsidR="00BC2C8C" w:rsidRDefault="00000000">
            <w:pPr>
              <w:rPr>
                <w:rFonts w:cs="宋体" w:hint="eastAsia"/>
                <w:sz w:val="21"/>
                <w:szCs w:val="21"/>
              </w:rPr>
            </w:pPr>
            <w:r>
              <w:rPr>
                <w:rFonts w:cs="宋体"/>
                <w:sz w:val="21"/>
                <w:szCs w:val="21"/>
              </w:rPr>
              <w:t xml:space="preserve">检验添加角色功能。 </w:t>
            </w:r>
          </w:p>
          <w:p w14:paraId="0BAD2DD9" w14:textId="77777777" w:rsidR="00BC2C8C" w:rsidRDefault="00000000">
            <w:pPr>
              <w:rPr>
                <w:rFonts w:cs="宋体" w:hint="eastAsia"/>
                <w:sz w:val="21"/>
                <w:szCs w:val="21"/>
              </w:rPr>
            </w:pPr>
            <w:r>
              <w:rPr>
                <w:rFonts w:cs="宋体"/>
                <w:sz w:val="21"/>
                <w:szCs w:val="21"/>
              </w:rPr>
              <w:t>1、点击添加角色</w:t>
            </w:r>
          </w:p>
          <w:p w14:paraId="0DC48C11" w14:textId="77777777" w:rsidR="00BC2C8C" w:rsidRDefault="00000000">
            <w:pPr>
              <w:rPr>
                <w:rFonts w:cs="宋体" w:hint="eastAsia"/>
                <w:sz w:val="21"/>
                <w:szCs w:val="21"/>
              </w:rPr>
            </w:pPr>
            <w:r>
              <w:rPr>
                <w:rFonts w:cs="宋体"/>
                <w:sz w:val="21"/>
                <w:szCs w:val="21"/>
              </w:rPr>
              <w:t>2、在添加角色对话框中录入角色名称、角色描述、授权菜单、授权用户、授权接口、角色状态（开关组件</w:t>
            </w:r>
            <w:r>
              <w:rPr>
                <w:rFonts w:cs="宋体" w:hint="eastAsia"/>
                <w:sz w:val="21"/>
                <w:szCs w:val="21"/>
              </w:rPr>
              <w:t>）</w:t>
            </w:r>
            <w:r>
              <w:rPr>
                <w:rFonts w:cs="宋体"/>
                <w:sz w:val="21"/>
                <w:szCs w:val="21"/>
              </w:rPr>
              <w:t>信息</w:t>
            </w:r>
          </w:p>
          <w:p w14:paraId="483E1E6C" w14:textId="77777777" w:rsidR="00BC2C8C" w:rsidRDefault="00000000">
            <w:pPr>
              <w:rPr>
                <w:rFonts w:cs="宋体" w:hint="eastAsia"/>
                <w:sz w:val="21"/>
                <w:szCs w:val="21"/>
              </w:rPr>
            </w:pPr>
            <w:r>
              <w:rPr>
                <w:rFonts w:cs="宋体"/>
                <w:sz w:val="21"/>
                <w:szCs w:val="21"/>
              </w:rPr>
              <w:t>3、点击确定</w:t>
            </w:r>
          </w:p>
          <w:p w14:paraId="1222028F" w14:textId="77777777" w:rsidR="00BC2C8C" w:rsidRDefault="00000000">
            <w:pPr>
              <w:rPr>
                <w:rFonts w:cs="宋体" w:hint="eastAsia"/>
                <w:sz w:val="21"/>
                <w:szCs w:val="21"/>
              </w:rPr>
            </w:pPr>
            <w:r>
              <w:rPr>
                <w:rFonts w:cs="宋体"/>
                <w:sz w:val="21"/>
                <w:szCs w:val="21"/>
              </w:rPr>
              <w:t>4、点击取消</w:t>
            </w:r>
          </w:p>
          <w:p w14:paraId="3DC8DBF3" w14:textId="77777777" w:rsidR="00BC2C8C" w:rsidRDefault="00000000">
            <w:pPr>
              <w:rPr>
                <w:rFonts w:cs="宋体" w:hint="eastAsia"/>
                <w:sz w:val="21"/>
                <w:szCs w:val="21"/>
              </w:rPr>
            </w:pPr>
            <w:r>
              <w:rPr>
                <w:rFonts w:cs="宋体"/>
                <w:sz w:val="21"/>
                <w:szCs w:val="21"/>
              </w:rPr>
              <w:t>5、查看结果</w:t>
            </w:r>
          </w:p>
        </w:tc>
      </w:tr>
      <w:tr w:rsidR="00BC2C8C" w14:paraId="4C1DAFB6" w14:textId="77777777">
        <w:trPr>
          <w:trHeight w:val="397"/>
        </w:trPr>
        <w:tc>
          <w:tcPr>
            <w:tcW w:w="1271" w:type="dxa"/>
            <w:vAlign w:val="center"/>
          </w:tcPr>
          <w:p w14:paraId="7DC833B0"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0473DE27" w14:textId="77777777" w:rsidR="00BC2C8C" w:rsidRDefault="00000000">
            <w:pPr>
              <w:rPr>
                <w:rFonts w:cs="宋体" w:hint="eastAsia"/>
                <w:sz w:val="21"/>
                <w:szCs w:val="21"/>
              </w:rPr>
            </w:pPr>
            <w:r>
              <w:rPr>
                <w:rFonts w:cs="宋体"/>
                <w:sz w:val="21"/>
                <w:szCs w:val="21"/>
              </w:rPr>
              <w:t>1、打开添加角色对话框</w:t>
            </w:r>
          </w:p>
          <w:p w14:paraId="6C1E3157" w14:textId="77777777" w:rsidR="00BC2C8C" w:rsidRDefault="00000000">
            <w:pPr>
              <w:rPr>
                <w:rFonts w:cs="宋体" w:hint="eastAsia"/>
                <w:sz w:val="21"/>
                <w:szCs w:val="21"/>
              </w:rPr>
            </w:pPr>
            <w:r>
              <w:rPr>
                <w:rFonts w:cs="宋体"/>
                <w:sz w:val="21"/>
                <w:szCs w:val="21"/>
              </w:rPr>
              <w:lastRenderedPageBreak/>
              <w:t>2、支持在添加角色对话框中录入角色名称、角色描述、授权菜单、授权用户、授权接口、角色状态（开关组件）信息</w:t>
            </w:r>
          </w:p>
          <w:p w14:paraId="5D57D921" w14:textId="77777777" w:rsidR="00BC2C8C" w:rsidRDefault="00000000">
            <w:pPr>
              <w:rPr>
                <w:rFonts w:cs="宋体" w:hint="eastAsia"/>
                <w:sz w:val="21"/>
                <w:szCs w:val="21"/>
              </w:rPr>
            </w:pPr>
            <w:r>
              <w:rPr>
                <w:rFonts w:cs="宋体"/>
                <w:sz w:val="21"/>
                <w:szCs w:val="21"/>
              </w:rPr>
              <w:t>3、点击确认，保存角色。若输入的角色名称已存在，则提示名称已存在</w:t>
            </w:r>
          </w:p>
          <w:p w14:paraId="0E31B104" w14:textId="77777777" w:rsidR="00BC2C8C" w:rsidRDefault="00000000">
            <w:pPr>
              <w:rPr>
                <w:rFonts w:cs="宋体" w:hint="eastAsia"/>
                <w:sz w:val="21"/>
                <w:szCs w:val="21"/>
              </w:rPr>
            </w:pPr>
            <w:r>
              <w:rPr>
                <w:rFonts w:cs="宋体"/>
                <w:sz w:val="21"/>
                <w:szCs w:val="21"/>
              </w:rPr>
              <w:t>4、点击取消，不保存角色</w:t>
            </w:r>
          </w:p>
          <w:p w14:paraId="23609AC1" w14:textId="77777777" w:rsidR="00BC2C8C" w:rsidRDefault="00000000">
            <w:pPr>
              <w:rPr>
                <w:rFonts w:cs="宋体" w:hint="eastAsia"/>
                <w:sz w:val="21"/>
                <w:szCs w:val="21"/>
              </w:rPr>
            </w:pPr>
            <w:r>
              <w:rPr>
                <w:rFonts w:cs="宋体"/>
                <w:sz w:val="21"/>
                <w:szCs w:val="21"/>
              </w:rPr>
              <w:t>5、角色添加成功后，可查询到当前新增角色</w:t>
            </w:r>
          </w:p>
        </w:tc>
      </w:tr>
      <w:tr w:rsidR="00BC2C8C" w14:paraId="2DC9FD10" w14:textId="77777777">
        <w:trPr>
          <w:trHeight w:val="733"/>
        </w:trPr>
        <w:tc>
          <w:tcPr>
            <w:tcW w:w="1271" w:type="dxa"/>
            <w:vAlign w:val="center"/>
          </w:tcPr>
          <w:p w14:paraId="29EAAB8A"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2AC39F7B" w14:textId="77777777" w:rsidR="00BC2C8C" w:rsidRDefault="00BC2C8C">
            <w:pPr>
              <w:spacing w:line="240" w:lineRule="auto"/>
              <w:rPr>
                <w:rFonts w:cs="宋体" w:hint="eastAsia"/>
                <w:sz w:val="21"/>
                <w:szCs w:val="21"/>
              </w:rPr>
            </w:pPr>
          </w:p>
        </w:tc>
      </w:tr>
      <w:tr w:rsidR="00BC2C8C" w14:paraId="67DA971D" w14:textId="77777777">
        <w:trPr>
          <w:trHeight w:val="397"/>
        </w:trPr>
        <w:tc>
          <w:tcPr>
            <w:tcW w:w="1271" w:type="dxa"/>
            <w:vAlign w:val="center"/>
          </w:tcPr>
          <w:p w14:paraId="38FE1E50"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07DDB231" w14:textId="77777777" w:rsidR="00BC2C8C" w:rsidRDefault="00BC2C8C">
            <w:pPr>
              <w:spacing w:line="240" w:lineRule="auto"/>
              <w:rPr>
                <w:rFonts w:cs="宋体" w:hint="eastAsia"/>
                <w:sz w:val="21"/>
                <w:szCs w:val="21"/>
              </w:rPr>
            </w:pPr>
          </w:p>
        </w:tc>
        <w:tc>
          <w:tcPr>
            <w:tcW w:w="1234" w:type="dxa"/>
            <w:vAlign w:val="center"/>
          </w:tcPr>
          <w:p w14:paraId="5F09AE15"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116842E2"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1161D4B8" w14:textId="77777777">
        <w:trPr>
          <w:trHeight w:val="399"/>
        </w:trPr>
        <w:tc>
          <w:tcPr>
            <w:tcW w:w="1271" w:type="dxa"/>
            <w:vAlign w:val="center"/>
          </w:tcPr>
          <w:p w14:paraId="47E42A85"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17401B3E"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5D012984" w14:textId="77777777">
        <w:trPr>
          <w:trHeight w:val="389"/>
        </w:trPr>
        <w:tc>
          <w:tcPr>
            <w:tcW w:w="1271" w:type="dxa"/>
            <w:vAlign w:val="center"/>
          </w:tcPr>
          <w:p w14:paraId="712A5D59"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014C1C9E" w14:textId="77777777" w:rsidR="00BC2C8C" w:rsidRDefault="00BC2C8C">
            <w:pPr>
              <w:spacing w:line="240" w:lineRule="auto"/>
              <w:rPr>
                <w:rFonts w:cs="宋体" w:hint="eastAsia"/>
                <w:sz w:val="21"/>
                <w:szCs w:val="21"/>
              </w:rPr>
            </w:pPr>
          </w:p>
          <w:p w14:paraId="5FF2817C" w14:textId="77777777" w:rsidR="00BC2C8C" w:rsidRDefault="00BC2C8C">
            <w:pPr>
              <w:spacing w:line="240" w:lineRule="auto"/>
              <w:rPr>
                <w:rFonts w:cs="宋体" w:hint="eastAsia"/>
                <w:sz w:val="21"/>
                <w:szCs w:val="21"/>
              </w:rPr>
            </w:pPr>
          </w:p>
        </w:tc>
        <w:tc>
          <w:tcPr>
            <w:tcW w:w="1234" w:type="dxa"/>
            <w:vAlign w:val="center"/>
          </w:tcPr>
          <w:p w14:paraId="755E52B4"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3E97B4D5" w14:textId="77777777" w:rsidR="00BC2C8C" w:rsidRDefault="00BC2C8C">
            <w:pPr>
              <w:spacing w:line="240" w:lineRule="auto"/>
              <w:rPr>
                <w:rFonts w:cs="宋体" w:hint="eastAsia"/>
                <w:sz w:val="21"/>
                <w:szCs w:val="21"/>
              </w:rPr>
            </w:pPr>
          </w:p>
        </w:tc>
      </w:tr>
    </w:tbl>
    <w:p w14:paraId="10A29A80"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编辑角色</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235FDAE5" w14:textId="77777777">
        <w:trPr>
          <w:trHeight w:val="397"/>
        </w:trPr>
        <w:tc>
          <w:tcPr>
            <w:tcW w:w="1271" w:type="dxa"/>
            <w:vAlign w:val="center"/>
          </w:tcPr>
          <w:p w14:paraId="490DE968"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35C00A82"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16FF8AB2" w14:textId="77777777">
        <w:trPr>
          <w:trHeight w:val="397"/>
        </w:trPr>
        <w:tc>
          <w:tcPr>
            <w:tcW w:w="1271" w:type="dxa"/>
            <w:vAlign w:val="center"/>
          </w:tcPr>
          <w:p w14:paraId="2F5D497A"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28D88F55"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编辑角色</w:t>
            </w:r>
          </w:p>
        </w:tc>
      </w:tr>
      <w:tr w:rsidR="00BC2C8C" w14:paraId="3A4ABED5" w14:textId="77777777">
        <w:trPr>
          <w:trHeight w:val="397"/>
        </w:trPr>
        <w:tc>
          <w:tcPr>
            <w:tcW w:w="1271" w:type="dxa"/>
            <w:vAlign w:val="center"/>
          </w:tcPr>
          <w:p w14:paraId="647887D5"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7EFFE6EB"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测试是否支持编辑角色名称、角色描述、授权菜单（菜单树）、授权用户、授权接口、角色状态的功能</w:t>
            </w:r>
          </w:p>
        </w:tc>
      </w:tr>
      <w:tr w:rsidR="00BC2C8C" w14:paraId="3F7E59B4" w14:textId="77777777">
        <w:trPr>
          <w:trHeight w:val="397"/>
        </w:trPr>
        <w:tc>
          <w:tcPr>
            <w:tcW w:w="1271" w:type="dxa"/>
            <w:vAlign w:val="center"/>
          </w:tcPr>
          <w:p w14:paraId="6087B5C9"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5155DA01"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6599271C" w14:textId="77777777" w:rsidR="00BC2C8C" w:rsidRDefault="00000000">
            <w:pPr>
              <w:rPr>
                <w:rFonts w:cs="宋体" w:hint="eastAsia"/>
                <w:sz w:val="21"/>
                <w:szCs w:val="21"/>
              </w:rPr>
            </w:pPr>
            <w:r>
              <w:rPr>
                <w:rFonts w:cs="宋体" w:hint="eastAsia"/>
                <w:sz w:val="21"/>
                <w:szCs w:val="21"/>
              </w:rPr>
              <w:t>2.角色记录已存在</w:t>
            </w:r>
          </w:p>
        </w:tc>
      </w:tr>
      <w:tr w:rsidR="00BC2C8C" w14:paraId="67E481C7" w14:textId="77777777">
        <w:trPr>
          <w:trHeight w:val="397"/>
        </w:trPr>
        <w:tc>
          <w:tcPr>
            <w:tcW w:w="1271" w:type="dxa"/>
            <w:vAlign w:val="center"/>
          </w:tcPr>
          <w:p w14:paraId="6D4423E2"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6A21789B" w14:textId="77777777" w:rsidR="00BC2C8C" w:rsidRDefault="00000000">
            <w:pPr>
              <w:rPr>
                <w:rFonts w:cs="宋体" w:hint="eastAsia"/>
                <w:sz w:val="21"/>
                <w:szCs w:val="21"/>
              </w:rPr>
            </w:pPr>
            <w:r>
              <w:rPr>
                <w:rFonts w:cs="宋体"/>
                <w:sz w:val="21"/>
                <w:szCs w:val="21"/>
              </w:rPr>
              <w:t xml:space="preserve">检验编辑角色功能。 </w:t>
            </w:r>
          </w:p>
          <w:p w14:paraId="211CB48B" w14:textId="77777777" w:rsidR="00BC2C8C" w:rsidRDefault="00000000">
            <w:pPr>
              <w:rPr>
                <w:rFonts w:cs="宋体" w:hint="eastAsia"/>
                <w:sz w:val="21"/>
                <w:szCs w:val="21"/>
              </w:rPr>
            </w:pPr>
            <w:r>
              <w:rPr>
                <w:rFonts w:cs="宋体"/>
                <w:sz w:val="21"/>
                <w:szCs w:val="21"/>
              </w:rPr>
              <w:t>1、点击编辑角色</w:t>
            </w:r>
          </w:p>
          <w:p w14:paraId="6546F0FD" w14:textId="77777777" w:rsidR="00BC2C8C" w:rsidRDefault="00000000">
            <w:pPr>
              <w:rPr>
                <w:rFonts w:cs="宋体" w:hint="eastAsia"/>
                <w:sz w:val="21"/>
                <w:szCs w:val="21"/>
              </w:rPr>
            </w:pPr>
            <w:r>
              <w:rPr>
                <w:rFonts w:cs="宋体"/>
                <w:sz w:val="21"/>
                <w:szCs w:val="21"/>
              </w:rPr>
              <w:t>2、在编辑角色对话框中录入角色名称、角色描述、授权菜单、授权用户、授权接口、角色状态（开关组件）信息</w:t>
            </w:r>
          </w:p>
          <w:p w14:paraId="6D981876" w14:textId="77777777" w:rsidR="00BC2C8C" w:rsidRDefault="00000000">
            <w:pPr>
              <w:rPr>
                <w:rFonts w:cs="宋体" w:hint="eastAsia"/>
                <w:sz w:val="21"/>
                <w:szCs w:val="21"/>
              </w:rPr>
            </w:pPr>
            <w:r>
              <w:rPr>
                <w:rFonts w:cs="宋体"/>
                <w:sz w:val="21"/>
                <w:szCs w:val="21"/>
              </w:rPr>
              <w:t>3、点击确定</w:t>
            </w:r>
          </w:p>
          <w:p w14:paraId="7EEF5F0C" w14:textId="77777777" w:rsidR="00BC2C8C" w:rsidRDefault="00000000">
            <w:pPr>
              <w:rPr>
                <w:rFonts w:cs="宋体" w:hint="eastAsia"/>
                <w:sz w:val="21"/>
                <w:szCs w:val="21"/>
              </w:rPr>
            </w:pPr>
            <w:r>
              <w:rPr>
                <w:rFonts w:cs="宋体"/>
                <w:sz w:val="21"/>
                <w:szCs w:val="21"/>
              </w:rPr>
              <w:t>4、点击取消</w:t>
            </w:r>
          </w:p>
          <w:p w14:paraId="401E5D0D" w14:textId="77777777" w:rsidR="00BC2C8C" w:rsidRDefault="00000000">
            <w:pPr>
              <w:rPr>
                <w:rFonts w:cs="宋体" w:hint="eastAsia"/>
                <w:sz w:val="21"/>
                <w:szCs w:val="21"/>
              </w:rPr>
            </w:pPr>
            <w:r>
              <w:rPr>
                <w:rFonts w:cs="宋体"/>
                <w:sz w:val="21"/>
                <w:szCs w:val="21"/>
              </w:rPr>
              <w:t>5、查看结果</w:t>
            </w:r>
          </w:p>
        </w:tc>
      </w:tr>
      <w:tr w:rsidR="00BC2C8C" w14:paraId="59AD8E98" w14:textId="77777777">
        <w:trPr>
          <w:trHeight w:val="397"/>
        </w:trPr>
        <w:tc>
          <w:tcPr>
            <w:tcW w:w="1271" w:type="dxa"/>
            <w:vAlign w:val="center"/>
          </w:tcPr>
          <w:p w14:paraId="4453A920"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588C17CD" w14:textId="77777777" w:rsidR="00BC2C8C" w:rsidRDefault="00000000">
            <w:pPr>
              <w:rPr>
                <w:rFonts w:cs="宋体" w:hint="eastAsia"/>
                <w:sz w:val="21"/>
                <w:szCs w:val="21"/>
              </w:rPr>
            </w:pPr>
            <w:r>
              <w:rPr>
                <w:rFonts w:cs="宋体"/>
                <w:sz w:val="21"/>
                <w:szCs w:val="21"/>
              </w:rPr>
              <w:t>1、打开编辑角色对话框</w:t>
            </w:r>
          </w:p>
          <w:p w14:paraId="1179F1E3" w14:textId="77777777" w:rsidR="00BC2C8C" w:rsidRDefault="00000000">
            <w:pPr>
              <w:rPr>
                <w:rFonts w:cs="宋体" w:hint="eastAsia"/>
                <w:sz w:val="21"/>
                <w:szCs w:val="21"/>
              </w:rPr>
            </w:pPr>
            <w:r>
              <w:rPr>
                <w:rFonts w:cs="宋体"/>
                <w:sz w:val="21"/>
                <w:szCs w:val="21"/>
              </w:rPr>
              <w:lastRenderedPageBreak/>
              <w:t>2、支持在编辑角色对话框中录入角色名称、角色描述、授权菜单、授权用户、授权接口、角色状态（开关组件）信息</w:t>
            </w:r>
          </w:p>
          <w:p w14:paraId="0E413FD9" w14:textId="77777777" w:rsidR="00BC2C8C" w:rsidRDefault="00000000">
            <w:pPr>
              <w:rPr>
                <w:rFonts w:cs="宋体" w:hint="eastAsia"/>
                <w:sz w:val="21"/>
                <w:szCs w:val="21"/>
              </w:rPr>
            </w:pPr>
            <w:r>
              <w:rPr>
                <w:rFonts w:cs="宋体"/>
                <w:sz w:val="21"/>
                <w:szCs w:val="21"/>
              </w:rPr>
              <w:t>3、点击确认，保存角色，若输入的角色名称已存在，则提示名称已存在</w:t>
            </w:r>
          </w:p>
          <w:p w14:paraId="783B2C04" w14:textId="77777777" w:rsidR="00BC2C8C" w:rsidRDefault="00000000">
            <w:pPr>
              <w:rPr>
                <w:rFonts w:cs="宋体" w:hint="eastAsia"/>
                <w:sz w:val="21"/>
                <w:szCs w:val="21"/>
              </w:rPr>
            </w:pPr>
            <w:r>
              <w:rPr>
                <w:rFonts w:cs="宋体"/>
                <w:sz w:val="21"/>
                <w:szCs w:val="21"/>
              </w:rPr>
              <w:t>4、点击取消，不保存角色</w:t>
            </w:r>
          </w:p>
          <w:p w14:paraId="11147A89" w14:textId="77777777" w:rsidR="00BC2C8C" w:rsidRDefault="00000000">
            <w:pPr>
              <w:rPr>
                <w:rFonts w:cs="宋体" w:hint="eastAsia"/>
                <w:sz w:val="21"/>
                <w:szCs w:val="21"/>
              </w:rPr>
            </w:pPr>
            <w:r>
              <w:rPr>
                <w:rFonts w:cs="宋体"/>
                <w:sz w:val="21"/>
                <w:szCs w:val="21"/>
              </w:rPr>
              <w:t>5、编辑角色成功后，更新当前角色信息</w:t>
            </w:r>
          </w:p>
        </w:tc>
      </w:tr>
      <w:tr w:rsidR="00BC2C8C" w14:paraId="4734D98E" w14:textId="77777777">
        <w:trPr>
          <w:trHeight w:val="733"/>
        </w:trPr>
        <w:tc>
          <w:tcPr>
            <w:tcW w:w="1271" w:type="dxa"/>
            <w:vAlign w:val="center"/>
          </w:tcPr>
          <w:p w14:paraId="7244393A"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3E54685F" w14:textId="77777777" w:rsidR="00BC2C8C" w:rsidRDefault="00BC2C8C">
            <w:pPr>
              <w:spacing w:line="240" w:lineRule="auto"/>
              <w:rPr>
                <w:rFonts w:cs="宋体" w:hint="eastAsia"/>
                <w:sz w:val="21"/>
                <w:szCs w:val="21"/>
              </w:rPr>
            </w:pPr>
          </w:p>
        </w:tc>
      </w:tr>
      <w:tr w:rsidR="00BC2C8C" w14:paraId="7E332C4F" w14:textId="77777777">
        <w:trPr>
          <w:trHeight w:val="397"/>
        </w:trPr>
        <w:tc>
          <w:tcPr>
            <w:tcW w:w="1271" w:type="dxa"/>
            <w:vAlign w:val="center"/>
          </w:tcPr>
          <w:p w14:paraId="518AFCA5"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5C0B1A89" w14:textId="77777777" w:rsidR="00BC2C8C" w:rsidRDefault="00BC2C8C">
            <w:pPr>
              <w:spacing w:line="240" w:lineRule="auto"/>
              <w:rPr>
                <w:rFonts w:cs="宋体" w:hint="eastAsia"/>
                <w:sz w:val="21"/>
                <w:szCs w:val="21"/>
              </w:rPr>
            </w:pPr>
          </w:p>
        </w:tc>
        <w:tc>
          <w:tcPr>
            <w:tcW w:w="1234" w:type="dxa"/>
            <w:vAlign w:val="center"/>
          </w:tcPr>
          <w:p w14:paraId="3105D662"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47FE348F"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6DF9F7D5" w14:textId="77777777">
        <w:trPr>
          <w:trHeight w:val="399"/>
        </w:trPr>
        <w:tc>
          <w:tcPr>
            <w:tcW w:w="1271" w:type="dxa"/>
            <w:vAlign w:val="center"/>
          </w:tcPr>
          <w:p w14:paraId="0C37D527"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54F8F5C9"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2EFBC1EF" w14:textId="77777777">
        <w:trPr>
          <w:trHeight w:val="389"/>
        </w:trPr>
        <w:tc>
          <w:tcPr>
            <w:tcW w:w="1271" w:type="dxa"/>
            <w:vAlign w:val="center"/>
          </w:tcPr>
          <w:p w14:paraId="29A5A216"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5247FBA2" w14:textId="77777777" w:rsidR="00BC2C8C" w:rsidRDefault="00BC2C8C">
            <w:pPr>
              <w:spacing w:line="240" w:lineRule="auto"/>
              <w:rPr>
                <w:rFonts w:cs="宋体" w:hint="eastAsia"/>
                <w:sz w:val="21"/>
                <w:szCs w:val="21"/>
              </w:rPr>
            </w:pPr>
          </w:p>
          <w:p w14:paraId="2E8D674B" w14:textId="77777777" w:rsidR="00BC2C8C" w:rsidRDefault="00BC2C8C">
            <w:pPr>
              <w:spacing w:line="240" w:lineRule="auto"/>
              <w:rPr>
                <w:rFonts w:cs="宋体" w:hint="eastAsia"/>
                <w:sz w:val="21"/>
                <w:szCs w:val="21"/>
              </w:rPr>
            </w:pPr>
          </w:p>
        </w:tc>
        <w:tc>
          <w:tcPr>
            <w:tcW w:w="1234" w:type="dxa"/>
            <w:vAlign w:val="center"/>
          </w:tcPr>
          <w:p w14:paraId="01C0823D"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51511768" w14:textId="77777777" w:rsidR="00BC2C8C" w:rsidRDefault="00BC2C8C">
            <w:pPr>
              <w:spacing w:line="240" w:lineRule="auto"/>
              <w:rPr>
                <w:rFonts w:cs="宋体" w:hint="eastAsia"/>
                <w:sz w:val="21"/>
                <w:szCs w:val="21"/>
              </w:rPr>
            </w:pPr>
          </w:p>
        </w:tc>
      </w:tr>
    </w:tbl>
    <w:p w14:paraId="0B4BAD71"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角色复制</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496D4B07" w14:textId="77777777">
        <w:trPr>
          <w:trHeight w:val="397"/>
        </w:trPr>
        <w:tc>
          <w:tcPr>
            <w:tcW w:w="1271" w:type="dxa"/>
            <w:vAlign w:val="center"/>
          </w:tcPr>
          <w:p w14:paraId="714983B1"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2C4E0D9F"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48B341FE" w14:textId="77777777">
        <w:trPr>
          <w:trHeight w:val="397"/>
        </w:trPr>
        <w:tc>
          <w:tcPr>
            <w:tcW w:w="1271" w:type="dxa"/>
            <w:vAlign w:val="center"/>
          </w:tcPr>
          <w:p w14:paraId="00E42337"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4B279606"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角色复制</w:t>
            </w:r>
          </w:p>
        </w:tc>
      </w:tr>
      <w:tr w:rsidR="00BC2C8C" w14:paraId="3B223DB7" w14:textId="77777777">
        <w:trPr>
          <w:trHeight w:val="397"/>
        </w:trPr>
        <w:tc>
          <w:tcPr>
            <w:tcW w:w="1271" w:type="dxa"/>
            <w:vAlign w:val="center"/>
          </w:tcPr>
          <w:p w14:paraId="1FF77C1A"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7460A837"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测试是否支持角色复制角色名称、角色描述、授权菜单、角色状态的功能</w:t>
            </w:r>
          </w:p>
        </w:tc>
      </w:tr>
      <w:tr w:rsidR="00BC2C8C" w14:paraId="108613C8" w14:textId="77777777">
        <w:trPr>
          <w:trHeight w:val="397"/>
        </w:trPr>
        <w:tc>
          <w:tcPr>
            <w:tcW w:w="1271" w:type="dxa"/>
            <w:vAlign w:val="center"/>
          </w:tcPr>
          <w:p w14:paraId="2BA67983"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2C905CE0"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3947BF63" w14:textId="77777777" w:rsidR="00BC2C8C" w:rsidRDefault="00000000">
            <w:pPr>
              <w:rPr>
                <w:rFonts w:cs="宋体" w:hint="eastAsia"/>
                <w:sz w:val="21"/>
                <w:szCs w:val="21"/>
              </w:rPr>
            </w:pPr>
            <w:r>
              <w:rPr>
                <w:rFonts w:cs="宋体" w:hint="eastAsia"/>
                <w:sz w:val="21"/>
                <w:szCs w:val="21"/>
              </w:rPr>
              <w:t>2.角色记录已存在</w:t>
            </w:r>
          </w:p>
        </w:tc>
      </w:tr>
      <w:tr w:rsidR="00BC2C8C" w14:paraId="764591AD" w14:textId="77777777">
        <w:trPr>
          <w:trHeight w:val="397"/>
        </w:trPr>
        <w:tc>
          <w:tcPr>
            <w:tcW w:w="1271" w:type="dxa"/>
            <w:vAlign w:val="center"/>
          </w:tcPr>
          <w:p w14:paraId="02B198D5"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7240C731" w14:textId="77777777" w:rsidR="00BC2C8C" w:rsidRDefault="00000000">
            <w:pPr>
              <w:rPr>
                <w:rFonts w:cs="宋体" w:hint="eastAsia"/>
                <w:sz w:val="21"/>
                <w:szCs w:val="21"/>
              </w:rPr>
            </w:pPr>
            <w:r>
              <w:rPr>
                <w:rFonts w:cs="宋体"/>
                <w:sz w:val="21"/>
                <w:szCs w:val="21"/>
              </w:rPr>
              <w:t>检验角色复制功能。</w:t>
            </w:r>
          </w:p>
          <w:p w14:paraId="3A269C43" w14:textId="77777777" w:rsidR="00BC2C8C" w:rsidRDefault="00000000">
            <w:pPr>
              <w:rPr>
                <w:rFonts w:cs="宋体" w:hint="eastAsia"/>
                <w:sz w:val="21"/>
                <w:szCs w:val="21"/>
              </w:rPr>
            </w:pPr>
            <w:r>
              <w:rPr>
                <w:rFonts w:cs="宋体"/>
                <w:sz w:val="21"/>
                <w:szCs w:val="21"/>
              </w:rPr>
              <w:t>1、点击复制</w:t>
            </w:r>
          </w:p>
        </w:tc>
      </w:tr>
      <w:tr w:rsidR="00BC2C8C" w14:paraId="3E13004C" w14:textId="77777777">
        <w:trPr>
          <w:trHeight w:val="397"/>
        </w:trPr>
        <w:tc>
          <w:tcPr>
            <w:tcW w:w="1271" w:type="dxa"/>
            <w:vAlign w:val="center"/>
          </w:tcPr>
          <w:p w14:paraId="65F283CB"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23B6FCF5" w14:textId="77777777" w:rsidR="00BC2C8C" w:rsidRDefault="00000000">
            <w:pPr>
              <w:rPr>
                <w:rFonts w:cs="宋体" w:hint="eastAsia"/>
                <w:sz w:val="21"/>
                <w:szCs w:val="21"/>
              </w:rPr>
            </w:pPr>
            <w:r>
              <w:rPr>
                <w:rFonts w:cs="宋体"/>
                <w:sz w:val="21"/>
                <w:szCs w:val="21"/>
              </w:rPr>
              <w:t>1、点击复制，对当前角色信息快速进行复制，复制内容包含（角色名称、角色描述、授权菜单、角色状态），角色名称复制时，默认名称为：被复制角色名+副本</w:t>
            </w:r>
          </w:p>
        </w:tc>
      </w:tr>
      <w:tr w:rsidR="00BC2C8C" w14:paraId="788A2E90" w14:textId="77777777">
        <w:trPr>
          <w:trHeight w:val="733"/>
        </w:trPr>
        <w:tc>
          <w:tcPr>
            <w:tcW w:w="1271" w:type="dxa"/>
            <w:vAlign w:val="center"/>
          </w:tcPr>
          <w:p w14:paraId="79FF2D69"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4D7E1220" w14:textId="77777777" w:rsidR="00BC2C8C" w:rsidRDefault="00BC2C8C">
            <w:pPr>
              <w:spacing w:line="240" w:lineRule="auto"/>
              <w:rPr>
                <w:rFonts w:cs="宋体" w:hint="eastAsia"/>
                <w:sz w:val="21"/>
                <w:szCs w:val="21"/>
              </w:rPr>
            </w:pPr>
          </w:p>
        </w:tc>
      </w:tr>
      <w:tr w:rsidR="00BC2C8C" w14:paraId="0BD4C7B4" w14:textId="77777777">
        <w:trPr>
          <w:trHeight w:val="397"/>
        </w:trPr>
        <w:tc>
          <w:tcPr>
            <w:tcW w:w="1271" w:type="dxa"/>
            <w:vAlign w:val="center"/>
          </w:tcPr>
          <w:p w14:paraId="68293B74"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10DAB5C6" w14:textId="77777777" w:rsidR="00BC2C8C" w:rsidRDefault="00BC2C8C">
            <w:pPr>
              <w:spacing w:line="240" w:lineRule="auto"/>
              <w:rPr>
                <w:rFonts w:cs="宋体" w:hint="eastAsia"/>
                <w:sz w:val="21"/>
                <w:szCs w:val="21"/>
              </w:rPr>
            </w:pPr>
          </w:p>
        </w:tc>
        <w:tc>
          <w:tcPr>
            <w:tcW w:w="1234" w:type="dxa"/>
            <w:vAlign w:val="center"/>
          </w:tcPr>
          <w:p w14:paraId="317C1E3C"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01A0AB35"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11E5FD30" w14:textId="77777777">
        <w:trPr>
          <w:trHeight w:val="399"/>
        </w:trPr>
        <w:tc>
          <w:tcPr>
            <w:tcW w:w="1271" w:type="dxa"/>
            <w:vAlign w:val="center"/>
          </w:tcPr>
          <w:p w14:paraId="7CFE07C0"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387C4168"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0D73D3F5" w14:textId="77777777">
        <w:trPr>
          <w:trHeight w:val="389"/>
        </w:trPr>
        <w:tc>
          <w:tcPr>
            <w:tcW w:w="1271" w:type="dxa"/>
            <w:vAlign w:val="center"/>
          </w:tcPr>
          <w:p w14:paraId="3F2EDC13"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03BDA33E" w14:textId="77777777" w:rsidR="00BC2C8C" w:rsidRDefault="00BC2C8C">
            <w:pPr>
              <w:spacing w:line="240" w:lineRule="auto"/>
              <w:rPr>
                <w:rFonts w:cs="宋体" w:hint="eastAsia"/>
                <w:sz w:val="21"/>
                <w:szCs w:val="21"/>
              </w:rPr>
            </w:pPr>
          </w:p>
          <w:p w14:paraId="1D2C28F0" w14:textId="77777777" w:rsidR="00BC2C8C" w:rsidRDefault="00BC2C8C">
            <w:pPr>
              <w:spacing w:line="240" w:lineRule="auto"/>
              <w:rPr>
                <w:rFonts w:cs="宋体" w:hint="eastAsia"/>
                <w:sz w:val="21"/>
                <w:szCs w:val="21"/>
              </w:rPr>
            </w:pPr>
          </w:p>
        </w:tc>
        <w:tc>
          <w:tcPr>
            <w:tcW w:w="1234" w:type="dxa"/>
            <w:vAlign w:val="center"/>
          </w:tcPr>
          <w:p w14:paraId="422B477E"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测试日期</w:t>
            </w:r>
          </w:p>
        </w:tc>
        <w:tc>
          <w:tcPr>
            <w:tcW w:w="2914" w:type="dxa"/>
            <w:vAlign w:val="center"/>
          </w:tcPr>
          <w:p w14:paraId="1162917B" w14:textId="77777777" w:rsidR="00BC2C8C" w:rsidRDefault="00BC2C8C">
            <w:pPr>
              <w:spacing w:line="240" w:lineRule="auto"/>
              <w:rPr>
                <w:rFonts w:cs="宋体" w:hint="eastAsia"/>
                <w:sz w:val="21"/>
                <w:szCs w:val="21"/>
              </w:rPr>
            </w:pPr>
          </w:p>
        </w:tc>
      </w:tr>
    </w:tbl>
    <w:p w14:paraId="2F97214A"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批量导入</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2E0FC5CA" w14:textId="77777777">
        <w:trPr>
          <w:trHeight w:val="397"/>
        </w:trPr>
        <w:tc>
          <w:tcPr>
            <w:tcW w:w="1271" w:type="dxa"/>
            <w:vAlign w:val="center"/>
          </w:tcPr>
          <w:p w14:paraId="53E4F211"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11275C62"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1AC90DDA" w14:textId="77777777">
        <w:trPr>
          <w:trHeight w:val="397"/>
        </w:trPr>
        <w:tc>
          <w:tcPr>
            <w:tcW w:w="1271" w:type="dxa"/>
            <w:vAlign w:val="center"/>
          </w:tcPr>
          <w:p w14:paraId="2E2393FA"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25F09D23"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批量导入</w:t>
            </w:r>
          </w:p>
        </w:tc>
      </w:tr>
      <w:tr w:rsidR="00BC2C8C" w14:paraId="6AF56E0B" w14:textId="77777777">
        <w:trPr>
          <w:trHeight w:val="397"/>
        </w:trPr>
        <w:tc>
          <w:tcPr>
            <w:tcW w:w="1271" w:type="dxa"/>
            <w:vAlign w:val="center"/>
          </w:tcPr>
          <w:p w14:paraId="2E251846"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6020F21F"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测试是否支持用户登录名,用户名, 所属省份, 所属地市,角色,手机号码,电子邮箱,运营商,有效期开始日期,有效期截止日期,人员类型,权限级别,人力编码,通行字工单编号,身份证号码信息批量导入的功能</w:t>
            </w:r>
          </w:p>
        </w:tc>
      </w:tr>
      <w:tr w:rsidR="00BC2C8C" w14:paraId="592F467D" w14:textId="77777777">
        <w:trPr>
          <w:trHeight w:val="397"/>
        </w:trPr>
        <w:tc>
          <w:tcPr>
            <w:tcW w:w="1271" w:type="dxa"/>
            <w:vAlign w:val="center"/>
          </w:tcPr>
          <w:p w14:paraId="648B9394"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59A99112"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tc>
      </w:tr>
      <w:tr w:rsidR="00BC2C8C" w14:paraId="46BEE6C7" w14:textId="77777777">
        <w:trPr>
          <w:trHeight w:val="397"/>
        </w:trPr>
        <w:tc>
          <w:tcPr>
            <w:tcW w:w="1271" w:type="dxa"/>
            <w:vAlign w:val="center"/>
          </w:tcPr>
          <w:p w14:paraId="05B01948"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4FC699E6" w14:textId="77777777" w:rsidR="00BC2C8C" w:rsidRDefault="00000000">
            <w:pPr>
              <w:rPr>
                <w:rFonts w:cs="宋体" w:hint="eastAsia"/>
                <w:sz w:val="21"/>
                <w:szCs w:val="21"/>
              </w:rPr>
            </w:pPr>
            <w:r>
              <w:rPr>
                <w:rFonts w:cs="宋体"/>
                <w:sz w:val="21"/>
                <w:szCs w:val="21"/>
              </w:rPr>
              <w:t xml:space="preserve">检验用户批量导入功能。 </w:t>
            </w:r>
          </w:p>
          <w:p w14:paraId="110AF5FB" w14:textId="77777777" w:rsidR="00BC2C8C" w:rsidRDefault="00000000">
            <w:pPr>
              <w:rPr>
                <w:rFonts w:cs="宋体" w:hint="eastAsia"/>
                <w:sz w:val="21"/>
                <w:szCs w:val="21"/>
              </w:rPr>
            </w:pPr>
            <w:r>
              <w:rPr>
                <w:rFonts w:cs="宋体"/>
                <w:sz w:val="21"/>
                <w:szCs w:val="21"/>
              </w:rPr>
              <w:t>1、点击更多操作下批量导入，选择需要导入的文件</w:t>
            </w:r>
          </w:p>
          <w:p w14:paraId="6C8B6776" w14:textId="77777777" w:rsidR="00BC2C8C" w:rsidRDefault="00000000">
            <w:pPr>
              <w:rPr>
                <w:rFonts w:cs="宋体" w:hint="eastAsia"/>
                <w:sz w:val="21"/>
                <w:szCs w:val="21"/>
              </w:rPr>
            </w:pPr>
            <w:r>
              <w:rPr>
                <w:rFonts w:cs="宋体"/>
                <w:sz w:val="21"/>
                <w:szCs w:val="21"/>
              </w:rPr>
              <w:t>2、查看账号更新地域权限校验规则</w:t>
            </w:r>
          </w:p>
          <w:p w14:paraId="3B0D0C6F" w14:textId="77777777" w:rsidR="00BC2C8C" w:rsidRDefault="00000000">
            <w:pPr>
              <w:rPr>
                <w:rFonts w:cs="宋体" w:hint="eastAsia"/>
                <w:sz w:val="21"/>
                <w:szCs w:val="21"/>
              </w:rPr>
            </w:pPr>
            <w:r>
              <w:rPr>
                <w:rFonts w:cs="宋体"/>
                <w:sz w:val="21"/>
                <w:szCs w:val="21"/>
              </w:rPr>
              <w:t>3、查看账号有效期限制规则</w:t>
            </w:r>
          </w:p>
          <w:p w14:paraId="7EA2CDD2" w14:textId="77777777" w:rsidR="00BC2C8C" w:rsidRDefault="00000000">
            <w:pPr>
              <w:rPr>
                <w:rFonts w:cs="宋体" w:hint="eastAsia"/>
                <w:sz w:val="21"/>
                <w:szCs w:val="21"/>
              </w:rPr>
            </w:pPr>
            <w:r>
              <w:rPr>
                <w:rFonts w:cs="宋体"/>
                <w:sz w:val="21"/>
                <w:szCs w:val="21"/>
              </w:rPr>
              <w:t>查看录入无效的角色名称、所属省份、所属地市、权限级别、手机号码、人员类型、账号类型</w:t>
            </w:r>
          </w:p>
        </w:tc>
      </w:tr>
      <w:tr w:rsidR="00BC2C8C" w14:paraId="568DA776" w14:textId="77777777">
        <w:trPr>
          <w:trHeight w:val="397"/>
        </w:trPr>
        <w:tc>
          <w:tcPr>
            <w:tcW w:w="1271" w:type="dxa"/>
            <w:vAlign w:val="center"/>
          </w:tcPr>
          <w:p w14:paraId="24A832F1"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63B70870" w14:textId="77777777" w:rsidR="00BC2C8C" w:rsidRDefault="00000000">
            <w:pPr>
              <w:rPr>
                <w:rFonts w:cs="宋体" w:hint="eastAsia"/>
                <w:sz w:val="21"/>
                <w:szCs w:val="21"/>
              </w:rPr>
            </w:pPr>
            <w:r>
              <w:rPr>
                <w:rFonts w:cs="宋体"/>
                <w:sz w:val="21"/>
                <w:szCs w:val="21"/>
              </w:rPr>
              <w:t>1、支持导入登录名,用户名, 所属省份, 所属地市,角色,手机号码,电子邮箱,运营商,有效期开始日期,有效期截止日期,人员类型,权限级别,人力编码,通行字工单编号,身份证号码信息</w:t>
            </w:r>
          </w:p>
          <w:p w14:paraId="7FCB9610" w14:textId="77777777" w:rsidR="00BC2C8C" w:rsidRDefault="00000000">
            <w:pPr>
              <w:rPr>
                <w:rFonts w:cs="宋体" w:hint="eastAsia"/>
                <w:sz w:val="21"/>
                <w:szCs w:val="21"/>
              </w:rPr>
            </w:pPr>
            <w:r>
              <w:rPr>
                <w:rFonts w:cs="宋体"/>
                <w:sz w:val="21"/>
                <w:szCs w:val="21"/>
              </w:rPr>
              <w:t>2、以登录名为主键，允许在导入时对已经存在的账号做信息更新，需校验地域权限，省管理员只能导入本省的账号，地市管理员只能导入本地市的账号</w:t>
            </w:r>
          </w:p>
          <w:p w14:paraId="4048DACD" w14:textId="77777777" w:rsidR="00BC2C8C" w:rsidRDefault="00000000">
            <w:pPr>
              <w:rPr>
                <w:rFonts w:cs="宋体" w:hint="eastAsia"/>
                <w:sz w:val="21"/>
                <w:szCs w:val="21"/>
              </w:rPr>
            </w:pPr>
            <w:r>
              <w:rPr>
                <w:rFonts w:cs="宋体"/>
                <w:sz w:val="21"/>
                <w:szCs w:val="21"/>
              </w:rPr>
              <w:t>3、导入时，若账号有效期在有效范围内，则启用账号，若账号有效期不在有效范围内，则禁用</w:t>
            </w:r>
          </w:p>
          <w:p w14:paraId="45FEAF08" w14:textId="77777777" w:rsidR="00BC2C8C" w:rsidRDefault="00000000">
            <w:pPr>
              <w:rPr>
                <w:rFonts w:cs="宋体" w:hint="eastAsia"/>
                <w:sz w:val="21"/>
                <w:szCs w:val="21"/>
              </w:rPr>
            </w:pPr>
            <w:r>
              <w:rPr>
                <w:rFonts w:cs="宋体"/>
                <w:sz w:val="21"/>
                <w:szCs w:val="21"/>
              </w:rPr>
              <w:t>若弹窗提示“导入内容有问题，请核查修改后重新导入”，可下载异常文件，异常文件展示相关错误提示信息</w:t>
            </w:r>
          </w:p>
        </w:tc>
      </w:tr>
      <w:tr w:rsidR="00BC2C8C" w14:paraId="1DDFD738" w14:textId="77777777">
        <w:trPr>
          <w:trHeight w:val="733"/>
        </w:trPr>
        <w:tc>
          <w:tcPr>
            <w:tcW w:w="1271" w:type="dxa"/>
            <w:vAlign w:val="center"/>
          </w:tcPr>
          <w:p w14:paraId="135E46BE"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22CC9794" w14:textId="77777777" w:rsidR="00BC2C8C" w:rsidRDefault="00BC2C8C">
            <w:pPr>
              <w:spacing w:line="240" w:lineRule="auto"/>
              <w:rPr>
                <w:rFonts w:cs="宋体" w:hint="eastAsia"/>
                <w:sz w:val="21"/>
                <w:szCs w:val="21"/>
              </w:rPr>
            </w:pPr>
          </w:p>
        </w:tc>
      </w:tr>
      <w:tr w:rsidR="00BC2C8C" w14:paraId="53ACD8B9" w14:textId="77777777">
        <w:trPr>
          <w:trHeight w:val="397"/>
        </w:trPr>
        <w:tc>
          <w:tcPr>
            <w:tcW w:w="1271" w:type="dxa"/>
            <w:vAlign w:val="center"/>
          </w:tcPr>
          <w:p w14:paraId="2F5039A4"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33C00831" w14:textId="77777777" w:rsidR="00BC2C8C" w:rsidRDefault="00BC2C8C">
            <w:pPr>
              <w:spacing w:line="240" w:lineRule="auto"/>
              <w:rPr>
                <w:rFonts w:cs="宋体" w:hint="eastAsia"/>
                <w:sz w:val="21"/>
                <w:szCs w:val="21"/>
              </w:rPr>
            </w:pPr>
          </w:p>
        </w:tc>
        <w:tc>
          <w:tcPr>
            <w:tcW w:w="1234" w:type="dxa"/>
            <w:vAlign w:val="center"/>
          </w:tcPr>
          <w:p w14:paraId="690721CE"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51A8CC27"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34C59EA3" w14:textId="77777777">
        <w:trPr>
          <w:trHeight w:val="399"/>
        </w:trPr>
        <w:tc>
          <w:tcPr>
            <w:tcW w:w="1271" w:type="dxa"/>
            <w:vAlign w:val="center"/>
          </w:tcPr>
          <w:p w14:paraId="290301E8"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备  注</w:t>
            </w:r>
          </w:p>
        </w:tc>
        <w:tc>
          <w:tcPr>
            <w:tcW w:w="7025" w:type="dxa"/>
            <w:gridSpan w:val="3"/>
            <w:vAlign w:val="center"/>
          </w:tcPr>
          <w:p w14:paraId="736CECCE"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4193968B" w14:textId="77777777">
        <w:trPr>
          <w:trHeight w:val="389"/>
        </w:trPr>
        <w:tc>
          <w:tcPr>
            <w:tcW w:w="1271" w:type="dxa"/>
            <w:vAlign w:val="center"/>
          </w:tcPr>
          <w:p w14:paraId="1C639A2D"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341E6459" w14:textId="77777777" w:rsidR="00BC2C8C" w:rsidRDefault="00BC2C8C">
            <w:pPr>
              <w:spacing w:line="240" w:lineRule="auto"/>
              <w:rPr>
                <w:rFonts w:cs="宋体" w:hint="eastAsia"/>
                <w:sz w:val="21"/>
                <w:szCs w:val="21"/>
              </w:rPr>
            </w:pPr>
          </w:p>
          <w:p w14:paraId="0CFC866C" w14:textId="77777777" w:rsidR="00BC2C8C" w:rsidRDefault="00BC2C8C">
            <w:pPr>
              <w:spacing w:line="240" w:lineRule="auto"/>
              <w:rPr>
                <w:rFonts w:cs="宋体" w:hint="eastAsia"/>
                <w:sz w:val="21"/>
                <w:szCs w:val="21"/>
              </w:rPr>
            </w:pPr>
          </w:p>
        </w:tc>
        <w:tc>
          <w:tcPr>
            <w:tcW w:w="1234" w:type="dxa"/>
            <w:vAlign w:val="center"/>
          </w:tcPr>
          <w:p w14:paraId="4EBD99C7"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5AC13824" w14:textId="77777777" w:rsidR="00BC2C8C" w:rsidRDefault="00BC2C8C">
            <w:pPr>
              <w:spacing w:line="240" w:lineRule="auto"/>
              <w:rPr>
                <w:rFonts w:cs="宋体" w:hint="eastAsia"/>
                <w:sz w:val="21"/>
                <w:szCs w:val="21"/>
              </w:rPr>
            </w:pPr>
          </w:p>
        </w:tc>
      </w:tr>
    </w:tbl>
    <w:p w14:paraId="560327B0" w14:textId="77777777" w:rsidR="00BC2C8C" w:rsidRDefault="00000000">
      <w:pPr>
        <w:pStyle w:val="5"/>
        <w:rPr>
          <w:rFonts w:hint="eastAsia"/>
          <w:color w:val="auto"/>
        </w:rPr>
      </w:pPr>
      <w:r>
        <w:rPr>
          <w:rFonts w:hint="eastAsia"/>
          <w:color w:val="auto"/>
        </w:rPr>
        <w:t xml:space="preserve"> </w:t>
      </w:r>
      <w:r>
        <w:rPr>
          <w:rFonts w:hint="eastAsia"/>
          <w:color w:val="auto"/>
        </w:rPr>
        <w:t>鉴权认证</w:t>
      </w:r>
    </w:p>
    <w:p w14:paraId="521678EE"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添加用户</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4A8DF208" w14:textId="77777777">
        <w:trPr>
          <w:trHeight w:val="397"/>
        </w:trPr>
        <w:tc>
          <w:tcPr>
            <w:tcW w:w="1271" w:type="dxa"/>
            <w:vAlign w:val="center"/>
          </w:tcPr>
          <w:p w14:paraId="432A352D"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4546DCB5"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2615793B" w14:textId="77777777">
        <w:trPr>
          <w:trHeight w:val="397"/>
        </w:trPr>
        <w:tc>
          <w:tcPr>
            <w:tcW w:w="1271" w:type="dxa"/>
            <w:vAlign w:val="center"/>
          </w:tcPr>
          <w:p w14:paraId="428AF46C"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67CFB311"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添加用户</w:t>
            </w:r>
          </w:p>
        </w:tc>
      </w:tr>
      <w:tr w:rsidR="00BC2C8C" w14:paraId="75A68DBA" w14:textId="77777777">
        <w:trPr>
          <w:trHeight w:val="397"/>
        </w:trPr>
        <w:tc>
          <w:tcPr>
            <w:tcW w:w="1271" w:type="dxa"/>
            <w:vAlign w:val="center"/>
          </w:tcPr>
          <w:p w14:paraId="20D88F0C"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2EF48532"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测试是否支持添加用户登录名,用户名,角色,用户组,所属地区,运营商,手机号码,电子邮箱,通行字工单编号,人力编码,身份证号码,权限级别,有效期,人员类型,账号类型的功能</w:t>
            </w:r>
          </w:p>
        </w:tc>
      </w:tr>
      <w:tr w:rsidR="00BC2C8C" w14:paraId="7DCE068D" w14:textId="77777777">
        <w:trPr>
          <w:trHeight w:val="397"/>
        </w:trPr>
        <w:tc>
          <w:tcPr>
            <w:tcW w:w="1271" w:type="dxa"/>
            <w:vAlign w:val="center"/>
          </w:tcPr>
          <w:p w14:paraId="11980C1D"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11156B9C"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tc>
      </w:tr>
      <w:tr w:rsidR="00BC2C8C" w14:paraId="26191CD4" w14:textId="77777777">
        <w:trPr>
          <w:trHeight w:val="397"/>
        </w:trPr>
        <w:tc>
          <w:tcPr>
            <w:tcW w:w="1271" w:type="dxa"/>
            <w:vAlign w:val="center"/>
          </w:tcPr>
          <w:p w14:paraId="63DE48FB"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61A2A577" w14:textId="77777777" w:rsidR="00BC2C8C" w:rsidRDefault="00000000">
            <w:pPr>
              <w:rPr>
                <w:rFonts w:cs="宋体" w:hint="eastAsia"/>
                <w:sz w:val="21"/>
                <w:szCs w:val="21"/>
              </w:rPr>
            </w:pPr>
            <w:r>
              <w:rPr>
                <w:rFonts w:cs="宋体" w:hint="eastAsia"/>
                <w:sz w:val="21"/>
                <w:szCs w:val="21"/>
              </w:rPr>
              <w:t xml:space="preserve">检验添加用户功能。 </w:t>
            </w:r>
          </w:p>
          <w:p w14:paraId="37B2AFBB" w14:textId="77777777" w:rsidR="00BC2C8C" w:rsidRDefault="00000000">
            <w:pPr>
              <w:rPr>
                <w:rFonts w:cs="宋体" w:hint="eastAsia"/>
                <w:sz w:val="21"/>
                <w:szCs w:val="21"/>
              </w:rPr>
            </w:pPr>
            <w:r>
              <w:rPr>
                <w:rFonts w:cs="宋体" w:hint="eastAsia"/>
                <w:sz w:val="21"/>
                <w:szCs w:val="21"/>
              </w:rPr>
              <w:t>1、点击添加用户</w:t>
            </w:r>
          </w:p>
          <w:p w14:paraId="5D0C692E" w14:textId="77777777" w:rsidR="00BC2C8C" w:rsidRDefault="00000000">
            <w:pPr>
              <w:rPr>
                <w:rFonts w:cs="宋体" w:hint="eastAsia"/>
                <w:sz w:val="21"/>
                <w:szCs w:val="21"/>
              </w:rPr>
            </w:pPr>
            <w:r>
              <w:rPr>
                <w:rFonts w:cs="宋体" w:hint="eastAsia"/>
                <w:sz w:val="21"/>
                <w:szCs w:val="21"/>
              </w:rPr>
              <w:t>2、在添加用户对话框中录入登录名,用户名,角色,用户组,所属地区,运营商,手机号码, 电子邮箱,通行字工单编号,人力编码,身份证号码,权限级别（支持一级、二级、三级、四级、五级）,有效期（精确到天（校验截止日期不能早于开始日期））,人员类型（支持自有人员、四方人员、支撑厂商选择）,账号类型（支持监控账号、一般性维护账号、业务配置账号、系统管理账号、0A与工单类系统应用账号选择）信息</w:t>
            </w:r>
          </w:p>
          <w:p w14:paraId="402BF828" w14:textId="77777777" w:rsidR="00BC2C8C" w:rsidRDefault="00000000">
            <w:pPr>
              <w:rPr>
                <w:rFonts w:cs="宋体" w:hint="eastAsia"/>
                <w:sz w:val="21"/>
                <w:szCs w:val="21"/>
              </w:rPr>
            </w:pPr>
            <w:r>
              <w:rPr>
                <w:rFonts w:cs="宋体" w:hint="eastAsia"/>
                <w:sz w:val="21"/>
                <w:szCs w:val="21"/>
              </w:rPr>
              <w:t>3、点击确定</w:t>
            </w:r>
          </w:p>
          <w:p w14:paraId="71DBE654" w14:textId="77777777" w:rsidR="00BC2C8C" w:rsidRDefault="00000000">
            <w:pPr>
              <w:rPr>
                <w:rFonts w:cs="宋体" w:hint="eastAsia"/>
                <w:sz w:val="21"/>
                <w:szCs w:val="21"/>
              </w:rPr>
            </w:pPr>
            <w:r>
              <w:rPr>
                <w:rFonts w:cs="宋体" w:hint="eastAsia"/>
                <w:sz w:val="21"/>
                <w:szCs w:val="21"/>
              </w:rPr>
              <w:t>4、点击取消</w:t>
            </w:r>
          </w:p>
          <w:p w14:paraId="1C200F84" w14:textId="77777777" w:rsidR="00BC2C8C" w:rsidRDefault="00000000">
            <w:pPr>
              <w:rPr>
                <w:rFonts w:cs="宋体" w:hint="eastAsia"/>
                <w:sz w:val="21"/>
                <w:szCs w:val="21"/>
              </w:rPr>
            </w:pPr>
            <w:r>
              <w:rPr>
                <w:rFonts w:cs="宋体" w:hint="eastAsia"/>
                <w:sz w:val="21"/>
                <w:szCs w:val="21"/>
              </w:rPr>
              <w:t>5、查看结果</w:t>
            </w:r>
          </w:p>
          <w:p w14:paraId="14FFFD1E" w14:textId="77777777" w:rsidR="00BC2C8C" w:rsidRDefault="00000000">
            <w:pPr>
              <w:rPr>
                <w:rFonts w:cs="宋体" w:hint="eastAsia"/>
                <w:sz w:val="21"/>
                <w:szCs w:val="21"/>
              </w:rPr>
            </w:pPr>
            <w:r>
              <w:rPr>
                <w:rFonts w:cs="宋体" w:hint="eastAsia"/>
                <w:sz w:val="21"/>
                <w:szCs w:val="21"/>
              </w:rPr>
              <w:t>6、输入重复的手机号码，点击确定</w:t>
            </w:r>
          </w:p>
          <w:p w14:paraId="3B9E2A49" w14:textId="77777777" w:rsidR="00BC2C8C" w:rsidRDefault="00000000">
            <w:pPr>
              <w:rPr>
                <w:rFonts w:cs="宋体" w:hint="eastAsia"/>
                <w:sz w:val="21"/>
                <w:szCs w:val="21"/>
              </w:rPr>
            </w:pPr>
            <w:r>
              <w:rPr>
                <w:rFonts w:cs="宋体" w:hint="eastAsia"/>
                <w:sz w:val="21"/>
                <w:szCs w:val="21"/>
              </w:rPr>
              <w:t>7、输入重复的电子邮箱，点击确定</w:t>
            </w:r>
          </w:p>
          <w:p w14:paraId="3DC909D0" w14:textId="77777777" w:rsidR="00BC2C8C" w:rsidRDefault="00000000">
            <w:pPr>
              <w:rPr>
                <w:rFonts w:cs="宋体" w:hint="eastAsia"/>
                <w:sz w:val="21"/>
                <w:szCs w:val="21"/>
              </w:rPr>
            </w:pPr>
            <w:r>
              <w:rPr>
                <w:rFonts w:cs="宋体" w:hint="eastAsia"/>
                <w:sz w:val="21"/>
                <w:szCs w:val="21"/>
              </w:rPr>
              <w:t>8、输入无效的身份证号码，点击确定</w:t>
            </w:r>
          </w:p>
          <w:p w14:paraId="648A3B7D" w14:textId="77777777" w:rsidR="00BC2C8C" w:rsidRDefault="00000000">
            <w:pPr>
              <w:rPr>
                <w:rFonts w:cs="宋体" w:hint="eastAsia"/>
                <w:sz w:val="21"/>
                <w:szCs w:val="21"/>
              </w:rPr>
            </w:pPr>
            <w:r>
              <w:rPr>
                <w:rFonts w:cs="宋体" w:hint="eastAsia"/>
                <w:sz w:val="21"/>
                <w:szCs w:val="21"/>
              </w:rPr>
              <w:t>9、输入有效期开始日期和结束日期，点击确定</w:t>
            </w:r>
          </w:p>
        </w:tc>
      </w:tr>
      <w:tr w:rsidR="00BC2C8C" w14:paraId="4D53E67A" w14:textId="77777777">
        <w:trPr>
          <w:trHeight w:val="397"/>
        </w:trPr>
        <w:tc>
          <w:tcPr>
            <w:tcW w:w="1271" w:type="dxa"/>
            <w:vAlign w:val="center"/>
          </w:tcPr>
          <w:p w14:paraId="2C73B281"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6D93CF42" w14:textId="77777777" w:rsidR="00BC2C8C" w:rsidRDefault="00000000">
            <w:pPr>
              <w:rPr>
                <w:rFonts w:cs="宋体" w:hint="eastAsia"/>
                <w:sz w:val="21"/>
                <w:szCs w:val="21"/>
              </w:rPr>
            </w:pPr>
            <w:r>
              <w:rPr>
                <w:rFonts w:cs="宋体" w:hint="eastAsia"/>
                <w:sz w:val="21"/>
                <w:szCs w:val="21"/>
              </w:rPr>
              <w:t>1、打开添加用户对话框</w:t>
            </w:r>
          </w:p>
          <w:p w14:paraId="5A83135B" w14:textId="77777777" w:rsidR="00BC2C8C" w:rsidRDefault="00000000">
            <w:pPr>
              <w:rPr>
                <w:rFonts w:cs="宋体" w:hint="eastAsia"/>
                <w:sz w:val="21"/>
                <w:szCs w:val="21"/>
              </w:rPr>
            </w:pPr>
            <w:r>
              <w:rPr>
                <w:rFonts w:cs="宋体" w:hint="eastAsia"/>
                <w:sz w:val="21"/>
                <w:szCs w:val="21"/>
              </w:rPr>
              <w:lastRenderedPageBreak/>
              <w:t>2、支持在添加用户对话框中录入登录名,用户名,角色,用户组,所属地区,运营商,手机号码, 电子邮箱,通行字工单编号,人力编码,身份证号码,有效期（精确到天（校验截止日期不能早于开始日期））,人员类型（支持自有人员、四方人员、支撑厂商选择）,账号类型（支持监控账号、一般性维护账号、业务配置账号、系统管理账号、0A与工单类系统应用账号选择）信息</w:t>
            </w:r>
          </w:p>
          <w:p w14:paraId="718A77FA" w14:textId="77777777" w:rsidR="00BC2C8C" w:rsidRDefault="00000000">
            <w:pPr>
              <w:rPr>
                <w:rFonts w:cs="宋体" w:hint="eastAsia"/>
                <w:sz w:val="21"/>
                <w:szCs w:val="21"/>
              </w:rPr>
            </w:pPr>
            <w:r>
              <w:rPr>
                <w:rFonts w:cs="宋体" w:hint="eastAsia"/>
                <w:sz w:val="21"/>
                <w:szCs w:val="21"/>
              </w:rPr>
              <w:t>3、点击确认，保存用户</w:t>
            </w:r>
          </w:p>
          <w:p w14:paraId="68299D91" w14:textId="77777777" w:rsidR="00BC2C8C" w:rsidRDefault="00000000">
            <w:pPr>
              <w:rPr>
                <w:rFonts w:cs="宋体" w:hint="eastAsia"/>
                <w:sz w:val="21"/>
                <w:szCs w:val="21"/>
              </w:rPr>
            </w:pPr>
            <w:r>
              <w:rPr>
                <w:rFonts w:cs="宋体" w:hint="eastAsia"/>
                <w:sz w:val="21"/>
                <w:szCs w:val="21"/>
              </w:rPr>
              <w:t>4、点击取消，不保存用户</w:t>
            </w:r>
          </w:p>
          <w:p w14:paraId="1F8EA54F" w14:textId="77777777" w:rsidR="00BC2C8C" w:rsidRDefault="00000000">
            <w:pPr>
              <w:rPr>
                <w:rFonts w:cs="宋体" w:hint="eastAsia"/>
                <w:sz w:val="21"/>
                <w:szCs w:val="21"/>
              </w:rPr>
            </w:pPr>
            <w:r>
              <w:rPr>
                <w:rFonts w:cs="宋体" w:hint="eastAsia"/>
                <w:sz w:val="21"/>
                <w:szCs w:val="21"/>
              </w:rPr>
              <w:t>5、添加用户成功，可查询当前新增用户</w:t>
            </w:r>
          </w:p>
          <w:p w14:paraId="3E68952D" w14:textId="77777777" w:rsidR="00BC2C8C" w:rsidRDefault="00000000">
            <w:pPr>
              <w:rPr>
                <w:rFonts w:cs="宋体" w:hint="eastAsia"/>
                <w:sz w:val="21"/>
                <w:szCs w:val="21"/>
              </w:rPr>
            </w:pPr>
            <w:r>
              <w:rPr>
                <w:rFonts w:cs="宋体" w:hint="eastAsia"/>
                <w:sz w:val="21"/>
                <w:szCs w:val="21"/>
              </w:rPr>
              <w:t>6、提示"手机号码重复"</w:t>
            </w:r>
          </w:p>
          <w:p w14:paraId="4D2FB225" w14:textId="77777777" w:rsidR="00BC2C8C" w:rsidRDefault="00000000">
            <w:pPr>
              <w:rPr>
                <w:rFonts w:cs="宋体" w:hint="eastAsia"/>
                <w:sz w:val="21"/>
                <w:szCs w:val="21"/>
              </w:rPr>
            </w:pPr>
            <w:r>
              <w:rPr>
                <w:rFonts w:cs="宋体" w:hint="eastAsia"/>
                <w:sz w:val="21"/>
                <w:szCs w:val="21"/>
              </w:rPr>
              <w:t>7、提示"电子邮箱重复"</w:t>
            </w:r>
          </w:p>
          <w:p w14:paraId="39D20444" w14:textId="77777777" w:rsidR="00BC2C8C" w:rsidRDefault="00000000">
            <w:pPr>
              <w:rPr>
                <w:rFonts w:cs="宋体" w:hint="eastAsia"/>
                <w:sz w:val="21"/>
                <w:szCs w:val="21"/>
              </w:rPr>
            </w:pPr>
            <w:r>
              <w:rPr>
                <w:rFonts w:cs="宋体" w:hint="eastAsia"/>
                <w:sz w:val="21"/>
                <w:szCs w:val="21"/>
              </w:rPr>
              <w:t>8、提示"身份证号无效"</w:t>
            </w:r>
          </w:p>
          <w:p w14:paraId="48FA81D7" w14:textId="77777777" w:rsidR="00BC2C8C" w:rsidRDefault="00000000">
            <w:pPr>
              <w:rPr>
                <w:rFonts w:cs="宋体" w:hint="eastAsia"/>
                <w:sz w:val="21"/>
                <w:szCs w:val="21"/>
              </w:rPr>
            </w:pPr>
            <w:r>
              <w:rPr>
                <w:rFonts w:cs="宋体" w:hint="eastAsia"/>
                <w:sz w:val="21"/>
                <w:szCs w:val="21"/>
              </w:rPr>
              <w:t>9、录入有效期截止日期未到期，【账号状态】打标为"正常"，【是否禁用】字段显示启用。有效期截止日期到期后，【账号状态】打标为"禁用"，【是否禁用】字段显示禁用。</w:t>
            </w:r>
          </w:p>
        </w:tc>
      </w:tr>
      <w:tr w:rsidR="00BC2C8C" w14:paraId="40448F6A" w14:textId="77777777">
        <w:trPr>
          <w:trHeight w:val="733"/>
        </w:trPr>
        <w:tc>
          <w:tcPr>
            <w:tcW w:w="1271" w:type="dxa"/>
            <w:vAlign w:val="center"/>
          </w:tcPr>
          <w:p w14:paraId="26BDBA34"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579D153C" w14:textId="77777777" w:rsidR="00BC2C8C" w:rsidRDefault="00BC2C8C">
            <w:pPr>
              <w:spacing w:line="240" w:lineRule="auto"/>
              <w:rPr>
                <w:rFonts w:cs="宋体" w:hint="eastAsia"/>
                <w:sz w:val="21"/>
                <w:szCs w:val="21"/>
              </w:rPr>
            </w:pPr>
          </w:p>
        </w:tc>
      </w:tr>
      <w:tr w:rsidR="00BC2C8C" w14:paraId="0090CB78" w14:textId="77777777">
        <w:trPr>
          <w:trHeight w:val="397"/>
        </w:trPr>
        <w:tc>
          <w:tcPr>
            <w:tcW w:w="1271" w:type="dxa"/>
            <w:vAlign w:val="center"/>
          </w:tcPr>
          <w:p w14:paraId="213EAF93"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7CE25A9D" w14:textId="77777777" w:rsidR="00BC2C8C" w:rsidRDefault="00BC2C8C">
            <w:pPr>
              <w:spacing w:line="240" w:lineRule="auto"/>
              <w:rPr>
                <w:rFonts w:cs="宋体" w:hint="eastAsia"/>
                <w:sz w:val="21"/>
                <w:szCs w:val="21"/>
              </w:rPr>
            </w:pPr>
          </w:p>
        </w:tc>
        <w:tc>
          <w:tcPr>
            <w:tcW w:w="1234" w:type="dxa"/>
            <w:vAlign w:val="center"/>
          </w:tcPr>
          <w:p w14:paraId="12BB2C6E"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31A420F3"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3AE018F1" w14:textId="77777777">
        <w:trPr>
          <w:trHeight w:val="399"/>
        </w:trPr>
        <w:tc>
          <w:tcPr>
            <w:tcW w:w="1271" w:type="dxa"/>
            <w:vAlign w:val="center"/>
          </w:tcPr>
          <w:p w14:paraId="4DDA6F1E"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4FE5B867"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080696A0" w14:textId="77777777">
        <w:trPr>
          <w:trHeight w:val="389"/>
        </w:trPr>
        <w:tc>
          <w:tcPr>
            <w:tcW w:w="1271" w:type="dxa"/>
            <w:vAlign w:val="center"/>
          </w:tcPr>
          <w:p w14:paraId="4229A101"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521279D4" w14:textId="77777777" w:rsidR="00BC2C8C" w:rsidRDefault="00BC2C8C">
            <w:pPr>
              <w:spacing w:line="240" w:lineRule="auto"/>
              <w:rPr>
                <w:rFonts w:cs="宋体" w:hint="eastAsia"/>
                <w:sz w:val="21"/>
                <w:szCs w:val="21"/>
              </w:rPr>
            </w:pPr>
          </w:p>
          <w:p w14:paraId="29D8AB62" w14:textId="77777777" w:rsidR="00BC2C8C" w:rsidRDefault="00BC2C8C">
            <w:pPr>
              <w:spacing w:line="240" w:lineRule="auto"/>
              <w:rPr>
                <w:rFonts w:cs="宋体" w:hint="eastAsia"/>
                <w:sz w:val="21"/>
                <w:szCs w:val="21"/>
              </w:rPr>
            </w:pPr>
          </w:p>
        </w:tc>
        <w:tc>
          <w:tcPr>
            <w:tcW w:w="1234" w:type="dxa"/>
            <w:vAlign w:val="center"/>
          </w:tcPr>
          <w:p w14:paraId="7833A19E"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6FCC347D" w14:textId="77777777" w:rsidR="00BC2C8C" w:rsidRDefault="00BC2C8C">
            <w:pPr>
              <w:spacing w:line="240" w:lineRule="auto"/>
              <w:rPr>
                <w:rFonts w:cs="宋体" w:hint="eastAsia"/>
                <w:sz w:val="21"/>
                <w:szCs w:val="21"/>
              </w:rPr>
            </w:pPr>
          </w:p>
        </w:tc>
      </w:tr>
    </w:tbl>
    <w:p w14:paraId="7FCD2B4C"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编辑用户</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3A01E49D" w14:textId="77777777">
        <w:trPr>
          <w:trHeight w:val="397"/>
        </w:trPr>
        <w:tc>
          <w:tcPr>
            <w:tcW w:w="1271" w:type="dxa"/>
            <w:vAlign w:val="center"/>
          </w:tcPr>
          <w:p w14:paraId="7D030522"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77E8D35F"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4BCCD2A6" w14:textId="77777777">
        <w:trPr>
          <w:trHeight w:val="397"/>
        </w:trPr>
        <w:tc>
          <w:tcPr>
            <w:tcW w:w="1271" w:type="dxa"/>
            <w:vAlign w:val="center"/>
          </w:tcPr>
          <w:p w14:paraId="75AC33AC"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6A47491D"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编辑用户</w:t>
            </w:r>
          </w:p>
        </w:tc>
      </w:tr>
      <w:tr w:rsidR="00BC2C8C" w14:paraId="1511DA49" w14:textId="77777777">
        <w:trPr>
          <w:trHeight w:val="397"/>
        </w:trPr>
        <w:tc>
          <w:tcPr>
            <w:tcW w:w="1271" w:type="dxa"/>
            <w:vAlign w:val="center"/>
          </w:tcPr>
          <w:p w14:paraId="0BBA007A"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79B0F772"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测试支持编辑用户名,角色,用户组,所属地区,手机号码,电子邮箱,通行字工单编号,人力编码,身份证号码,权限级别,有效期,人员类型,账号类型的功能</w:t>
            </w:r>
          </w:p>
        </w:tc>
      </w:tr>
      <w:tr w:rsidR="00BC2C8C" w14:paraId="089BB84B" w14:textId="77777777">
        <w:trPr>
          <w:trHeight w:val="397"/>
        </w:trPr>
        <w:tc>
          <w:tcPr>
            <w:tcW w:w="1271" w:type="dxa"/>
            <w:vAlign w:val="center"/>
          </w:tcPr>
          <w:p w14:paraId="68EFDE63"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55335AD3"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2E3028D8" w14:textId="77777777" w:rsidR="00BC2C8C" w:rsidRDefault="00000000">
            <w:pPr>
              <w:rPr>
                <w:rFonts w:cs="宋体" w:hint="eastAsia"/>
                <w:sz w:val="21"/>
                <w:szCs w:val="21"/>
              </w:rPr>
            </w:pPr>
            <w:r>
              <w:rPr>
                <w:rFonts w:cs="宋体" w:hint="eastAsia"/>
                <w:sz w:val="21"/>
                <w:szCs w:val="21"/>
              </w:rPr>
              <w:lastRenderedPageBreak/>
              <w:t>2.用户记录已存在</w:t>
            </w:r>
          </w:p>
        </w:tc>
      </w:tr>
      <w:tr w:rsidR="00BC2C8C" w14:paraId="0AB7ADEE" w14:textId="77777777">
        <w:trPr>
          <w:trHeight w:val="397"/>
        </w:trPr>
        <w:tc>
          <w:tcPr>
            <w:tcW w:w="1271" w:type="dxa"/>
            <w:vAlign w:val="center"/>
          </w:tcPr>
          <w:p w14:paraId="58F9D635"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测试过程</w:t>
            </w:r>
          </w:p>
        </w:tc>
        <w:tc>
          <w:tcPr>
            <w:tcW w:w="7025" w:type="dxa"/>
            <w:gridSpan w:val="3"/>
            <w:vAlign w:val="center"/>
          </w:tcPr>
          <w:p w14:paraId="039B9B9B" w14:textId="77777777" w:rsidR="00BC2C8C" w:rsidRDefault="00000000">
            <w:pPr>
              <w:rPr>
                <w:rFonts w:cs="宋体" w:hint="eastAsia"/>
                <w:sz w:val="21"/>
                <w:szCs w:val="21"/>
              </w:rPr>
            </w:pPr>
            <w:r>
              <w:rPr>
                <w:rFonts w:cs="宋体"/>
                <w:sz w:val="21"/>
                <w:szCs w:val="21"/>
              </w:rPr>
              <w:t xml:space="preserve">检验编辑用户功能。 </w:t>
            </w:r>
          </w:p>
          <w:p w14:paraId="03AD2F73" w14:textId="77777777" w:rsidR="00BC2C8C" w:rsidRDefault="00000000">
            <w:pPr>
              <w:rPr>
                <w:rFonts w:cs="宋体" w:hint="eastAsia"/>
                <w:sz w:val="21"/>
                <w:szCs w:val="21"/>
              </w:rPr>
            </w:pPr>
            <w:r>
              <w:rPr>
                <w:rFonts w:cs="宋体"/>
                <w:sz w:val="21"/>
                <w:szCs w:val="21"/>
              </w:rPr>
              <w:t>1、在查询结果中点击编辑</w:t>
            </w:r>
          </w:p>
          <w:p w14:paraId="260213B7" w14:textId="77777777" w:rsidR="00BC2C8C" w:rsidRDefault="00000000">
            <w:pPr>
              <w:rPr>
                <w:rFonts w:cs="宋体" w:hint="eastAsia"/>
                <w:sz w:val="21"/>
                <w:szCs w:val="21"/>
              </w:rPr>
            </w:pPr>
            <w:r>
              <w:rPr>
                <w:rFonts w:cs="宋体"/>
                <w:sz w:val="21"/>
                <w:szCs w:val="21"/>
              </w:rPr>
              <w:t>2、在编辑用户对话框中录入用户名,角色,用户组,所属地区,手机号码,电子邮箱,通行字工单编号,人力编码,身份证号码,权限级别,有效期（精确到天（校验截止日期不能早于开始日期））,人员类型（支持自有人员、四方人员、支撑厂商选择）,账号类型（支持监控账号、一般性维护账号、业务配置账号、系统管理账号、0A与工单类系统应用账号选择）信息</w:t>
            </w:r>
          </w:p>
          <w:p w14:paraId="38BB0B27" w14:textId="77777777" w:rsidR="00BC2C8C" w:rsidRDefault="00000000">
            <w:pPr>
              <w:rPr>
                <w:rFonts w:cs="宋体" w:hint="eastAsia"/>
                <w:sz w:val="21"/>
                <w:szCs w:val="21"/>
              </w:rPr>
            </w:pPr>
            <w:r>
              <w:rPr>
                <w:rFonts w:cs="宋体"/>
                <w:sz w:val="21"/>
                <w:szCs w:val="21"/>
              </w:rPr>
              <w:t>3、点击确定</w:t>
            </w:r>
          </w:p>
          <w:p w14:paraId="7AA7AF6E" w14:textId="77777777" w:rsidR="00BC2C8C" w:rsidRDefault="00000000">
            <w:pPr>
              <w:rPr>
                <w:rFonts w:cs="宋体" w:hint="eastAsia"/>
                <w:sz w:val="21"/>
                <w:szCs w:val="21"/>
              </w:rPr>
            </w:pPr>
            <w:r>
              <w:rPr>
                <w:rFonts w:cs="宋体"/>
                <w:sz w:val="21"/>
                <w:szCs w:val="21"/>
              </w:rPr>
              <w:t>4、点击取消</w:t>
            </w:r>
          </w:p>
          <w:p w14:paraId="0E020E1E" w14:textId="77777777" w:rsidR="00BC2C8C" w:rsidRDefault="00000000">
            <w:pPr>
              <w:rPr>
                <w:rFonts w:cs="宋体" w:hint="eastAsia"/>
                <w:sz w:val="21"/>
                <w:szCs w:val="21"/>
              </w:rPr>
            </w:pPr>
            <w:r>
              <w:rPr>
                <w:rFonts w:cs="宋体"/>
                <w:sz w:val="21"/>
                <w:szCs w:val="21"/>
              </w:rPr>
              <w:t>5、查看结果</w:t>
            </w:r>
          </w:p>
          <w:p w14:paraId="7FE451D0" w14:textId="77777777" w:rsidR="00BC2C8C" w:rsidRDefault="00000000">
            <w:pPr>
              <w:rPr>
                <w:rFonts w:cs="宋体" w:hint="eastAsia"/>
                <w:sz w:val="21"/>
                <w:szCs w:val="21"/>
              </w:rPr>
            </w:pPr>
            <w:r>
              <w:rPr>
                <w:rFonts w:cs="宋体"/>
                <w:sz w:val="21"/>
                <w:szCs w:val="21"/>
              </w:rPr>
              <w:t>6、输入重复的手机号码，点击确定</w:t>
            </w:r>
          </w:p>
          <w:p w14:paraId="75238C40" w14:textId="77777777" w:rsidR="00BC2C8C" w:rsidRDefault="00000000">
            <w:pPr>
              <w:rPr>
                <w:rFonts w:cs="宋体" w:hint="eastAsia"/>
                <w:sz w:val="21"/>
                <w:szCs w:val="21"/>
              </w:rPr>
            </w:pPr>
            <w:r>
              <w:rPr>
                <w:rFonts w:cs="宋体"/>
                <w:sz w:val="21"/>
                <w:szCs w:val="21"/>
              </w:rPr>
              <w:t>7、输入重复的电子邮箱，点击确定</w:t>
            </w:r>
          </w:p>
          <w:p w14:paraId="6FC85E78" w14:textId="77777777" w:rsidR="00BC2C8C" w:rsidRDefault="00000000">
            <w:pPr>
              <w:rPr>
                <w:rFonts w:cs="宋体" w:hint="eastAsia"/>
                <w:sz w:val="21"/>
                <w:szCs w:val="21"/>
              </w:rPr>
            </w:pPr>
            <w:r>
              <w:rPr>
                <w:rFonts w:cs="宋体"/>
                <w:sz w:val="21"/>
                <w:szCs w:val="21"/>
              </w:rPr>
              <w:t>8、输入无效的身份证号码，点击确定</w:t>
            </w:r>
          </w:p>
          <w:p w14:paraId="74DD1F19" w14:textId="77777777" w:rsidR="00BC2C8C" w:rsidRDefault="00000000">
            <w:pPr>
              <w:rPr>
                <w:rFonts w:cs="宋体" w:hint="eastAsia"/>
                <w:sz w:val="21"/>
                <w:szCs w:val="21"/>
              </w:rPr>
            </w:pPr>
            <w:r>
              <w:rPr>
                <w:rFonts w:cs="宋体"/>
                <w:sz w:val="21"/>
                <w:szCs w:val="21"/>
              </w:rPr>
              <w:t>9、输入有效期开始日期和结束日期，点击确定</w:t>
            </w:r>
          </w:p>
          <w:p w14:paraId="61FEE583" w14:textId="77777777" w:rsidR="00BC2C8C" w:rsidRDefault="00000000">
            <w:pPr>
              <w:rPr>
                <w:rFonts w:cs="宋体" w:hint="eastAsia"/>
                <w:sz w:val="21"/>
                <w:szCs w:val="21"/>
              </w:rPr>
            </w:pPr>
            <w:r>
              <w:rPr>
                <w:rFonts w:cs="宋体"/>
                <w:sz w:val="21"/>
                <w:szCs w:val="21"/>
              </w:rPr>
              <w:t>10、登录当前编辑用户，查看用户菜单权限</w:t>
            </w:r>
          </w:p>
        </w:tc>
      </w:tr>
      <w:tr w:rsidR="00BC2C8C" w14:paraId="2680A1E7" w14:textId="77777777">
        <w:trPr>
          <w:trHeight w:val="397"/>
        </w:trPr>
        <w:tc>
          <w:tcPr>
            <w:tcW w:w="1271" w:type="dxa"/>
            <w:vAlign w:val="center"/>
          </w:tcPr>
          <w:p w14:paraId="4398470C"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43EA6B0E" w14:textId="77777777" w:rsidR="00BC2C8C" w:rsidRDefault="00000000">
            <w:pPr>
              <w:rPr>
                <w:rFonts w:cs="宋体" w:hint="eastAsia"/>
                <w:sz w:val="21"/>
                <w:szCs w:val="21"/>
              </w:rPr>
            </w:pPr>
            <w:r>
              <w:rPr>
                <w:rFonts w:cs="宋体"/>
                <w:sz w:val="21"/>
                <w:szCs w:val="21"/>
              </w:rPr>
              <w:t>1、打开编辑用户对话框</w:t>
            </w:r>
          </w:p>
          <w:p w14:paraId="1319CDCF" w14:textId="77777777" w:rsidR="00BC2C8C" w:rsidRDefault="00000000">
            <w:pPr>
              <w:rPr>
                <w:rFonts w:cs="宋体" w:hint="eastAsia"/>
                <w:sz w:val="21"/>
                <w:szCs w:val="21"/>
              </w:rPr>
            </w:pPr>
            <w:r>
              <w:rPr>
                <w:rFonts w:cs="宋体"/>
                <w:sz w:val="21"/>
                <w:szCs w:val="21"/>
              </w:rPr>
              <w:t>2、支持在编辑用户对话框中录入用户名,角色,用户组,所属地区,手机号码,</w:t>
            </w:r>
            <w:r>
              <w:rPr>
                <w:rFonts w:cs="宋体" w:hint="eastAsia"/>
                <w:sz w:val="21"/>
                <w:szCs w:val="21"/>
              </w:rPr>
              <w:t>电子邮箱</w:t>
            </w:r>
            <w:r>
              <w:rPr>
                <w:rFonts w:cs="宋体"/>
                <w:sz w:val="21"/>
                <w:szCs w:val="21"/>
              </w:rPr>
              <w:t>,通行字工单编号,人力编码,身份证号码,权限级别（支持一级、二级、三级、四级、五级）,有效期（精确到天（校验截止日期不能早于开始日期））,人员类型（支持自有人员、四方人员、支撑厂商选择）,账号类型（支持监控账号、一般性维护账号、业务配置账号、系统管理账号、0A与工单类系统应用账号选择）信息</w:t>
            </w:r>
          </w:p>
          <w:p w14:paraId="5FF929E1" w14:textId="77777777" w:rsidR="00BC2C8C" w:rsidRDefault="00000000">
            <w:pPr>
              <w:rPr>
                <w:rFonts w:cs="宋体" w:hint="eastAsia"/>
                <w:sz w:val="21"/>
                <w:szCs w:val="21"/>
              </w:rPr>
            </w:pPr>
            <w:r>
              <w:rPr>
                <w:rFonts w:cs="宋体"/>
                <w:sz w:val="21"/>
                <w:szCs w:val="21"/>
              </w:rPr>
              <w:t>3、点击确认，保存用户</w:t>
            </w:r>
          </w:p>
          <w:p w14:paraId="74C898F7" w14:textId="77777777" w:rsidR="00BC2C8C" w:rsidRDefault="00000000">
            <w:pPr>
              <w:rPr>
                <w:rFonts w:cs="宋体" w:hint="eastAsia"/>
                <w:sz w:val="21"/>
                <w:szCs w:val="21"/>
              </w:rPr>
            </w:pPr>
            <w:r>
              <w:rPr>
                <w:rFonts w:cs="宋体"/>
                <w:sz w:val="21"/>
                <w:szCs w:val="21"/>
              </w:rPr>
              <w:t>4、点击取消，不保存用户</w:t>
            </w:r>
          </w:p>
          <w:p w14:paraId="4EA14214" w14:textId="77777777" w:rsidR="00BC2C8C" w:rsidRDefault="00000000">
            <w:pPr>
              <w:rPr>
                <w:rFonts w:cs="宋体" w:hint="eastAsia"/>
                <w:sz w:val="21"/>
                <w:szCs w:val="21"/>
              </w:rPr>
            </w:pPr>
            <w:r>
              <w:rPr>
                <w:rFonts w:cs="宋体"/>
                <w:sz w:val="21"/>
                <w:szCs w:val="21"/>
              </w:rPr>
              <w:t>5、编辑用户成功后，更新当前用户信息</w:t>
            </w:r>
          </w:p>
          <w:p w14:paraId="1B70C6F8" w14:textId="77777777" w:rsidR="00BC2C8C" w:rsidRDefault="00000000">
            <w:pPr>
              <w:rPr>
                <w:rFonts w:cs="宋体" w:hint="eastAsia"/>
                <w:sz w:val="21"/>
                <w:szCs w:val="21"/>
              </w:rPr>
            </w:pPr>
            <w:r>
              <w:rPr>
                <w:rFonts w:cs="宋体"/>
                <w:sz w:val="21"/>
                <w:szCs w:val="21"/>
              </w:rPr>
              <w:t>6、提示"手机号码重复"</w:t>
            </w:r>
          </w:p>
          <w:p w14:paraId="508DD96E" w14:textId="77777777" w:rsidR="00BC2C8C" w:rsidRDefault="00000000">
            <w:pPr>
              <w:rPr>
                <w:rFonts w:cs="宋体" w:hint="eastAsia"/>
                <w:sz w:val="21"/>
                <w:szCs w:val="21"/>
              </w:rPr>
            </w:pPr>
            <w:r>
              <w:rPr>
                <w:rFonts w:cs="宋体"/>
                <w:sz w:val="21"/>
                <w:szCs w:val="21"/>
              </w:rPr>
              <w:t>7、提示"电子邮箱重复"</w:t>
            </w:r>
          </w:p>
          <w:p w14:paraId="6CDB39C9" w14:textId="77777777" w:rsidR="00BC2C8C" w:rsidRDefault="00000000">
            <w:pPr>
              <w:rPr>
                <w:rFonts w:cs="宋体" w:hint="eastAsia"/>
                <w:sz w:val="21"/>
                <w:szCs w:val="21"/>
              </w:rPr>
            </w:pPr>
            <w:r>
              <w:rPr>
                <w:rFonts w:cs="宋体"/>
                <w:sz w:val="21"/>
                <w:szCs w:val="21"/>
              </w:rPr>
              <w:lastRenderedPageBreak/>
              <w:t>8、提示"请输入正确的身份证号码"</w:t>
            </w:r>
          </w:p>
          <w:p w14:paraId="3144B248" w14:textId="77777777" w:rsidR="00BC2C8C" w:rsidRDefault="00000000">
            <w:pPr>
              <w:rPr>
                <w:rFonts w:cs="宋体" w:hint="eastAsia"/>
                <w:sz w:val="21"/>
                <w:szCs w:val="21"/>
              </w:rPr>
            </w:pPr>
            <w:r>
              <w:rPr>
                <w:rFonts w:cs="宋体"/>
                <w:sz w:val="21"/>
                <w:szCs w:val="21"/>
              </w:rPr>
              <w:t>9、录入有效期截止日期未到期，【账号状态】打标为"正常"，【是否禁用】字段显示启用。有效期截止日期到期后，【账号状态】打标为"禁用"，【是否禁用】字段显示禁用。</w:t>
            </w:r>
          </w:p>
          <w:p w14:paraId="33783B1D" w14:textId="77777777" w:rsidR="00BC2C8C" w:rsidRDefault="00000000">
            <w:pPr>
              <w:rPr>
                <w:rFonts w:cs="宋体" w:hint="eastAsia"/>
                <w:sz w:val="21"/>
                <w:szCs w:val="21"/>
              </w:rPr>
            </w:pPr>
            <w:r>
              <w:rPr>
                <w:rFonts w:cs="宋体"/>
                <w:sz w:val="21"/>
                <w:szCs w:val="21"/>
              </w:rPr>
              <w:t>10、用户只能查看当前绑定角色权限范围内菜单以及页面</w:t>
            </w:r>
          </w:p>
        </w:tc>
      </w:tr>
      <w:tr w:rsidR="00BC2C8C" w14:paraId="2DF993E5" w14:textId="77777777">
        <w:trPr>
          <w:trHeight w:val="733"/>
        </w:trPr>
        <w:tc>
          <w:tcPr>
            <w:tcW w:w="1271" w:type="dxa"/>
            <w:vAlign w:val="center"/>
          </w:tcPr>
          <w:p w14:paraId="2FCFD0A5"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5284067C" w14:textId="77777777" w:rsidR="00BC2C8C" w:rsidRDefault="00BC2C8C">
            <w:pPr>
              <w:spacing w:line="240" w:lineRule="auto"/>
              <w:rPr>
                <w:rFonts w:cs="宋体" w:hint="eastAsia"/>
                <w:sz w:val="21"/>
                <w:szCs w:val="21"/>
              </w:rPr>
            </w:pPr>
          </w:p>
        </w:tc>
      </w:tr>
      <w:tr w:rsidR="00BC2C8C" w14:paraId="1203A164" w14:textId="77777777">
        <w:trPr>
          <w:trHeight w:val="397"/>
        </w:trPr>
        <w:tc>
          <w:tcPr>
            <w:tcW w:w="1271" w:type="dxa"/>
            <w:vAlign w:val="center"/>
          </w:tcPr>
          <w:p w14:paraId="5AAB91A8"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02FFAF3B" w14:textId="77777777" w:rsidR="00BC2C8C" w:rsidRDefault="00BC2C8C">
            <w:pPr>
              <w:spacing w:line="240" w:lineRule="auto"/>
              <w:rPr>
                <w:rFonts w:cs="宋体" w:hint="eastAsia"/>
                <w:sz w:val="21"/>
                <w:szCs w:val="21"/>
              </w:rPr>
            </w:pPr>
          </w:p>
        </w:tc>
        <w:tc>
          <w:tcPr>
            <w:tcW w:w="1234" w:type="dxa"/>
            <w:vAlign w:val="center"/>
          </w:tcPr>
          <w:p w14:paraId="25F20BB4"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51B7C4BF"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05496DB3" w14:textId="77777777">
        <w:trPr>
          <w:trHeight w:val="399"/>
        </w:trPr>
        <w:tc>
          <w:tcPr>
            <w:tcW w:w="1271" w:type="dxa"/>
            <w:vAlign w:val="center"/>
          </w:tcPr>
          <w:p w14:paraId="3053302D"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026C06B1"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7238045E" w14:textId="77777777">
        <w:trPr>
          <w:trHeight w:val="389"/>
        </w:trPr>
        <w:tc>
          <w:tcPr>
            <w:tcW w:w="1271" w:type="dxa"/>
            <w:vAlign w:val="center"/>
          </w:tcPr>
          <w:p w14:paraId="6D0224BF"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0648B77B" w14:textId="77777777" w:rsidR="00BC2C8C" w:rsidRDefault="00BC2C8C">
            <w:pPr>
              <w:spacing w:line="240" w:lineRule="auto"/>
              <w:rPr>
                <w:rFonts w:cs="宋体" w:hint="eastAsia"/>
                <w:sz w:val="21"/>
                <w:szCs w:val="21"/>
              </w:rPr>
            </w:pPr>
          </w:p>
          <w:p w14:paraId="2EB396DE" w14:textId="77777777" w:rsidR="00BC2C8C" w:rsidRDefault="00BC2C8C">
            <w:pPr>
              <w:spacing w:line="240" w:lineRule="auto"/>
              <w:rPr>
                <w:rFonts w:cs="宋体" w:hint="eastAsia"/>
                <w:sz w:val="21"/>
                <w:szCs w:val="21"/>
              </w:rPr>
            </w:pPr>
          </w:p>
        </w:tc>
        <w:tc>
          <w:tcPr>
            <w:tcW w:w="1234" w:type="dxa"/>
            <w:vAlign w:val="center"/>
          </w:tcPr>
          <w:p w14:paraId="3AAF8A6E"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7B5E783F" w14:textId="77777777" w:rsidR="00BC2C8C" w:rsidRDefault="00BC2C8C">
            <w:pPr>
              <w:spacing w:line="240" w:lineRule="auto"/>
              <w:rPr>
                <w:rFonts w:cs="宋体" w:hint="eastAsia"/>
                <w:sz w:val="21"/>
                <w:szCs w:val="21"/>
              </w:rPr>
            </w:pPr>
          </w:p>
        </w:tc>
      </w:tr>
    </w:tbl>
    <w:p w14:paraId="6A0C712C"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在线用户清单查询</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0ECD6546" w14:textId="77777777">
        <w:trPr>
          <w:trHeight w:val="397"/>
        </w:trPr>
        <w:tc>
          <w:tcPr>
            <w:tcW w:w="1271" w:type="dxa"/>
            <w:vAlign w:val="center"/>
          </w:tcPr>
          <w:p w14:paraId="7A5E9BE4"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1A8F8426"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13FA5A87" w14:textId="77777777">
        <w:trPr>
          <w:trHeight w:val="397"/>
        </w:trPr>
        <w:tc>
          <w:tcPr>
            <w:tcW w:w="1271" w:type="dxa"/>
            <w:vAlign w:val="center"/>
          </w:tcPr>
          <w:p w14:paraId="78B2DC22"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00B3FCEA"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在线用户清单查询</w:t>
            </w:r>
          </w:p>
        </w:tc>
      </w:tr>
      <w:tr w:rsidR="00BC2C8C" w14:paraId="2AD0E558" w14:textId="77777777">
        <w:trPr>
          <w:trHeight w:val="397"/>
        </w:trPr>
        <w:tc>
          <w:tcPr>
            <w:tcW w:w="1271" w:type="dxa"/>
            <w:vAlign w:val="center"/>
          </w:tcPr>
          <w:p w14:paraId="066FA565"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0428C316"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测试是否支持在线用户清单登录名、用户名条件查询的功能</w:t>
            </w:r>
          </w:p>
        </w:tc>
      </w:tr>
      <w:tr w:rsidR="00BC2C8C" w14:paraId="09D4AD87" w14:textId="77777777">
        <w:trPr>
          <w:trHeight w:val="397"/>
        </w:trPr>
        <w:tc>
          <w:tcPr>
            <w:tcW w:w="1271" w:type="dxa"/>
            <w:vAlign w:val="center"/>
          </w:tcPr>
          <w:p w14:paraId="2AFB2199"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7F44A463"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07635C32" w14:textId="77777777" w:rsidR="00BC2C8C" w:rsidRDefault="00000000">
            <w:pPr>
              <w:rPr>
                <w:rFonts w:cs="宋体" w:hint="eastAsia"/>
                <w:sz w:val="21"/>
                <w:szCs w:val="21"/>
              </w:rPr>
            </w:pPr>
            <w:r>
              <w:rPr>
                <w:rFonts w:cs="宋体" w:hint="eastAsia"/>
                <w:sz w:val="21"/>
                <w:szCs w:val="21"/>
              </w:rPr>
              <w:t>2.用户记录已存在</w:t>
            </w:r>
          </w:p>
        </w:tc>
      </w:tr>
      <w:tr w:rsidR="00BC2C8C" w14:paraId="591DBE12" w14:textId="77777777">
        <w:trPr>
          <w:trHeight w:val="397"/>
        </w:trPr>
        <w:tc>
          <w:tcPr>
            <w:tcW w:w="1271" w:type="dxa"/>
            <w:vAlign w:val="center"/>
          </w:tcPr>
          <w:p w14:paraId="3F11D2D5"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29D21776" w14:textId="77777777" w:rsidR="00BC2C8C" w:rsidRDefault="00000000">
            <w:pPr>
              <w:rPr>
                <w:rFonts w:cs="宋体" w:hint="eastAsia"/>
                <w:sz w:val="21"/>
                <w:szCs w:val="21"/>
              </w:rPr>
            </w:pPr>
            <w:r>
              <w:rPr>
                <w:rFonts w:cs="宋体"/>
                <w:sz w:val="21"/>
                <w:szCs w:val="21"/>
              </w:rPr>
              <w:t xml:space="preserve">检验在线用户清单查询功能。 </w:t>
            </w:r>
          </w:p>
          <w:p w14:paraId="7BDADAC9" w14:textId="77777777" w:rsidR="00BC2C8C" w:rsidRDefault="00000000">
            <w:pPr>
              <w:rPr>
                <w:rFonts w:cs="宋体" w:hint="eastAsia"/>
                <w:sz w:val="21"/>
                <w:szCs w:val="21"/>
              </w:rPr>
            </w:pPr>
            <w:r>
              <w:rPr>
                <w:rFonts w:cs="宋体"/>
                <w:sz w:val="21"/>
                <w:szCs w:val="21"/>
              </w:rPr>
              <w:t>1、在查询条件中录入登录名（模糊查询）、用户名（模糊查询）</w:t>
            </w:r>
          </w:p>
          <w:p w14:paraId="160857D2" w14:textId="77777777" w:rsidR="00BC2C8C" w:rsidRDefault="00000000">
            <w:pPr>
              <w:rPr>
                <w:rFonts w:cs="宋体" w:hint="eastAsia"/>
                <w:sz w:val="21"/>
                <w:szCs w:val="21"/>
              </w:rPr>
            </w:pPr>
            <w:r>
              <w:rPr>
                <w:rFonts w:cs="宋体"/>
                <w:sz w:val="21"/>
                <w:szCs w:val="21"/>
              </w:rPr>
              <w:t>2、点击查询</w:t>
            </w:r>
          </w:p>
        </w:tc>
      </w:tr>
      <w:tr w:rsidR="00BC2C8C" w14:paraId="763AD9E8" w14:textId="77777777">
        <w:trPr>
          <w:trHeight w:val="397"/>
        </w:trPr>
        <w:tc>
          <w:tcPr>
            <w:tcW w:w="1271" w:type="dxa"/>
            <w:vAlign w:val="center"/>
          </w:tcPr>
          <w:p w14:paraId="6511ADE0"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72485572" w14:textId="77777777" w:rsidR="00BC2C8C" w:rsidRDefault="00000000">
            <w:pPr>
              <w:rPr>
                <w:rFonts w:cs="宋体" w:hint="eastAsia"/>
                <w:sz w:val="21"/>
                <w:szCs w:val="21"/>
              </w:rPr>
            </w:pPr>
            <w:r>
              <w:rPr>
                <w:rFonts w:cs="宋体"/>
                <w:sz w:val="21"/>
                <w:szCs w:val="21"/>
              </w:rPr>
              <w:t>1、支持登录名、用户名关键字模糊查询</w:t>
            </w:r>
          </w:p>
          <w:p w14:paraId="5C02E5E8" w14:textId="77777777" w:rsidR="00BC2C8C" w:rsidRDefault="00000000">
            <w:pPr>
              <w:rPr>
                <w:rFonts w:cs="宋体" w:hint="eastAsia"/>
                <w:sz w:val="21"/>
                <w:szCs w:val="21"/>
              </w:rPr>
            </w:pPr>
            <w:r>
              <w:rPr>
                <w:rFonts w:cs="宋体"/>
                <w:sz w:val="21"/>
                <w:szCs w:val="21"/>
              </w:rPr>
              <w:t>2</w:t>
            </w:r>
            <w:r>
              <w:rPr>
                <w:rFonts w:cs="宋体" w:hint="eastAsia"/>
                <w:sz w:val="21"/>
                <w:szCs w:val="21"/>
              </w:rPr>
              <w:t>、以</w:t>
            </w:r>
            <w:r>
              <w:rPr>
                <w:rFonts w:cs="宋体"/>
                <w:sz w:val="21"/>
                <w:szCs w:val="21"/>
              </w:rPr>
              <w:t>列表形式展示所有在线用户的关键信息：登录名、用户名、登录时间、登录 IP 信息</w:t>
            </w:r>
          </w:p>
        </w:tc>
      </w:tr>
      <w:tr w:rsidR="00BC2C8C" w14:paraId="1CA35C26" w14:textId="77777777">
        <w:trPr>
          <w:trHeight w:val="733"/>
        </w:trPr>
        <w:tc>
          <w:tcPr>
            <w:tcW w:w="1271" w:type="dxa"/>
            <w:vAlign w:val="center"/>
          </w:tcPr>
          <w:p w14:paraId="4AC6974F"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3FA79F9F" w14:textId="77777777" w:rsidR="00BC2C8C" w:rsidRDefault="00BC2C8C">
            <w:pPr>
              <w:spacing w:line="240" w:lineRule="auto"/>
              <w:rPr>
                <w:rFonts w:cs="宋体" w:hint="eastAsia"/>
                <w:sz w:val="21"/>
                <w:szCs w:val="21"/>
              </w:rPr>
            </w:pPr>
          </w:p>
        </w:tc>
      </w:tr>
      <w:tr w:rsidR="00BC2C8C" w14:paraId="54FAF21E" w14:textId="77777777">
        <w:trPr>
          <w:trHeight w:val="397"/>
        </w:trPr>
        <w:tc>
          <w:tcPr>
            <w:tcW w:w="1271" w:type="dxa"/>
            <w:vAlign w:val="center"/>
          </w:tcPr>
          <w:p w14:paraId="4212D8EC"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6818BBA2" w14:textId="77777777" w:rsidR="00BC2C8C" w:rsidRDefault="00BC2C8C">
            <w:pPr>
              <w:spacing w:line="240" w:lineRule="auto"/>
              <w:rPr>
                <w:rFonts w:cs="宋体" w:hint="eastAsia"/>
                <w:sz w:val="21"/>
                <w:szCs w:val="21"/>
              </w:rPr>
            </w:pPr>
          </w:p>
        </w:tc>
        <w:tc>
          <w:tcPr>
            <w:tcW w:w="1234" w:type="dxa"/>
            <w:vAlign w:val="center"/>
          </w:tcPr>
          <w:p w14:paraId="17E33741"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02CB86B1"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2BC1EEC4" w14:textId="77777777">
        <w:trPr>
          <w:trHeight w:val="399"/>
        </w:trPr>
        <w:tc>
          <w:tcPr>
            <w:tcW w:w="1271" w:type="dxa"/>
            <w:vAlign w:val="center"/>
          </w:tcPr>
          <w:p w14:paraId="3A273D1F"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0E609F0A"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185541D9" w14:textId="77777777">
        <w:trPr>
          <w:trHeight w:val="389"/>
        </w:trPr>
        <w:tc>
          <w:tcPr>
            <w:tcW w:w="1271" w:type="dxa"/>
            <w:vAlign w:val="center"/>
          </w:tcPr>
          <w:p w14:paraId="49F1AE84"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测试人员</w:t>
            </w:r>
          </w:p>
        </w:tc>
        <w:tc>
          <w:tcPr>
            <w:tcW w:w="2877" w:type="dxa"/>
            <w:vAlign w:val="center"/>
          </w:tcPr>
          <w:p w14:paraId="57C0EB92" w14:textId="77777777" w:rsidR="00BC2C8C" w:rsidRDefault="00BC2C8C">
            <w:pPr>
              <w:spacing w:line="240" w:lineRule="auto"/>
              <w:rPr>
                <w:rFonts w:cs="宋体" w:hint="eastAsia"/>
                <w:sz w:val="21"/>
                <w:szCs w:val="21"/>
              </w:rPr>
            </w:pPr>
          </w:p>
          <w:p w14:paraId="1F1A3647" w14:textId="77777777" w:rsidR="00BC2C8C" w:rsidRDefault="00BC2C8C">
            <w:pPr>
              <w:spacing w:line="240" w:lineRule="auto"/>
              <w:rPr>
                <w:rFonts w:cs="宋体" w:hint="eastAsia"/>
                <w:sz w:val="21"/>
                <w:szCs w:val="21"/>
              </w:rPr>
            </w:pPr>
          </w:p>
        </w:tc>
        <w:tc>
          <w:tcPr>
            <w:tcW w:w="1234" w:type="dxa"/>
            <w:vAlign w:val="center"/>
          </w:tcPr>
          <w:p w14:paraId="4BA10D65"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7C8BC018" w14:textId="77777777" w:rsidR="00BC2C8C" w:rsidRDefault="00BC2C8C">
            <w:pPr>
              <w:spacing w:line="240" w:lineRule="auto"/>
              <w:rPr>
                <w:rFonts w:cs="宋体" w:hint="eastAsia"/>
                <w:sz w:val="21"/>
                <w:szCs w:val="21"/>
              </w:rPr>
            </w:pPr>
          </w:p>
        </w:tc>
      </w:tr>
    </w:tbl>
    <w:p w14:paraId="19CBCF51"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单用户下线</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12120DED" w14:textId="77777777">
        <w:trPr>
          <w:trHeight w:val="397"/>
        </w:trPr>
        <w:tc>
          <w:tcPr>
            <w:tcW w:w="1271" w:type="dxa"/>
            <w:vAlign w:val="center"/>
          </w:tcPr>
          <w:p w14:paraId="3ADD13B8"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4E4A43A6"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1D9A009B" w14:textId="77777777">
        <w:trPr>
          <w:trHeight w:val="397"/>
        </w:trPr>
        <w:tc>
          <w:tcPr>
            <w:tcW w:w="1271" w:type="dxa"/>
            <w:vAlign w:val="center"/>
          </w:tcPr>
          <w:p w14:paraId="59ACEFAC"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5A738AA0"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单用户下线</w:t>
            </w:r>
          </w:p>
        </w:tc>
      </w:tr>
      <w:tr w:rsidR="00BC2C8C" w14:paraId="55417E37" w14:textId="77777777">
        <w:trPr>
          <w:trHeight w:val="397"/>
        </w:trPr>
        <w:tc>
          <w:tcPr>
            <w:tcW w:w="1271" w:type="dxa"/>
            <w:vAlign w:val="center"/>
          </w:tcPr>
          <w:p w14:paraId="3816040A"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3FA5C348"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测试是否支持单用户下线的功能</w:t>
            </w:r>
          </w:p>
        </w:tc>
      </w:tr>
      <w:tr w:rsidR="00BC2C8C" w14:paraId="77AA7EBF" w14:textId="77777777">
        <w:trPr>
          <w:trHeight w:val="397"/>
        </w:trPr>
        <w:tc>
          <w:tcPr>
            <w:tcW w:w="1271" w:type="dxa"/>
            <w:vAlign w:val="center"/>
          </w:tcPr>
          <w:p w14:paraId="4C93F4BF"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63212B63"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0A8A534E" w14:textId="77777777" w:rsidR="00BC2C8C" w:rsidRDefault="00000000">
            <w:pPr>
              <w:rPr>
                <w:rFonts w:cs="宋体" w:hint="eastAsia"/>
                <w:sz w:val="21"/>
                <w:szCs w:val="21"/>
              </w:rPr>
            </w:pPr>
            <w:r>
              <w:rPr>
                <w:rFonts w:cs="宋体" w:hint="eastAsia"/>
                <w:sz w:val="21"/>
                <w:szCs w:val="21"/>
              </w:rPr>
              <w:t>2.角色记录已存在</w:t>
            </w:r>
          </w:p>
        </w:tc>
      </w:tr>
      <w:tr w:rsidR="00BC2C8C" w14:paraId="758849FD" w14:textId="77777777">
        <w:trPr>
          <w:trHeight w:val="397"/>
        </w:trPr>
        <w:tc>
          <w:tcPr>
            <w:tcW w:w="1271" w:type="dxa"/>
            <w:vAlign w:val="center"/>
          </w:tcPr>
          <w:p w14:paraId="62CD540E"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7A1E81DC" w14:textId="77777777" w:rsidR="00BC2C8C" w:rsidRDefault="00000000">
            <w:pPr>
              <w:rPr>
                <w:rFonts w:cs="宋体" w:hint="eastAsia"/>
                <w:sz w:val="21"/>
                <w:szCs w:val="21"/>
              </w:rPr>
            </w:pPr>
            <w:r>
              <w:rPr>
                <w:rFonts w:cs="宋体"/>
                <w:sz w:val="21"/>
                <w:szCs w:val="21"/>
              </w:rPr>
              <w:t xml:space="preserve">检验单用户下线功能。 </w:t>
            </w:r>
          </w:p>
          <w:p w14:paraId="7F68E0E2" w14:textId="77777777" w:rsidR="00BC2C8C" w:rsidRDefault="00000000">
            <w:pPr>
              <w:rPr>
                <w:rFonts w:cs="宋体" w:hint="eastAsia"/>
                <w:sz w:val="21"/>
                <w:szCs w:val="21"/>
              </w:rPr>
            </w:pPr>
            <w:r>
              <w:rPr>
                <w:rFonts w:cs="宋体"/>
                <w:sz w:val="21"/>
                <w:szCs w:val="21"/>
              </w:rPr>
              <w:t xml:space="preserve">1、在在线清单中对应行点击下线 </w:t>
            </w:r>
          </w:p>
        </w:tc>
      </w:tr>
      <w:tr w:rsidR="00BC2C8C" w14:paraId="05978C85" w14:textId="77777777">
        <w:trPr>
          <w:trHeight w:val="397"/>
        </w:trPr>
        <w:tc>
          <w:tcPr>
            <w:tcW w:w="1271" w:type="dxa"/>
            <w:vAlign w:val="center"/>
          </w:tcPr>
          <w:p w14:paraId="088B73E9"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68EA7501" w14:textId="77777777" w:rsidR="00BC2C8C" w:rsidRDefault="00000000">
            <w:pPr>
              <w:rPr>
                <w:rFonts w:cs="宋体" w:hint="eastAsia"/>
                <w:sz w:val="21"/>
                <w:szCs w:val="21"/>
              </w:rPr>
            </w:pPr>
            <w:r>
              <w:rPr>
                <w:rFonts w:cs="宋体"/>
                <w:sz w:val="21"/>
                <w:szCs w:val="21"/>
              </w:rPr>
              <w:t>1、在在线清单中对应行点击下线，可对指定在线用户执行下线操作。当管理员点击 "下线" ，系统向该用户发送下线指令，清除用户的 在线状态信息，更新在线用户清单</w:t>
            </w:r>
          </w:p>
        </w:tc>
      </w:tr>
      <w:tr w:rsidR="00BC2C8C" w14:paraId="2EF2B03C" w14:textId="77777777">
        <w:trPr>
          <w:trHeight w:val="733"/>
        </w:trPr>
        <w:tc>
          <w:tcPr>
            <w:tcW w:w="1271" w:type="dxa"/>
            <w:vAlign w:val="center"/>
          </w:tcPr>
          <w:p w14:paraId="21F68609"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0980D832" w14:textId="77777777" w:rsidR="00BC2C8C" w:rsidRDefault="00BC2C8C">
            <w:pPr>
              <w:spacing w:line="240" w:lineRule="auto"/>
              <w:rPr>
                <w:rFonts w:cs="宋体" w:hint="eastAsia"/>
                <w:sz w:val="21"/>
                <w:szCs w:val="21"/>
              </w:rPr>
            </w:pPr>
          </w:p>
        </w:tc>
      </w:tr>
      <w:tr w:rsidR="00BC2C8C" w14:paraId="5D3671AC" w14:textId="77777777">
        <w:trPr>
          <w:trHeight w:val="397"/>
        </w:trPr>
        <w:tc>
          <w:tcPr>
            <w:tcW w:w="1271" w:type="dxa"/>
            <w:vAlign w:val="center"/>
          </w:tcPr>
          <w:p w14:paraId="2F5FBEDF"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072A3906" w14:textId="77777777" w:rsidR="00BC2C8C" w:rsidRDefault="00BC2C8C">
            <w:pPr>
              <w:spacing w:line="240" w:lineRule="auto"/>
              <w:rPr>
                <w:rFonts w:cs="宋体" w:hint="eastAsia"/>
                <w:sz w:val="21"/>
                <w:szCs w:val="21"/>
              </w:rPr>
            </w:pPr>
          </w:p>
        </w:tc>
        <w:tc>
          <w:tcPr>
            <w:tcW w:w="1234" w:type="dxa"/>
            <w:vAlign w:val="center"/>
          </w:tcPr>
          <w:p w14:paraId="79DA3DA5"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447BD20F"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6D0922F9" w14:textId="77777777">
        <w:trPr>
          <w:trHeight w:val="399"/>
        </w:trPr>
        <w:tc>
          <w:tcPr>
            <w:tcW w:w="1271" w:type="dxa"/>
            <w:vAlign w:val="center"/>
          </w:tcPr>
          <w:p w14:paraId="0CB3C6BA"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67DB8EFB"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1DC8F276" w14:textId="77777777">
        <w:trPr>
          <w:trHeight w:val="389"/>
        </w:trPr>
        <w:tc>
          <w:tcPr>
            <w:tcW w:w="1271" w:type="dxa"/>
            <w:vAlign w:val="center"/>
          </w:tcPr>
          <w:p w14:paraId="128FAAF6"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2C9E66A0" w14:textId="77777777" w:rsidR="00BC2C8C" w:rsidRDefault="00BC2C8C">
            <w:pPr>
              <w:spacing w:line="240" w:lineRule="auto"/>
              <w:rPr>
                <w:rFonts w:cs="宋体" w:hint="eastAsia"/>
                <w:sz w:val="21"/>
                <w:szCs w:val="21"/>
              </w:rPr>
            </w:pPr>
          </w:p>
          <w:p w14:paraId="53D3D7FF" w14:textId="77777777" w:rsidR="00BC2C8C" w:rsidRDefault="00BC2C8C">
            <w:pPr>
              <w:spacing w:line="240" w:lineRule="auto"/>
              <w:rPr>
                <w:rFonts w:cs="宋体" w:hint="eastAsia"/>
                <w:sz w:val="21"/>
                <w:szCs w:val="21"/>
              </w:rPr>
            </w:pPr>
          </w:p>
        </w:tc>
        <w:tc>
          <w:tcPr>
            <w:tcW w:w="1234" w:type="dxa"/>
            <w:vAlign w:val="center"/>
          </w:tcPr>
          <w:p w14:paraId="0112439B"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34B84F5A" w14:textId="77777777" w:rsidR="00BC2C8C" w:rsidRDefault="00BC2C8C">
            <w:pPr>
              <w:spacing w:line="240" w:lineRule="auto"/>
              <w:rPr>
                <w:rFonts w:cs="宋体" w:hint="eastAsia"/>
                <w:sz w:val="21"/>
                <w:szCs w:val="21"/>
              </w:rPr>
            </w:pPr>
          </w:p>
        </w:tc>
      </w:tr>
    </w:tbl>
    <w:p w14:paraId="410A51C7"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用户审计</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62AB9FF4" w14:textId="77777777">
        <w:trPr>
          <w:trHeight w:val="397"/>
        </w:trPr>
        <w:tc>
          <w:tcPr>
            <w:tcW w:w="1271" w:type="dxa"/>
            <w:vAlign w:val="center"/>
          </w:tcPr>
          <w:p w14:paraId="43F00444"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69E07313"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0C44D3CD" w14:textId="77777777">
        <w:trPr>
          <w:trHeight w:val="397"/>
        </w:trPr>
        <w:tc>
          <w:tcPr>
            <w:tcW w:w="1271" w:type="dxa"/>
            <w:vAlign w:val="center"/>
          </w:tcPr>
          <w:p w14:paraId="6D243DBD"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22615D4B"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用户审计</w:t>
            </w:r>
          </w:p>
        </w:tc>
      </w:tr>
      <w:tr w:rsidR="00BC2C8C" w14:paraId="7FD56AC6" w14:textId="77777777">
        <w:trPr>
          <w:trHeight w:val="397"/>
        </w:trPr>
        <w:tc>
          <w:tcPr>
            <w:tcW w:w="1271" w:type="dxa"/>
            <w:vAlign w:val="center"/>
          </w:tcPr>
          <w:p w14:paraId="477E12E0"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4AA6E614"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是否支持时间（范围选择器，年、月、天，默认选择月）、运营商、人员类型（自有人员、四方厂家、支撑厂商。默认选择"自有人员"）、区域（基于当前账号的归属地区过滤区域数据）、下辖区域（默认勾选，勾选时呈现选择的地域及其下辖地域的统计结果）、应用名称（复选）、关键字（模糊</w:t>
            </w:r>
            <w:r>
              <w:rPr>
                <w:rFonts w:cs="宋体" w:hint="eastAsia"/>
                <w:sz w:val="21"/>
                <w:szCs w:val="21"/>
              </w:rPr>
              <w:lastRenderedPageBreak/>
              <w:t>匹配登录名或用户名）条件查询的功能</w:t>
            </w:r>
          </w:p>
        </w:tc>
      </w:tr>
      <w:tr w:rsidR="00BC2C8C" w14:paraId="05F8FBB7" w14:textId="77777777">
        <w:trPr>
          <w:trHeight w:val="397"/>
        </w:trPr>
        <w:tc>
          <w:tcPr>
            <w:tcW w:w="1271" w:type="dxa"/>
            <w:vAlign w:val="center"/>
          </w:tcPr>
          <w:p w14:paraId="396E2225"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预置条件</w:t>
            </w:r>
          </w:p>
        </w:tc>
        <w:tc>
          <w:tcPr>
            <w:tcW w:w="7025" w:type="dxa"/>
            <w:gridSpan w:val="3"/>
            <w:vAlign w:val="center"/>
          </w:tcPr>
          <w:p w14:paraId="5120B4CA"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6EC490EE" w14:textId="77777777" w:rsidR="00BC2C8C" w:rsidRDefault="00000000">
            <w:pPr>
              <w:rPr>
                <w:rFonts w:cs="宋体" w:hint="eastAsia"/>
                <w:sz w:val="21"/>
                <w:szCs w:val="21"/>
              </w:rPr>
            </w:pPr>
            <w:r>
              <w:rPr>
                <w:rFonts w:cs="宋体" w:hint="eastAsia"/>
                <w:sz w:val="21"/>
                <w:szCs w:val="21"/>
              </w:rPr>
              <w:t>2.角色记录已存在</w:t>
            </w:r>
          </w:p>
        </w:tc>
      </w:tr>
      <w:tr w:rsidR="00BC2C8C" w14:paraId="1E5E176F" w14:textId="77777777">
        <w:trPr>
          <w:trHeight w:val="397"/>
        </w:trPr>
        <w:tc>
          <w:tcPr>
            <w:tcW w:w="1271" w:type="dxa"/>
            <w:vAlign w:val="center"/>
          </w:tcPr>
          <w:p w14:paraId="3BDD5BB2"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361388B1" w14:textId="77777777" w:rsidR="00BC2C8C" w:rsidRDefault="00000000">
            <w:pPr>
              <w:rPr>
                <w:rFonts w:cs="宋体" w:hint="eastAsia"/>
                <w:sz w:val="21"/>
                <w:szCs w:val="21"/>
              </w:rPr>
            </w:pPr>
            <w:r>
              <w:rPr>
                <w:rFonts w:cs="宋体"/>
                <w:sz w:val="21"/>
                <w:szCs w:val="21"/>
              </w:rPr>
              <w:t xml:space="preserve">检验用户审计功能。 </w:t>
            </w:r>
          </w:p>
          <w:p w14:paraId="266FBDA7" w14:textId="77777777" w:rsidR="00BC2C8C" w:rsidRDefault="00000000">
            <w:pPr>
              <w:rPr>
                <w:rFonts w:cs="宋体" w:hint="eastAsia"/>
                <w:sz w:val="21"/>
                <w:szCs w:val="21"/>
              </w:rPr>
            </w:pPr>
            <w:r>
              <w:rPr>
                <w:rFonts w:cs="宋体"/>
                <w:sz w:val="21"/>
                <w:szCs w:val="21"/>
              </w:rPr>
              <w:t>1、点击用户审计菜单</w:t>
            </w:r>
          </w:p>
          <w:p w14:paraId="27CB70DB" w14:textId="77777777" w:rsidR="00BC2C8C" w:rsidRDefault="00000000">
            <w:pPr>
              <w:rPr>
                <w:rFonts w:cs="宋体" w:hint="eastAsia"/>
                <w:sz w:val="21"/>
                <w:szCs w:val="21"/>
              </w:rPr>
            </w:pPr>
            <w:r>
              <w:rPr>
                <w:rFonts w:cs="宋体"/>
                <w:sz w:val="21"/>
                <w:szCs w:val="21"/>
              </w:rPr>
              <w:t>2、查询条件：时间（范围选择器，年、月、天，默认选择月）、运营商、人员类型（自有人员、四方厂家、支撑厂商。默认选择"自有人员"）、区域（基于当前账号的归属地区过滤区域数据）、下辖区域（默认勾选，勾选时呈现选择的地域及其下辖地域的统计结果）、应用（复选）、用户名（下拉选择框）</w:t>
            </w:r>
          </w:p>
          <w:p w14:paraId="42B55C72" w14:textId="77777777" w:rsidR="00BC2C8C" w:rsidRDefault="00000000">
            <w:pPr>
              <w:rPr>
                <w:rFonts w:cs="宋体" w:hint="eastAsia"/>
                <w:sz w:val="21"/>
                <w:szCs w:val="21"/>
              </w:rPr>
            </w:pPr>
            <w:r>
              <w:rPr>
                <w:rFonts w:cs="宋体"/>
                <w:sz w:val="21"/>
                <w:szCs w:val="21"/>
              </w:rPr>
              <w:t>3、点击查询查看结果</w:t>
            </w:r>
          </w:p>
          <w:p w14:paraId="42A867EB" w14:textId="77777777" w:rsidR="00BC2C8C" w:rsidRDefault="00000000">
            <w:pPr>
              <w:rPr>
                <w:rFonts w:cs="宋体" w:hint="eastAsia"/>
                <w:sz w:val="21"/>
                <w:szCs w:val="21"/>
              </w:rPr>
            </w:pPr>
            <w:r>
              <w:rPr>
                <w:rFonts w:cs="宋体"/>
                <w:sz w:val="21"/>
                <w:szCs w:val="21"/>
              </w:rPr>
              <w:t>4、查看访问次数跳转</w:t>
            </w:r>
          </w:p>
          <w:p w14:paraId="51A7686E" w14:textId="77777777" w:rsidR="00BC2C8C" w:rsidRDefault="00000000">
            <w:pPr>
              <w:rPr>
                <w:rFonts w:cs="宋体" w:hint="eastAsia"/>
                <w:sz w:val="21"/>
                <w:szCs w:val="21"/>
              </w:rPr>
            </w:pPr>
            <w:r>
              <w:rPr>
                <w:rFonts w:cs="宋体"/>
                <w:sz w:val="21"/>
                <w:szCs w:val="21"/>
              </w:rPr>
              <w:t>5、查看页面数据导出</w:t>
            </w:r>
          </w:p>
        </w:tc>
      </w:tr>
      <w:tr w:rsidR="00BC2C8C" w14:paraId="322957A1" w14:textId="77777777">
        <w:trPr>
          <w:trHeight w:val="397"/>
        </w:trPr>
        <w:tc>
          <w:tcPr>
            <w:tcW w:w="1271" w:type="dxa"/>
            <w:vAlign w:val="center"/>
          </w:tcPr>
          <w:p w14:paraId="1AB5BE24"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494C2320" w14:textId="77777777" w:rsidR="00BC2C8C" w:rsidRDefault="00000000">
            <w:pPr>
              <w:rPr>
                <w:rFonts w:cs="宋体" w:hint="eastAsia"/>
                <w:sz w:val="21"/>
                <w:szCs w:val="21"/>
              </w:rPr>
            </w:pPr>
            <w:r>
              <w:rPr>
                <w:rFonts w:cs="宋体"/>
                <w:sz w:val="21"/>
                <w:szCs w:val="21"/>
              </w:rPr>
              <w:t>1、打开用户审计页面</w:t>
            </w:r>
          </w:p>
          <w:p w14:paraId="08EC575F" w14:textId="77777777" w:rsidR="00BC2C8C" w:rsidRDefault="00000000">
            <w:pPr>
              <w:rPr>
                <w:rFonts w:cs="宋体" w:hint="eastAsia"/>
                <w:sz w:val="21"/>
                <w:szCs w:val="21"/>
              </w:rPr>
            </w:pPr>
            <w:r>
              <w:rPr>
                <w:rFonts w:cs="宋体"/>
                <w:sz w:val="21"/>
                <w:szCs w:val="21"/>
              </w:rPr>
              <w:t>2、支持时间（范围选择器，年、月、天，默认选择月）、运营商、人员类型（自有人员、四方厂家、支撑厂商。默认选择"自有人员"）、区域（基于当前账号的归属地区过滤区域数据）、下辖区域（默认勾选，勾选时呈现选择的地域及其下辖地域的统计结果）、应用（复选）、用户名（下拉选择框）条件查询用户审计数据</w:t>
            </w:r>
          </w:p>
          <w:p w14:paraId="6DE09BB2" w14:textId="77777777" w:rsidR="00BC2C8C" w:rsidRDefault="00000000">
            <w:pPr>
              <w:rPr>
                <w:rFonts w:cs="宋体" w:hint="eastAsia"/>
                <w:sz w:val="21"/>
                <w:szCs w:val="21"/>
              </w:rPr>
            </w:pPr>
            <w:r>
              <w:rPr>
                <w:rFonts w:cs="宋体"/>
                <w:sz w:val="21"/>
                <w:szCs w:val="21"/>
              </w:rPr>
              <w:t>3、结果表格呈现：登录名、用户名、运营商、人员类型、所属省份、所属地市、应用访问次数（次）、应用访问时长（小时）</w:t>
            </w:r>
          </w:p>
          <w:p w14:paraId="5CC1E0BE" w14:textId="77777777" w:rsidR="00BC2C8C" w:rsidRDefault="00000000">
            <w:pPr>
              <w:rPr>
                <w:rFonts w:cs="宋体" w:hint="eastAsia"/>
                <w:sz w:val="21"/>
                <w:szCs w:val="21"/>
              </w:rPr>
            </w:pPr>
            <w:r>
              <w:rPr>
                <w:rFonts w:cs="宋体"/>
                <w:sz w:val="21"/>
                <w:szCs w:val="21"/>
              </w:rPr>
              <w:t>4、点击访问次数，可跳转到"行为日志审计"页面，需携带参数，时间、用户名、应用名称</w:t>
            </w:r>
          </w:p>
          <w:p w14:paraId="14D7B437" w14:textId="77777777" w:rsidR="00BC2C8C" w:rsidRDefault="00000000">
            <w:pPr>
              <w:rPr>
                <w:rFonts w:cs="宋体" w:hint="eastAsia"/>
                <w:sz w:val="21"/>
                <w:szCs w:val="21"/>
              </w:rPr>
            </w:pPr>
            <w:r>
              <w:rPr>
                <w:rFonts w:cs="宋体"/>
                <w:sz w:val="21"/>
                <w:szCs w:val="21"/>
              </w:rPr>
              <w:t>5、支持导出数据</w:t>
            </w:r>
          </w:p>
        </w:tc>
      </w:tr>
      <w:tr w:rsidR="00BC2C8C" w14:paraId="66D364EA" w14:textId="77777777">
        <w:trPr>
          <w:trHeight w:val="733"/>
        </w:trPr>
        <w:tc>
          <w:tcPr>
            <w:tcW w:w="1271" w:type="dxa"/>
            <w:vAlign w:val="center"/>
          </w:tcPr>
          <w:p w14:paraId="7713976C"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45A50591" w14:textId="77777777" w:rsidR="00BC2C8C" w:rsidRDefault="00BC2C8C">
            <w:pPr>
              <w:spacing w:line="240" w:lineRule="auto"/>
              <w:rPr>
                <w:rFonts w:cs="宋体" w:hint="eastAsia"/>
                <w:sz w:val="21"/>
                <w:szCs w:val="21"/>
              </w:rPr>
            </w:pPr>
          </w:p>
        </w:tc>
      </w:tr>
      <w:tr w:rsidR="00BC2C8C" w14:paraId="0E23DFF6" w14:textId="77777777">
        <w:trPr>
          <w:trHeight w:val="397"/>
        </w:trPr>
        <w:tc>
          <w:tcPr>
            <w:tcW w:w="1271" w:type="dxa"/>
            <w:vAlign w:val="center"/>
          </w:tcPr>
          <w:p w14:paraId="56D34BA9"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030A6665" w14:textId="77777777" w:rsidR="00BC2C8C" w:rsidRDefault="00BC2C8C">
            <w:pPr>
              <w:spacing w:line="240" w:lineRule="auto"/>
              <w:rPr>
                <w:rFonts w:cs="宋体" w:hint="eastAsia"/>
                <w:sz w:val="21"/>
                <w:szCs w:val="21"/>
              </w:rPr>
            </w:pPr>
          </w:p>
        </w:tc>
        <w:tc>
          <w:tcPr>
            <w:tcW w:w="1234" w:type="dxa"/>
            <w:vAlign w:val="center"/>
          </w:tcPr>
          <w:p w14:paraId="4106D58E"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3E3B9084"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6F25FC4E" w14:textId="77777777">
        <w:trPr>
          <w:trHeight w:val="399"/>
        </w:trPr>
        <w:tc>
          <w:tcPr>
            <w:tcW w:w="1271" w:type="dxa"/>
            <w:vAlign w:val="center"/>
          </w:tcPr>
          <w:p w14:paraId="1153A933"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518ED248"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0C7DAB06" w14:textId="77777777">
        <w:trPr>
          <w:trHeight w:val="389"/>
        </w:trPr>
        <w:tc>
          <w:tcPr>
            <w:tcW w:w="1271" w:type="dxa"/>
            <w:vAlign w:val="center"/>
          </w:tcPr>
          <w:p w14:paraId="1F4D289C"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测试人员</w:t>
            </w:r>
          </w:p>
        </w:tc>
        <w:tc>
          <w:tcPr>
            <w:tcW w:w="2877" w:type="dxa"/>
            <w:vAlign w:val="center"/>
          </w:tcPr>
          <w:p w14:paraId="6E1BAE47" w14:textId="77777777" w:rsidR="00BC2C8C" w:rsidRDefault="00BC2C8C">
            <w:pPr>
              <w:spacing w:line="240" w:lineRule="auto"/>
              <w:rPr>
                <w:rFonts w:cs="宋体" w:hint="eastAsia"/>
                <w:sz w:val="21"/>
                <w:szCs w:val="21"/>
              </w:rPr>
            </w:pPr>
          </w:p>
          <w:p w14:paraId="36F9D02E" w14:textId="77777777" w:rsidR="00BC2C8C" w:rsidRDefault="00BC2C8C">
            <w:pPr>
              <w:spacing w:line="240" w:lineRule="auto"/>
              <w:rPr>
                <w:rFonts w:cs="宋体" w:hint="eastAsia"/>
                <w:sz w:val="21"/>
                <w:szCs w:val="21"/>
              </w:rPr>
            </w:pPr>
          </w:p>
        </w:tc>
        <w:tc>
          <w:tcPr>
            <w:tcW w:w="1234" w:type="dxa"/>
            <w:vAlign w:val="center"/>
          </w:tcPr>
          <w:p w14:paraId="28B44E41"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282AC96A" w14:textId="77777777" w:rsidR="00BC2C8C" w:rsidRDefault="00BC2C8C">
            <w:pPr>
              <w:spacing w:line="240" w:lineRule="auto"/>
              <w:rPr>
                <w:rFonts w:cs="宋体" w:hint="eastAsia"/>
                <w:sz w:val="21"/>
                <w:szCs w:val="21"/>
              </w:rPr>
            </w:pPr>
          </w:p>
        </w:tc>
      </w:tr>
    </w:tbl>
    <w:p w14:paraId="4C16AB8B" w14:textId="77777777" w:rsidR="00BC2C8C" w:rsidRDefault="00000000">
      <w:pPr>
        <w:pStyle w:val="4"/>
        <w:rPr>
          <w:rFonts w:hint="eastAsia"/>
          <w:color w:val="auto"/>
        </w:rPr>
      </w:pPr>
      <w:r>
        <w:rPr>
          <w:rFonts w:hint="eastAsia"/>
          <w:color w:val="auto"/>
        </w:rPr>
        <w:t xml:space="preserve"> </w:t>
      </w:r>
      <w:bookmarkStart w:id="114" w:name="_Toc25544"/>
      <w:r>
        <w:rPr>
          <w:rFonts w:hint="eastAsia"/>
          <w:color w:val="auto"/>
        </w:rPr>
        <w:t>视图呈现</w:t>
      </w:r>
      <w:bookmarkEnd w:id="114"/>
    </w:p>
    <w:p w14:paraId="1CBFCD56" w14:textId="2836E305" w:rsidR="00BC2C8C" w:rsidRDefault="00000000">
      <w:pPr>
        <w:pStyle w:val="5"/>
        <w:rPr>
          <w:rFonts w:hint="eastAsia"/>
          <w:color w:val="auto"/>
        </w:rPr>
      </w:pPr>
      <w:r>
        <w:rPr>
          <w:rFonts w:hint="eastAsia"/>
          <w:color w:val="auto"/>
        </w:rPr>
        <w:t xml:space="preserve"> </w:t>
      </w:r>
      <w:r>
        <w:rPr>
          <w:rFonts w:hint="eastAsia"/>
          <w:color w:val="auto"/>
        </w:rPr>
        <w:t>常规视图</w:t>
      </w:r>
      <w:r w:rsidR="00205482">
        <w:rPr>
          <w:rFonts w:hint="eastAsia"/>
          <w:color w:val="auto"/>
        </w:rPr>
        <w:t>------TSG</w:t>
      </w:r>
    </w:p>
    <w:p w14:paraId="05352DEB"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3D楼宇能力-楼宇空间数据呈现</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2A488BE9" w14:textId="77777777">
        <w:trPr>
          <w:trHeight w:val="397"/>
        </w:trPr>
        <w:tc>
          <w:tcPr>
            <w:tcW w:w="1271" w:type="dxa"/>
            <w:vAlign w:val="center"/>
          </w:tcPr>
          <w:p w14:paraId="642F4365"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04396E49"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57098F76" w14:textId="77777777">
        <w:trPr>
          <w:trHeight w:val="397"/>
        </w:trPr>
        <w:tc>
          <w:tcPr>
            <w:tcW w:w="1271" w:type="dxa"/>
            <w:vAlign w:val="center"/>
          </w:tcPr>
          <w:p w14:paraId="3C2C359F"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0711F5A6"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3D楼宇能力-楼宇空间数据呈现</w:t>
            </w:r>
          </w:p>
        </w:tc>
      </w:tr>
      <w:tr w:rsidR="00BC2C8C" w14:paraId="1C47251D" w14:textId="77777777">
        <w:trPr>
          <w:trHeight w:val="397"/>
        </w:trPr>
        <w:tc>
          <w:tcPr>
            <w:tcW w:w="1271" w:type="dxa"/>
            <w:vAlign w:val="center"/>
          </w:tcPr>
          <w:p w14:paraId="24D17783"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12E2A7AC"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楼宇GIS可视化系统功能验证：3D地图渲染正常，支持地市维度楼宇指标概览查询，可正常统计单楼宇的无线网络指标、竞对指标及WiFi覆盖指标</w:t>
            </w:r>
          </w:p>
        </w:tc>
      </w:tr>
      <w:tr w:rsidR="00BC2C8C" w14:paraId="0D4D0425" w14:textId="77777777">
        <w:trPr>
          <w:trHeight w:val="397"/>
        </w:trPr>
        <w:tc>
          <w:tcPr>
            <w:tcW w:w="1271" w:type="dxa"/>
            <w:vAlign w:val="center"/>
          </w:tcPr>
          <w:p w14:paraId="706782C7"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4E1103CE" w14:textId="77777777" w:rsidR="00BC2C8C" w:rsidRDefault="00000000">
            <w:pPr>
              <w:rPr>
                <w:rFonts w:hint="eastAsia"/>
                <w:sz w:val="21"/>
                <w:szCs w:val="21"/>
              </w:rPr>
            </w:pPr>
            <w:r>
              <w:rPr>
                <w:rFonts w:hint="eastAsia"/>
                <w:sz w:val="21"/>
                <w:szCs w:val="21"/>
              </w:rPr>
              <w:t>1.测试用PC已准备就绪，应用已完成部署，前端能正常访问</w:t>
            </w:r>
          </w:p>
          <w:p w14:paraId="7DCBC4E2" w14:textId="77777777" w:rsidR="00BC2C8C" w:rsidRDefault="00000000">
            <w:pPr>
              <w:rPr>
                <w:rFonts w:hint="eastAsia"/>
                <w:sz w:val="21"/>
                <w:szCs w:val="21"/>
              </w:rPr>
            </w:pPr>
            <w:r>
              <w:rPr>
                <w:rFonts w:hint="eastAsia"/>
                <w:sz w:val="21"/>
                <w:szCs w:val="21"/>
              </w:rPr>
              <w:t>2.OTT数据分析应用功能可正常访问</w:t>
            </w:r>
          </w:p>
        </w:tc>
      </w:tr>
      <w:tr w:rsidR="00BC2C8C" w14:paraId="3439BCAE" w14:textId="77777777">
        <w:trPr>
          <w:trHeight w:val="397"/>
        </w:trPr>
        <w:tc>
          <w:tcPr>
            <w:tcW w:w="1271" w:type="dxa"/>
            <w:vAlign w:val="center"/>
          </w:tcPr>
          <w:p w14:paraId="5EA4C499"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72171485" w14:textId="77777777" w:rsidR="00BC2C8C" w:rsidRDefault="00000000">
            <w:pPr>
              <w:rPr>
                <w:rFonts w:hint="eastAsia"/>
                <w:sz w:val="21"/>
                <w:szCs w:val="21"/>
              </w:rPr>
            </w:pPr>
            <w:r>
              <w:rPr>
                <w:rFonts w:hint="eastAsia"/>
                <w:sz w:val="21"/>
                <w:szCs w:val="21"/>
              </w:rPr>
              <w:t>1、应用登录：访问OTT数据分析应用</w:t>
            </w:r>
          </w:p>
          <w:p w14:paraId="7A7B2494" w14:textId="77777777" w:rsidR="00BC2C8C" w:rsidRDefault="00000000">
            <w:pPr>
              <w:rPr>
                <w:rFonts w:hint="eastAsia"/>
                <w:sz w:val="21"/>
                <w:szCs w:val="21"/>
              </w:rPr>
            </w:pPr>
            <w:r>
              <w:rPr>
                <w:rFonts w:hint="eastAsia"/>
                <w:sz w:val="21"/>
                <w:szCs w:val="21"/>
              </w:rPr>
              <w:t>2、功能入口：点击功能导航栏楼宇覆盖分析进入分析界面</w:t>
            </w:r>
          </w:p>
          <w:p w14:paraId="6137421E" w14:textId="77777777" w:rsidR="00BC2C8C" w:rsidRDefault="00000000">
            <w:pPr>
              <w:rPr>
                <w:rFonts w:hint="eastAsia"/>
                <w:sz w:val="21"/>
                <w:szCs w:val="21"/>
              </w:rPr>
            </w:pPr>
            <w:r>
              <w:rPr>
                <w:rFonts w:hint="eastAsia"/>
                <w:sz w:val="21"/>
                <w:szCs w:val="21"/>
              </w:rPr>
              <w:t>3、筛选查询：点击筛选查询，支持按数商、区域（省|地市二级联动）、日期、</w:t>
            </w:r>
            <w:r w:rsidRPr="00B820DA">
              <w:rPr>
                <w:rFonts w:hint="eastAsia"/>
                <w:sz w:val="21"/>
                <w:szCs w:val="21"/>
                <w:highlight w:val="yellow"/>
              </w:rPr>
              <w:t>楼宇类型（含全部、网络先行、弱于友商、优势区、高价值、低价值、其他）</w:t>
            </w:r>
            <w:r>
              <w:rPr>
                <w:rFonts w:hint="eastAsia"/>
                <w:sz w:val="21"/>
                <w:szCs w:val="21"/>
              </w:rPr>
              <w:t>点击查询按所选择条件进行查询</w:t>
            </w:r>
          </w:p>
          <w:p w14:paraId="1FF05896" w14:textId="77777777" w:rsidR="00BC2C8C" w:rsidRDefault="00000000">
            <w:pPr>
              <w:rPr>
                <w:rFonts w:hint="eastAsia"/>
                <w:sz w:val="21"/>
                <w:szCs w:val="21"/>
              </w:rPr>
            </w:pPr>
            <w:r>
              <w:rPr>
                <w:rFonts w:hint="eastAsia"/>
                <w:sz w:val="21"/>
                <w:szCs w:val="21"/>
              </w:rPr>
              <w:t>4、重置功能：点击重置，验证筛选条件清空及页面状态恢复</w:t>
            </w:r>
          </w:p>
          <w:p w14:paraId="6283243E" w14:textId="77777777" w:rsidR="00BC2C8C" w:rsidRDefault="00000000">
            <w:pPr>
              <w:rPr>
                <w:rFonts w:hint="eastAsia"/>
                <w:sz w:val="21"/>
                <w:szCs w:val="21"/>
              </w:rPr>
            </w:pPr>
            <w:r>
              <w:rPr>
                <w:rFonts w:hint="eastAsia"/>
                <w:sz w:val="21"/>
                <w:szCs w:val="21"/>
              </w:rPr>
              <w:t>5、版面收起：点击收起楼宇指标概览</w:t>
            </w:r>
          </w:p>
          <w:p w14:paraId="5C124FBD" w14:textId="77777777" w:rsidR="00BC2C8C" w:rsidRDefault="00000000">
            <w:pPr>
              <w:rPr>
                <w:rFonts w:hint="eastAsia"/>
                <w:sz w:val="21"/>
                <w:szCs w:val="21"/>
              </w:rPr>
            </w:pPr>
            <w:r>
              <w:rPr>
                <w:rFonts w:hint="eastAsia"/>
                <w:sz w:val="21"/>
                <w:szCs w:val="21"/>
              </w:rPr>
              <w:t>6、算法说明：点击楼宇分析算法注释说明，验证说明文档完整性</w:t>
            </w:r>
          </w:p>
          <w:p w14:paraId="4589F11B" w14:textId="77777777" w:rsidR="00BC2C8C" w:rsidRDefault="00000000">
            <w:pPr>
              <w:rPr>
                <w:rFonts w:hint="eastAsia"/>
                <w:sz w:val="21"/>
                <w:szCs w:val="21"/>
              </w:rPr>
            </w:pPr>
            <w:r w:rsidRPr="00B820DA">
              <w:rPr>
                <w:rFonts w:hint="eastAsia"/>
                <w:sz w:val="21"/>
                <w:szCs w:val="21"/>
                <w:highlight w:val="yellow"/>
              </w:rPr>
              <w:t>7、3D可视化：GIS地图显示3D楼宇渲染效果界面呈现</w:t>
            </w:r>
          </w:p>
          <w:p w14:paraId="57F384C7" w14:textId="77777777" w:rsidR="00BC2C8C" w:rsidRDefault="00000000">
            <w:pPr>
              <w:rPr>
                <w:rFonts w:hint="eastAsia"/>
                <w:sz w:val="21"/>
                <w:szCs w:val="21"/>
              </w:rPr>
            </w:pPr>
            <w:r>
              <w:rPr>
                <w:rFonts w:hint="eastAsia"/>
                <w:sz w:val="21"/>
                <w:szCs w:val="21"/>
              </w:rPr>
              <w:t>8、点击单楼宇呈现楼宇覆盖指标</w:t>
            </w:r>
          </w:p>
        </w:tc>
      </w:tr>
      <w:tr w:rsidR="00BC2C8C" w14:paraId="34E1B633" w14:textId="77777777">
        <w:trPr>
          <w:trHeight w:val="397"/>
        </w:trPr>
        <w:tc>
          <w:tcPr>
            <w:tcW w:w="1271" w:type="dxa"/>
            <w:vAlign w:val="center"/>
          </w:tcPr>
          <w:p w14:paraId="260838C1"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2475F9EA" w14:textId="77777777" w:rsidR="00BC2C8C" w:rsidRDefault="00000000">
            <w:pPr>
              <w:rPr>
                <w:rFonts w:hint="eastAsia"/>
                <w:sz w:val="21"/>
                <w:szCs w:val="21"/>
              </w:rPr>
            </w:pPr>
            <w:r>
              <w:rPr>
                <w:rFonts w:hint="eastAsia"/>
                <w:sz w:val="21"/>
                <w:szCs w:val="21"/>
              </w:rPr>
              <w:t>1、可正常访问OTT数据分析应用</w:t>
            </w:r>
          </w:p>
          <w:p w14:paraId="5D014984" w14:textId="77777777" w:rsidR="00BC2C8C" w:rsidRDefault="00000000">
            <w:pPr>
              <w:rPr>
                <w:rFonts w:hint="eastAsia"/>
                <w:sz w:val="21"/>
                <w:szCs w:val="21"/>
              </w:rPr>
            </w:pPr>
            <w:r>
              <w:rPr>
                <w:rFonts w:hint="eastAsia"/>
                <w:sz w:val="21"/>
                <w:szCs w:val="21"/>
              </w:rPr>
              <w:t>2、可正常通过功能入口进入到楼宇覆盖分析界面</w:t>
            </w:r>
          </w:p>
          <w:p w14:paraId="156E400C" w14:textId="77777777" w:rsidR="00BC2C8C" w:rsidRDefault="00000000">
            <w:pPr>
              <w:rPr>
                <w:rFonts w:hint="eastAsia"/>
                <w:sz w:val="21"/>
                <w:szCs w:val="21"/>
              </w:rPr>
            </w:pPr>
            <w:r>
              <w:rPr>
                <w:rFonts w:hint="eastAsia"/>
                <w:sz w:val="21"/>
                <w:szCs w:val="21"/>
              </w:rPr>
              <w:t>3、支持按所输入的查询条件进行界面显示</w:t>
            </w:r>
          </w:p>
          <w:p w14:paraId="419BBFD6" w14:textId="77777777" w:rsidR="00BC2C8C" w:rsidRDefault="00000000">
            <w:pPr>
              <w:rPr>
                <w:rFonts w:hint="eastAsia"/>
                <w:sz w:val="21"/>
                <w:szCs w:val="21"/>
              </w:rPr>
            </w:pPr>
            <w:r>
              <w:rPr>
                <w:rFonts w:hint="eastAsia"/>
                <w:sz w:val="21"/>
                <w:szCs w:val="21"/>
              </w:rPr>
              <w:t>4、支持筛查条件清空及界面恢复到默认状态</w:t>
            </w:r>
          </w:p>
          <w:p w14:paraId="0F1B466B" w14:textId="77777777" w:rsidR="00BC2C8C" w:rsidRDefault="00000000">
            <w:pPr>
              <w:rPr>
                <w:rFonts w:hint="eastAsia"/>
                <w:sz w:val="21"/>
                <w:szCs w:val="21"/>
              </w:rPr>
            </w:pPr>
            <w:r>
              <w:rPr>
                <w:rFonts w:hint="eastAsia"/>
                <w:sz w:val="21"/>
                <w:szCs w:val="21"/>
              </w:rPr>
              <w:lastRenderedPageBreak/>
              <w:t>5、支持楼宇指标概览收起或展开，正常呈现4/5G楼宇覆盖率、室内4/5G无线覆盖、楼宇分类环形占比</w:t>
            </w:r>
          </w:p>
          <w:p w14:paraId="246929E6" w14:textId="77777777" w:rsidR="00BC2C8C" w:rsidRDefault="00000000">
            <w:pPr>
              <w:rPr>
                <w:rFonts w:hint="eastAsia"/>
                <w:sz w:val="21"/>
                <w:szCs w:val="21"/>
              </w:rPr>
            </w:pPr>
            <w:r>
              <w:rPr>
                <w:rFonts w:hint="eastAsia"/>
                <w:sz w:val="21"/>
                <w:szCs w:val="21"/>
              </w:rPr>
              <w:t>6、支持鼠标悬浮呈现</w:t>
            </w:r>
            <w:r w:rsidRPr="00B820DA">
              <w:rPr>
                <w:rFonts w:hint="eastAsia"/>
                <w:sz w:val="21"/>
                <w:szCs w:val="21"/>
                <w:highlight w:val="yellow"/>
              </w:rPr>
              <w:t>楼宇分类算法说明注释</w:t>
            </w:r>
          </w:p>
          <w:p w14:paraId="71792AC7" w14:textId="77777777" w:rsidR="00BC2C8C" w:rsidRDefault="00000000">
            <w:pPr>
              <w:rPr>
                <w:rFonts w:hint="eastAsia"/>
                <w:sz w:val="21"/>
                <w:szCs w:val="21"/>
              </w:rPr>
            </w:pPr>
            <w:r>
              <w:rPr>
                <w:rFonts w:hint="eastAsia"/>
                <w:sz w:val="21"/>
                <w:szCs w:val="21"/>
              </w:rPr>
              <w:t>7、支持GIS地图呈现</w:t>
            </w:r>
            <w:r w:rsidRPr="00B820DA">
              <w:rPr>
                <w:rFonts w:hint="eastAsia"/>
                <w:sz w:val="21"/>
                <w:szCs w:val="21"/>
                <w:highlight w:val="yellow"/>
              </w:rPr>
              <w:t>楼宇立体的界面展示</w:t>
            </w:r>
          </w:p>
          <w:p w14:paraId="506B0668" w14:textId="77777777" w:rsidR="00BC2C8C" w:rsidRDefault="00000000">
            <w:pPr>
              <w:rPr>
                <w:rFonts w:hint="eastAsia"/>
                <w:sz w:val="21"/>
                <w:szCs w:val="21"/>
              </w:rPr>
            </w:pPr>
            <w:r>
              <w:rPr>
                <w:rFonts w:hint="eastAsia"/>
                <w:sz w:val="21"/>
                <w:szCs w:val="21"/>
              </w:rPr>
              <w:t>8、支持呈现单楼宇的</w:t>
            </w:r>
            <w:r w:rsidRPr="00B820DA">
              <w:rPr>
                <w:rFonts w:hint="eastAsia"/>
                <w:sz w:val="21"/>
                <w:szCs w:val="21"/>
                <w:highlight w:val="yellow"/>
              </w:rPr>
              <w:t>人口密度、所属区、总用户数、无线（无线市场份额_运营商的用户数及市场份额占比）、竞对（三家主流运营商4/5G无线网络覆盖、4/5GMR覆盖率）、WIFI（WIFI市场份额_电信、WIFI三大运营商总用户数、WIFI信号强度）</w:t>
            </w:r>
          </w:p>
        </w:tc>
      </w:tr>
      <w:tr w:rsidR="00BC2C8C" w14:paraId="398D4A37" w14:textId="77777777">
        <w:trPr>
          <w:trHeight w:val="733"/>
        </w:trPr>
        <w:tc>
          <w:tcPr>
            <w:tcW w:w="1271" w:type="dxa"/>
            <w:vAlign w:val="center"/>
          </w:tcPr>
          <w:p w14:paraId="52178404"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6B305DD9" w14:textId="77777777" w:rsidR="00BC2C8C" w:rsidRDefault="00BC2C8C">
            <w:pPr>
              <w:spacing w:line="240" w:lineRule="auto"/>
              <w:rPr>
                <w:rFonts w:cs="宋体" w:hint="eastAsia"/>
                <w:sz w:val="21"/>
                <w:szCs w:val="21"/>
              </w:rPr>
            </w:pPr>
          </w:p>
        </w:tc>
      </w:tr>
      <w:tr w:rsidR="00BC2C8C" w14:paraId="2DC74F0A" w14:textId="77777777">
        <w:trPr>
          <w:trHeight w:val="397"/>
        </w:trPr>
        <w:tc>
          <w:tcPr>
            <w:tcW w:w="1271" w:type="dxa"/>
            <w:vAlign w:val="center"/>
          </w:tcPr>
          <w:p w14:paraId="7C64E789"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46135E84" w14:textId="77777777" w:rsidR="00BC2C8C" w:rsidRDefault="00BC2C8C">
            <w:pPr>
              <w:spacing w:line="240" w:lineRule="auto"/>
              <w:rPr>
                <w:rFonts w:cs="宋体" w:hint="eastAsia"/>
                <w:sz w:val="21"/>
                <w:szCs w:val="21"/>
              </w:rPr>
            </w:pPr>
          </w:p>
        </w:tc>
        <w:tc>
          <w:tcPr>
            <w:tcW w:w="1234" w:type="dxa"/>
            <w:vAlign w:val="center"/>
          </w:tcPr>
          <w:p w14:paraId="701DCF95"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42B17AF8"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4EC4CE9D" w14:textId="77777777">
        <w:trPr>
          <w:trHeight w:val="399"/>
        </w:trPr>
        <w:tc>
          <w:tcPr>
            <w:tcW w:w="1271" w:type="dxa"/>
            <w:vAlign w:val="center"/>
          </w:tcPr>
          <w:p w14:paraId="52300F65"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18CB6A96" w14:textId="77777777" w:rsidR="00BC2C8C" w:rsidRDefault="00000000">
            <w:pPr>
              <w:spacing w:line="240" w:lineRule="auto"/>
              <w:rPr>
                <w:rFonts w:cs="宋体" w:hint="eastAsia"/>
                <w:sz w:val="21"/>
                <w:szCs w:val="21"/>
              </w:rPr>
            </w:pPr>
            <w:r>
              <w:rPr>
                <w:rFonts w:cs="宋体" w:hint="eastAsia"/>
                <w:sz w:val="21"/>
                <w:szCs w:val="21"/>
              </w:rPr>
              <w:t>关键用例</w:t>
            </w:r>
          </w:p>
        </w:tc>
      </w:tr>
      <w:tr w:rsidR="00BC2C8C" w14:paraId="552AB643" w14:textId="77777777">
        <w:trPr>
          <w:trHeight w:val="389"/>
        </w:trPr>
        <w:tc>
          <w:tcPr>
            <w:tcW w:w="1271" w:type="dxa"/>
            <w:vAlign w:val="center"/>
          </w:tcPr>
          <w:p w14:paraId="6F3739DE"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34B3FBE0" w14:textId="77777777" w:rsidR="00BC2C8C" w:rsidRDefault="00BC2C8C">
            <w:pPr>
              <w:spacing w:line="240" w:lineRule="auto"/>
              <w:rPr>
                <w:rFonts w:cs="宋体" w:hint="eastAsia"/>
                <w:sz w:val="21"/>
                <w:szCs w:val="21"/>
              </w:rPr>
            </w:pPr>
          </w:p>
        </w:tc>
        <w:tc>
          <w:tcPr>
            <w:tcW w:w="1234" w:type="dxa"/>
            <w:vAlign w:val="center"/>
          </w:tcPr>
          <w:p w14:paraId="77D28E86"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63B295D3" w14:textId="77777777" w:rsidR="00BC2C8C" w:rsidRDefault="00BC2C8C">
            <w:pPr>
              <w:spacing w:line="240" w:lineRule="auto"/>
              <w:rPr>
                <w:rFonts w:cs="宋体" w:hint="eastAsia"/>
                <w:sz w:val="21"/>
                <w:szCs w:val="21"/>
              </w:rPr>
            </w:pPr>
          </w:p>
        </w:tc>
      </w:tr>
    </w:tbl>
    <w:p w14:paraId="629F16C8"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3D楼宇能力-空间数据体系化覆盖验证</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7BE05E42" w14:textId="77777777">
        <w:trPr>
          <w:trHeight w:val="397"/>
        </w:trPr>
        <w:tc>
          <w:tcPr>
            <w:tcW w:w="1271" w:type="dxa"/>
            <w:vAlign w:val="center"/>
          </w:tcPr>
          <w:p w14:paraId="0C39ECD2"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253EF8ED"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0055C8F6" w14:textId="77777777">
        <w:trPr>
          <w:trHeight w:val="397"/>
        </w:trPr>
        <w:tc>
          <w:tcPr>
            <w:tcW w:w="1271" w:type="dxa"/>
            <w:vAlign w:val="center"/>
          </w:tcPr>
          <w:p w14:paraId="698CF2B9"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5F48A103"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3D</w:t>
            </w:r>
            <w:r>
              <w:rPr>
                <w:rFonts w:cs="仿宋" w:hint="eastAsia"/>
                <w:sz w:val="21"/>
                <w:szCs w:val="21"/>
              </w:rPr>
              <w:t>楼宇能力-空间数据体系化覆盖验证</w:t>
            </w:r>
          </w:p>
        </w:tc>
      </w:tr>
      <w:tr w:rsidR="00BC2C8C" w14:paraId="49E61900" w14:textId="77777777">
        <w:trPr>
          <w:trHeight w:val="397"/>
        </w:trPr>
        <w:tc>
          <w:tcPr>
            <w:tcW w:w="1271" w:type="dxa"/>
            <w:vAlign w:val="center"/>
          </w:tcPr>
          <w:p w14:paraId="760B22D0"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24436E2A"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测试楼宇GIS可视化系统核心功能验证：支持2D/3D地图模式一键切换，三网竞对数据可视化分析，多指标图层渲染，以及基站工参信息呈现</w:t>
            </w:r>
          </w:p>
        </w:tc>
      </w:tr>
      <w:tr w:rsidR="00BC2C8C" w14:paraId="181FEEC7" w14:textId="77777777">
        <w:trPr>
          <w:trHeight w:val="397"/>
        </w:trPr>
        <w:tc>
          <w:tcPr>
            <w:tcW w:w="1271" w:type="dxa"/>
            <w:vAlign w:val="center"/>
          </w:tcPr>
          <w:p w14:paraId="1B59E361"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6274B390" w14:textId="77777777" w:rsidR="00BC2C8C" w:rsidRDefault="00000000">
            <w:pPr>
              <w:rPr>
                <w:rFonts w:hint="eastAsia"/>
                <w:sz w:val="21"/>
                <w:szCs w:val="21"/>
              </w:rPr>
            </w:pPr>
            <w:r>
              <w:rPr>
                <w:rFonts w:hint="eastAsia"/>
                <w:sz w:val="21"/>
                <w:szCs w:val="21"/>
              </w:rPr>
              <w:t>1.测试用PC已准备就绪，应用已完成部署，前端能正常访问</w:t>
            </w:r>
          </w:p>
          <w:p w14:paraId="3219856A" w14:textId="77777777" w:rsidR="00BC2C8C" w:rsidRDefault="00000000">
            <w:pPr>
              <w:rPr>
                <w:rFonts w:hint="eastAsia"/>
                <w:sz w:val="21"/>
                <w:szCs w:val="21"/>
              </w:rPr>
            </w:pPr>
            <w:r>
              <w:rPr>
                <w:rFonts w:hint="eastAsia"/>
                <w:sz w:val="21"/>
                <w:szCs w:val="21"/>
              </w:rPr>
              <w:t>2.OTT数据分析应用功能可正常访问</w:t>
            </w:r>
          </w:p>
        </w:tc>
      </w:tr>
      <w:tr w:rsidR="00BC2C8C" w14:paraId="05342416" w14:textId="77777777">
        <w:trPr>
          <w:trHeight w:val="397"/>
        </w:trPr>
        <w:tc>
          <w:tcPr>
            <w:tcW w:w="1271" w:type="dxa"/>
            <w:vAlign w:val="center"/>
          </w:tcPr>
          <w:p w14:paraId="1C1815C5"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6307F95C" w14:textId="77777777" w:rsidR="00BC2C8C" w:rsidRDefault="00000000">
            <w:pPr>
              <w:rPr>
                <w:rFonts w:hint="eastAsia"/>
                <w:sz w:val="21"/>
                <w:szCs w:val="21"/>
              </w:rPr>
            </w:pPr>
            <w:r>
              <w:rPr>
                <w:rFonts w:hint="eastAsia"/>
                <w:sz w:val="21"/>
                <w:szCs w:val="21"/>
              </w:rPr>
              <w:t>1、2D/3D模式切换：点击3D楼宇开关</w:t>
            </w:r>
          </w:p>
          <w:p w14:paraId="43F6339C" w14:textId="77777777" w:rsidR="00BC2C8C" w:rsidRDefault="00000000">
            <w:pPr>
              <w:rPr>
                <w:rFonts w:hint="eastAsia"/>
                <w:sz w:val="21"/>
                <w:szCs w:val="21"/>
              </w:rPr>
            </w:pPr>
            <w:r>
              <w:rPr>
                <w:rFonts w:hint="eastAsia"/>
                <w:sz w:val="21"/>
                <w:szCs w:val="21"/>
              </w:rPr>
              <w:t>2、三网对比分析：点击对比，三大运营商楼宇网络覆盖指标对比功能，竞对数据可视化展示，点击退出对比，还原为楼宇覆盖分析界面</w:t>
            </w:r>
          </w:p>
          <w:p w14:paraId="5726C4CF" w14:textId="77777777" w:rsidR="00BC2C8C" w:rsidRDefault="00000000">
            <w:pPr>
              <w:rPr>
                <w:rFonts w:hint="eastAsia"/>
                <w:sz w:val="21"/>
                <w:szCs w:val="21"/>
              </w:rPr>
            </w:pPr>
            <w:r>
              <w:rPr>
                <w:rFonts w:hint="eastAsia"/>
                <w:sz w:val="21"/>
                <w:szCs w:val="21"/>
              </w:rPr>
              <w:t>3、图层指标管理：点击图层，多指标图层叠加渲染功能，</w:t>
            </w:r>
            <w:r w:rsidRPr="00B820DA">
              <w:rPr>
                <w:rFonts w:hint="eastAsia"/>
                <w:sz w:val="21"/>
                <w:szCs w:val="21"/>
                <w:highlight w:val="yellow"/>
              </w:rPr>
              <w:t>支持分运营商，分频段，分指标呈现楼宇图层选项</w:t>
            </w:r>
          </w:p>
          <w:p w14:paraId="05590A93" w14:textId="77777777" w:rsidR="00BC2C8C" w:rsidRDefault="00000000">
            <w:pPr>
              <w:rPr>
                <w:rFonts w:hint="eastAsia"/>
                <w:sz w:val="21"/>
                <w:szCs w:val="21"/>
              </w:rPr>
            </w:pPr>
            <w:r>
              <w:rPr>
                <w:rFonts w:hint="eastAsia"/>
                <w:sz w:val="21"/>
                <w:szCs w:val="21"/>
              </w:rPr>
              <w:t>4、工参信息查询：点击工参，</w:t>
            </w:r>
            <w:r w:rsidRPr="00B820DA">
              <w:rPr>
                <w:rFonts w:hint="eastAsia"/>
                <w:sz w:val="21"/>
                <w:szCs w:val="21"/>
                <w:highlight w:val="yellow"/>
              </w:rPr>
              <w:t>验证基站工参数据与楼宇空间关联呈现</w:t>
            </w:r>
          </w:p>
          <w:p w14:paraId="43F766EB" w14:textId="77777777" w:rsidR="00BC2C8C" w:rsidRDefault="00000000">
            <w:pPr>
              <w:rPr>
                <w:rFonts w:hint="eastAsia"/>
                <w:sz w:val="21"/>
                <w:szCs w:val="21"/>
              </w:rPr>
            </w:pPr>
            <w:r>
              <w:rPr>
                <w:rFonts w:hint="eastAsia"/>
                <w:sz w:val="21"/>
                <w:szCs w:val="21"/>
              </w:rPr>
              <w:lastRenderedPageBreak/>
              <w:t>5、图例自定义配置：点击自定义图例，验证指标色标、数值区间及显示样式自定义设置功能生效</w:t>
            </w:r>
          </w:p>
        </w:tc>
      </w:tr>
      <w:tr w:rsidR="00BC2C8C" w14:paraId="2CD34ED7" w14:textId="77777777">
        <w:trPr>
          <w:trHeight w:val="397"/>
        </w:trPr>
        <w:tc>
          <w:tcPr>
            <w:tcW w:w="1271" w:type="dxa"/>
            <w:vAlign w:val="center"/>
          </w:tcPr>
          <w:p w14:paraId="3C5903E2"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3DF6CF2A" w14:textId="77777777" w:rsidR="00BC2C8C" w:rsidRDefault="00000000">
            <w:pPr>
              <w:rPr>
                <w:rFonts w:hint="eastAsia"/>
                <w:sz w:val="21"/>
                <w:szCs w:val="21"/>
              </w:rPr>
            </w:pPr>
            <w:r>
              <w:rPr>
                <w:rFonts w:hint="eastAsia"/>
                <w:sz w:val="21"/>
                <w:szCs w:val="21"/>
              </w:rPr>
              <w:t>1、关闭3D楼宇开关，成功关闭，楼宇图层显示平面的楼宇图层；打开3D楼宇开关，楼宇图层显示3D立体图层效果</w:t>
            </w:r>
          </w:p>
          <w:p w14:paraId="407664D6" w14:textId="77777777" w:rsidR="00BC2C8C" w:rsidRDefault="00000000">
            <w:pPr>
              <w:rPr>
                <w:rFonts w:hint="eastAsia"/>
                <w:sz w:val="21"/>
                <w:szCs w:val="21"/>
              </w:rPr>
            </w:pPr>
            <w:r>
              <w:rPr>
                <w:rFonts w:hint="eastAsia"/>
                <w:sz w:val="21"/>
                <w:szCs w:val="21"/>
              </w:rPr>
              <w:t>2、进入对比界面，分屏显示运营商的楼宇覆盖三网竞对(图层均默认RSRP 4G综合，可切换）</w:t>
            </w:r>
          </w:p>
          <w:p w14:paraId="190732C5" w14:textId="77777777" w:rsidR="00BC2C8C" w:rsidRDefault="00000000">
            <w:pPr>
              <w:rPr>
                <w:rFonts w:hint="eastAsia"/>
                <w:sz w:val="21"/>
                <w:szCs w:val="21"/>
              </w:rPr>
            </w:pPr>
            <w:r>
              <w:rPr>
                <w:rFonts w:hint="eastAsia"/>
                <w:sz w:val="21"/>
                <w:szCs w:val="21"/>
              </w:rPr>
              <w:t>3、</w:t>
            </w:r>
            <w:r w:rsidRPr="00B820DA">
              <w:rPr>
                <w:rFonts w:hint="eastAsia"/>
                <w:sz w:val="21"/>
                <w:szCs w:val="21"/>
                <w:highlight w:val="yellow"/>
              </w:rPr>
              <w:t>分运营商、分频段、分RSRP、SINR、分5G使用热度、4/5G栅格覆盖率进行选择进入楼宇图层颜色渲染</w:t>
            </w:r>
          </w:p>
          <w:p w14:paraId="44337EEA" w14:textId="77777777" w:rsidR="00BC2C8C" w:rsidRDefault="00000000">
            <w:pPr>
              <w:rPr>
                <w:rFonts w:hint="eastAsia"/>
                <w:sz w:val="21"/>
                <w:szCs w:val="21"/>
              </w:rPr>
            </w:pPr>
            <w:r>
              <w:rPr>
                <w:rFonts w:hint="eastAsia"/>
                <w:sz w:val="21"/>
                <w:szCs w:val="21"/>
              </w:rPr>
              <w:t>4、分网络、</w:t>
            </w:r>
            <w:r w:rsidRPr="00B820DA">
              <w:rPr>
                <w:rFonts w:hint="eastAsia"/>
                <w:sz w:val="21"/>
                <w:szCs w:val="21"/>
                <w:highlight w:val="yellow"/>
              </w:rPr>
              <w:t>分室内外</w:t>
            </w:r>
            <w:r>
              <w:rPr>
                <w:rFonts w:hint="eastAsia"/>
                <w:sz w:val="21"/>
                <w:szCs w:val="21"/>
              </w:rPr>
              <w:t>、分频段，显示工参图层选项</w:t>
            </w:r>
          </w:p>
          <w:p w14:paraId="0698BE90" w14:textId="77777777" w:rsidR="00BC2C8C" w:rsidRDefault="00000000">
            <w:pPr>
              <w:rPr>
                <w:rFonts w:hint="eastAsia"/>
                <w:sz w:val="21"/>
                <w:szCs w:val="21"/>
              </w:rPr>
            </w:pPr>
            <w:r>
              <w:rPr>
                <w:rFonts w:hint="eastAsia"/>
                <w:sz w:val="21"/>
                <w:szCs w:val="21"/>
              </w:rPr>
              <w:t>5、支持按RSRP、SINR、</w:t>
            </w:r>
            <w:r w:rsidRPr="00B820DA">
              <w:rPr>
                <w:rFonts w:hint="eastAsia"/>
                <w:sz w:val="21"/>
                <w:szCs w:val="21"/>
                <w:highlight w:val="yellow"/>
              </w:rPr>
              <w:t>使用热度</w:t>
            </w:r>
            <w:r>
              <w:rPr>
                <w:rFonts w:hint="eastAsia"/>
                <w:sz w:val="21"/>
                <w:szCs w:val="21"/>
              </w:rPr>
              <w:t>、栅格覆盖率等字段进入楼宇渲染，支持自定义图例的颜色和区间，支持按账号进行分权分域进行自定义留存</w:t>
            </w:r>
          </w:p>
        </w:tc>
      </w:tr>
      <w:tr w:rsidR="00BC2C8C" w14:paraId="0EBDF363" w14:textId="77777777">
        <w:trPr>
          <w:trHeight w:val="733"/>
        </w:trPr>
        <w:tc>
          <w:tcPr>
            <w:tcW w:w="1271" w:type="dxa"/>
            <w:vAlign w:val="center"/>
          </w:tcPr>
          <w:p w14:paraId="41844E3F"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0BBA8CF3" w14:textId="77777777" w:rsidR="00BC2C8C" w:rsidRDefault="00BC2C8C">
            <w:pPr>
              <w:spacing w:line="240" w:lineRule="auto"/>
              <w:rPr>
                <w:rFonts w:cs="宋体" w:hint="eastAsia"/>
                <w:sz w:val="21"/>
                <w:szCs w:val="21"/>
              </w:rPr>
            </w:pPr>
          </w:p>
        </w:tc>
      </w:tr>
      <w:tr w:rsidR="00BC2C8C" w14:paraId="3EDFB1A2" w14:textId="77777777">
        <w:trPr>
          <w:trHeight w:val="397"/>
        </w:trPr>
        <w:tc>
          <w:tcPr>
            <w:tcW w:w="1271" w:type="dxa"/>
            <w:vAlign w:val="center"/>
          </w:tcPr>
          <w:p w14:paraId="282EDDC8"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28FEF9B4" w14:textId="77777777" w:rsidR="00BC2C8C" w:rsidRDefault="00BC2C8C">
            <w:pPr>
              <w:spacing w:line="240" w:lineRule="auto"/>
              <w:rPr>
                <w:rFonts w:cs="宋体" w:hint="eastAsia"/>
                <w:sz w:val="21"/>
                <w:szCs w:val="21"/>
              </w:rPr>
            </w:pPr>
          </w:p>
        </w:tc>
        <w:tc>
          <w:tcPr>
            <w:tcW w:w="1234" w:type="dxa"/>
            <w:vAlign w:val="center"/>
          </w:tcPr>
          <w:p w14:paraId="58BE4322"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162259E7"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1A8061FE" w14:textId="77777777">
        <w:trPr>
          <w:trHeight w:val="399"/>
        </w:trPr>
        <w:tc>
          <w:tcPr>
            <w:tcW w:w="1271" w:type="dxa"/>
            <w:vAlign w:val="center"/>
          </w:tcPr>
          <w:p w14:paraId="26AE6EF7"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0CE3CEC7" w14:textId="77777777" w:rsidR="00BC2C8C" w:rsidRDefault="00000000">
            <w:pPr>
              <w:spacing w:line="240" w:lineRule="auto"/>
              <w:rPr>
                <w:rFonts w:cs="宋体" w:hint="eastAsia"/>
                <w:sz w:val="21"/>
                <w:szCs w:val="21"/>
              </w:rPr>
            </w:pPr>
            <w:r>
              <w:rPr>
                <w:rFonts w:cs="宋体" w:hint="eastAsia"/>
                <w:sz w:val="21"/>
                <w:szCs w:val="21"/>
              </w:rPr>
              <w:t>关键用例</w:t>
            </w:r>
          </w:p>
        </w:tc>
      </w:tr>
      <w:tr w:rsidR="00BC2C8C" w14:paraId="07A6277E" w14:textId="77777777">
        <w:trPr>
          <w:trHeight w:val="389"/>
        </w:trPr>
        <w:tc>
          <w:tcPr>
            <w:tcW w:w="1271" w:type="dxa"/>
            <w:vAlign w:val="center"/>
          </w:tcPr>
          <w:p w14:paraId="4A3BFB81"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7A2C6079" w14:textId="77777777" w:rsidR="00BC2C8C" w:rsidRDefault="00BC2C8C">
            <w:pPr>
              <w:spacing w:line="240" w:lineRule="auto"/>
              <w:rPr>
                <w:rFonts w:cs="宋体" w:hint="eastAsia"/>
                <w:sz w:val="21"/>
                <w:szCs w:val="21"/>
              </w:rPr>
            </w:pPr>
          </w:p>
        </w:tc>
        <w:tc>
          <w:tcPr>
            <w:tcW w:w="1234" w:type="dxa"/>
            <w:vAlign w:val="center"/>
          </w:tcPr>
          <w:p w14:paraId="137DEF48"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6151513B" w14:textId="77777777" w:rsidR="00BC2C8C" w:rsidRDefault="00BC2C8C">
            <w:pPr>
              <w:spacing w:line="240" w:lineRule="auto"/>
              <w:rPr>
                <w:rFonts w:cs="宋体" w:hint="eastAsia"/>
                <w:sz w:val="21"/>
                <w:szCs w:val="21"/>
              </w:rPr>
            </w:pPr>
          </w:p>
        </w:tc>
      </w:tr>
    </w:tbl>
    <w:p w14:paraId="0C45C533"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区域栅格</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6028AA4E" w14:textId="77777777">
        <w:trPr>
          <w:trHeight w:val="397"/>
        </w:trPr>
        <w:tc>
          <w:tcPr>
            <w:tcW w:w="1271" w:type="dxa"/>
            <w:vAlign w:val="center"/>
          </w:tcPr>
          <w:p w14:paraId="6BAAE062"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156F0BE9"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2ABCA8E5" w14:textId="77777777">
        <w:trPr>
          <w:trHeight w:val="397"/>
        </w:trPr>
        <w:tc>
          <w:tcPr>
            <w:tcW w:w="1271" w:type="dxa"/>
            <w:vAlign w:val="center"/>
          </w:tcPr>
          <w:p w14:paraId="131A692D"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774199F8"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区域栅格</w:t>
            </w:r>
          </w:p>
        </w:tc>
      </w:tr>
      <w:tr w:rsidR="00BC2C8C" w14:paraId="02D2AB76" w14:textId="77777777">
        <w:trPr>
          <w:trHeight w:val="397"/>
        </w:trPr>
        <w:tc>
          <w:tcPr>
            <w:tcW w:w="1271" w:type="dxa"/>
            <w:vAlign w:val="center"/>
          </w:tcPr>
          <w:p w14:paraId="22A81EF4"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26B82E3D"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验证GIS栅格可视化功能支持按地市维度查看覆盖统计及用户分析，可正常展示弱覆盖栅格分布与相关网络指标</w:t>
            </w:r>
          </w:p>
        </w:tc>
      </w:tr>
      <w:tr w:rsidR="00BC2C8C" w14:paraId="4497D2EE" w14:textId="77777777">
        <w:trPr>
          <w:trHeight w:val="397"/>
        </w:trPr>
        <w:tc>
          <w:tcPr>
            <w:tcW w:w="1271" w:type="dxa"/>
            <w:vAlign w:val="center"/>
          </w:tcPr>
          <w:p w14:paraId="6708846A"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4CCCB957" w14:textId="77777777" w:rsidR="00BC2C8C" w:rsidRDefault="00000000">
            <w:pPr>
              <w:rPr>
                <w:rFonts w:hint="eastAsia"/>
                <w:sz w:val="21"/>
                <w:szCs w:val="21"/>
              </w:rPr>
            </w:pPr>
            <w:r>
              <w:rPr>
                <w:rFonts w:hint="eastAsia"/>
                <w:sz w:val="21"/>
                <w:szCs w:val="21"/>
              </w:rPr>
              <w:t>1.测试用PC已准备就绪，应用已完成部署，前端能正常访问</w:t>
            </w:r>
          </w:p>
          <w:p w14:paraId="64EF1F7C" w14:textId="77777777" w:rsidR="00BC2C8C" w:rsidRDefault="00000000">
            <w:pPr>
              <w:rPr>
                <w:rFonts w:hint="eastAsia"/>
                <w:sz w:val="21"/>
                <w:szCs w:val="21"/>
              </w:rPr>
            </w:pPr>
            <w:r>
              <w:rPr>
                <w:rFonts w:hint="eastAsia"/>
                <w:sz w:val="21"/>
                <w:szCs w:val="21"/>
              </w:rPr>
              <w:t>2.OTT数据分析应用功能可正常访问</w:t>
            </w:r>
          </w:p>
        </w:tc>
      </w:tr>
      <w:tr w:rsidR="00BC2C8C" w14:paraId="51EE8FBF" w14:textId="77777777">
        <w:trPr>
          <w:trHeight w:val="397"/>
        </w:trPr>
        <w:tc>
          <w:tcPr>
            <w:tcW w:w="1271" w:type="dxa"/>
            <w:vAlign w:val="center"/>
          </w:tcPr>
          <w:p w14:paraId="0F83CA1B"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4DED38E3" w14:textId="77777777" w:rsidR="00BC2C8C" w:rsidRDefault="00000000">
            <w:pPr>
              <w:rPr>
                <w:rFonts w:hint="eastAsia"/>
                <w:sz w:val="21"/>
                <w:szCs w:val="21"/>
              </w:rPr>
            </w:pPr>
            <w:r>
              <w:rPr>
                <w:rFonts w:hint="eastAsia"/>
                <w:sz w:val="21"/>
                <w:szCs w:val="21"/>
              </w:rPr>
              <w:t>1、应用登录：访问OTT数据分析应用</w:t>
            </w:r>
          </w:p>
          <w:p w14:paraId="20AC3675" w14:textId="77777777" w:rsidR="00BC2C8C" w:rsidRDefault="00000000">
            <w:pPr>
              <w:rPr>
                <w:rFonts w:hint="eastAsia"/>
                <w:sz w:val="21"/>
                <w:szCs w:val="21"/>
              </w:rPr>
            </w:pPr>
            <w:r>
              <w:rPr>
                <w:rFonts w:hint="eastAsia"/>
                <w:sz w:val="21"/>
                <w:szCs w:val="21"/>
              </w:rPr>
              <w:t>2、功能入口：点击功能导航栏区域栅格进入分析界面</w:t>
            </w:r>
          </w:p>
          <w:p w14:paraId="09B1DFC1" w14:textId="77777777" w:rsidR="00BC2C8C" w:rsidRDefault="00000000">
            <w:pPr>
              <w:rPr>
                <w:rFonts w:hint="eastAsia"/>
                <w:sz w:val="21"/>
                <w:szCs w:val="21"/>
              </w:rPr>
            </w:pPr>
            <w:r>
              <w:rPr>
                <w:rFonts w:hint="eastAsia"/>
                <w:sz w:val="21"/>
                <w:szCs w:val="21"/>
              </w:rPr>
              <w:t>3、筛选查询：点击筛选查询，支持按数商、区域（省|地市二级联动）、日期、</w:t>
            </w:r>
            <w:r w:rsidRPr="00B820DA">
              <w:rPr>
                <w:rFonts w:hint="eastAsia"/>
                <w:sz w:val="21"/>
                <w:szCs w:val="21"/>
                <w:highlight w:val="yellow"/>
              </w:rPr>
              <w:t>电子围栏</w:t>
            </w:r>
            <w:r>
              <w:rPr>
                <w:rFonts w:hint="eastAsia"/>
                <w:sz w:val="21"/>
                <w:szCs w:val="21"/>
              </w:rPr>
              <w:t>（选择不限），点击查询按所选择条件进行查询</w:t>
            </w:r>
          </w:p>
          <w:p w14:paraId="07E199E7" w14:textId="77777777" w:rsidR="00BC2C8C" w:rsidRDefault="00000000">
            <w:pPr>
              <w:rPr>
                <w:rFonts w:hint="eastAsia"/>
                <w:sz w:val="21"/>
                <w:szCs w:val="21"/>
              </w:rPr>
            </w:pPr>
            <w:r>
              <w:rPr>
                <w:rFonts w:hint="eastAsia"/>
                <w:sz w:val="21"/>
                <w:szCs w:val="21"/>
              </w:rPr>
              <w:lastRenderedPageBreak/>
              <w:t>4、重置功能：点击重置，验证筛选条件清空及页面状态恢复</w:t>
            </w:r>
          </w:p>
          <w:p w14:paraId="74D9DB87" w14:textId="77777777" w:rsidR="00BC2C8C" w:rsidRDefault="00000000">
            <w:pPr>
              <w:rPr>
                <w:rFonts w:hint="eastAsia"/>
                <w:sz w:val="21"/>
                <w:szCs w:val="21"/>
              </w:rPr>
            </w:pPr>
            <w:r>
              <w:rPr>
                <w:rFonts w:hint="eastAsia"/>
                <w:sz w:val="21"/>
                <w:szCs w:val="21"/>
              </w:rPr>
              <w:t>5、GIS可视化按图例呈现栅格级覆盖指标渲染</w:t>
            </w:r>
          </w:p>
          <w:p w14:paraId="64C7B51D" w14:textId="77777777" w:rsidR="00BC2C8C" w:rsidRDefault="00000000">
            <w:pPr>
              <w:rPr>
                <w:rFonts w:hint="eastAsia"/>
                <w:sz w:val="21"/>
                <w:szCs w:val="21"/>
              </w:rPr>
            </w:pPr>
            <w:r>
              <w:rPr>
                <w:rFonts w:hint="eastAsia"/>
                <w:sz w:val="21"/>
                <w:szCs w:val="21"/>
              </w:rPr>
              <w:t>6、版面收起：点击收起网络概览</w:t>
            </w:r>
          </w:p>
          <w:p w14:paraId="5C7C091A" w14:textId="77777777" w:rsidR="00BC2C8C" w:rsidRDefault="00000000">
            <w:pPr>
              <w:rPr>
                <w:rFonts w:hint="eastAsia"/>
                <w:sz w:val="21"/>
                <w:szCs w:val="21"/>
              </w:rPr>
            </w:pPr>
            <w:r>
              <w:rPr>
                <w:rFonts w:hint="eastAsia"/>
                <w:sz w:val="21"/>
                <w:szCs w:val="21"/>
              </w:rPr>
              <w:t>7、在网络概览点击用户分析</w:t>
            </w:r>
          </w:p>
          <w:p w14:paraId="1D76160B" w14:textId="77777777" w:rsidR="00BC2C8C" w:rsidRDefault="00000000">
            <w:pPr>
              <w:rPr>
                <w:rFonts w:hint="eastAsia"/>
                <w:sz w:val="21"/>
                <w:szCs w:val="21"/>
              </w:rPr>
            </w:pPr>
            <w:r>
              <w:rPr>
                <w:rFonts w:hint="eastAsia"/>
                <w:sz w:val="21"/>
                <w:szCs w:val="21"/>
              </w:rPr>
              <w:t>8、在网络概览</w:t>
            </w:r>
            <w:r w:rsidRPr="00B820DA">
              <w:rPr>
                <w:rFonts w:hint="eastAsia"/>
                <w:sz w:val="21"/>
                <w:szCs w:val="21"/>
                <w:highlight w:val="yellow"/>
              </w:rPr>
              <w:t>点击覆盖统计，鼠标悬浮栅格覆盖率占比、运营商5G驻留比注释标记</w:t>
            </w:r>
          </w:p>
          <w:p w14:paraId="5638778A" w14:textId="77777777" w:rsidR="00BC2C8C" w:rsidRDefault="00000000">
            <w:pPr>
              <w:rPr>
                <w:rFonts w:hint="eastAsia"/>
                <w:sz w:val="21"/>
                <w:szCs w:val="21"/>
              </w:rPr>
            </w:pPr>
            <w:r>
              <w:rPr>
                <w:rFonts w:hint="eastAsia"/>
                <w:sz w:val="21"/>
                <w:szCs w:val="21"/>
              </w:rPr>
              <w:t>9、滚动鼠标滑轮或放大地图等级达到15级</w:t>
            </w:r>
          </w:p>
          <w:p w14:paraId="4F4ED747" w14:textId="77777777" w:rsidR="00BC2C8C" w:rsidRDefault="00000000">
            <w:pPr>
              <w:rPr>
                <w:rFonts w:hint="eastAsia"/>
                <w:sz w:val="21"/>
                <w:szCs w:val="21"/>
              </w:rPr>
            </w:pPr>
            <w:r>
              <w:rPr>
                <w:rFonts w:hint="eastAsia"/>
                <w:sz w:val="21"/>
                <w:szCs w:val="21"/>
              </w:rPr>
              <w:t>10、滚动鼠标滑轮或放大地图等级达到15级，点击单一栅格</w:t>
            </w:r>
          </w:p>
          <w:p w14:paraId="1EA59915" w14:textId="77777777" w:rsidR="00BC2C8C" w:rsidRDefault="00000000">
            <w:pPr>
              <w:rPr>
                <w:rFonts w:hint="eastAsia"/>
                <w:sz w:val="21"/>
                <w:szCs w:val="21"/>
              </w:rPr>
            </w:pPr>
            <w:r>
              <w:rPr>
                <w:rFonts w:hint="eastAsia"/>
                <w:sz w:val="21"/>
                <w:szCs w:val="21"/>
              </w:rPr>
              <w:t>11、基于OTT数据（OTT计算数据表：aggr_45g_ott_grid_m）计算宁夏银川电信4G整体覆盖率（RSRP≥-110占比）；5G整体覆盖率（RSRP≥-110占比）；</w:t>
            </w:r>
            <w:r w:rsidRPr="00B820DA">
              <w:rPr>
                <w:rFonts w:hint="eastAsia"/>
                <w:sz w:val="21"/>
                <w:szCs w:val="21"/>
                <w:highlight w:val="yellow"/>
              </w:rPr>
              <w:t>电信栅格覆盖率占比</w:t>
            </w:r>
            <w:r>
              <w:rPr>
                <w:rFonts w:hint="eastAsia"/>
                <w:sz w:val="21"/>
                <w:szCs w:val="21"/>
              </w:rPr>
              <w:t>（MR覆盖率（RSRP&gt;=-110dBm）&gt;=90%的栅格/各自运营商有采样点的栅格数）4G电信栅格覆盖率；</w:t>
            </w:r>
            <w:r w:rsidRPr="00B820DA">
              <w:rPr>
                <w:rFonts w:hint="eastAsia"/>
                <w:sz w:val="21"/>
                <w:szCs w:val="21"/>
                <w:highlight w:val="yellow"/>
              </w:rPr>
              <w:t>5G电信栅格覆盖率</w:t>
            </w:r>
            <w:r>
              <w:rPr>
                <w:rFonts w:hint="eastAsia"/>
                <w:sz w:val="21"/>
                <w:szCs w:val="21"/>
              </w:rPr>
              <w:t>；宁夏银川该区域数据中</w:t>
            </w:r>
            <w:r w:rsidRPr="00B820DA">
              <w:rPr>
                <w:rFonts w:hint="eastAsia"/>
                <w:sz w:val="21"/>
                <w:szCs w:val="21"/>
                <w:highlight w:val="yellow"/>
              </w:rPr>
              <w:t>4G电信用户市场占比；5G电信用户市场占比</w:t>
            </w:r>
            <w:r>
              <w:rPr>
                <w:rFonts w:hint="eastAsia"/>
                <w:sz w:val="21"/>
                <w:szCs w:val="21"/>
              </w:rPr>
              <w:t>；</w:t>
            </w:r>
          </w:p>
        </w:tc>
      </w:tr>
      <w:tr w:rsidR="00BC2C8C" w14:paraId="0254EE03" w14:textId="77777777">
        <w:trPr>
          <w:trHeight w:val="397"/>
        </w:trPr>
        <w:tc>
          <w:tcPr>
            <w:tcW w:w="1271" w:type="dxa"/>
            <w:vAlign w:val="center"/>
          </w:tcPr>
          <w:p w14:paraId="480D796A"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47F7A7FB" w14:textId="77777777" w:rsidR="00BC2C8C" w:rsidRDefault="00000000">
            <w:pPr>
              <w:rPr>
                <w:rFonts w:hint="eastAsia"/>
                <w:sz w:val="21"/>
                <w:szCs w:val="21"/>
              </w:rPr>
            </w:pPr>
            <w:r>
              <w:rPr>
                <w:rFonts w:hint="eastAsia"/>
                <w:sz w:val="21"/>
                <w:szCs w:val="21"/>
              </w:rPr>
              <w:t>1、可正常访问OTT数据分析应用</w:t>
            </w:r>
          </w:p>
          <w:p w14:paraId="02F4252C" w14:textId="77777777" w:rsidR="00BC2C8C" w:rsidRDefault="00000000">
            <w:pPr>
              <w:rPr>
                <w:rFonts w:hint="eastAsia"/>
                <w:sz w:val="21"/>
                <w:szCs w:val="21"/>
              </w:rPr>
            </w:pPr>
            <w:r>
              <w:rPr>
                <w:rFonts w:hint="eastAsia"/>
                <w:sz w:val="21"/>
                <w:szCs w:val="21"/>
              </w:rPr>
              <w:t>2、可正常通过功能入口进入到区域栅格分析界面</w:t>
            </w:r>
          </w:p>
          <w:p w14:paraId="6B42CC6B" w14:textId="77777777" w:rsidR="00BC2C8C" w:rsidRDefault="00000000">
            <w:pPr>
              <w:rPr>
                <w:rFonts w:hint="eastAsia"/>
                <w:sz w:val="21"/>
                <w:szCs w:val="21"/>
              </w:rPr>
            </w:pPr>
            <w:r>
              <w:rPr>
                <w:rFonts w:hint="eastAsia"/>
                <w:sz w:val="21"/>
                <w:szCs w:val="21"/>
              </w:rPr>
              <w:t>3、支持按所输入的查询条件进行界面显示</w:t>
            </w:r>
          </w:p>
          <w:p w14:paraId="7CA910FE" w14:textId="77777777" w:rsidR="00BC2C8C" w:rsidRDefault="00000000">
            <w:pPr>
              <w:rPr>
                <w:rFonts w:hint="eastAsia"/>
                <w:sz w:val="21"/>
                <w:szCs w:val="21"/>
              </w:rPr>
            </w:pPr>
            <w:r>
              <w:rPr>
                <w:rFonts w:hint="eastAsia"/>
                <w:sz w:val="21"/>
                <w:szCs w:val="21"/>
              </w:rPr>
              <w:t>4、支持筛查条件清空及界面恢复到默认状态</w:t>
            </w:r>
          </w:p>
          <w:p w14:paraId="7CFDD53C" w14:textId="77777777" w:rsidR="00BC2C8C" w:rsidRDefault="00000000">
            <w:pPr>
              <w:rPr>
                <w:rFonts w:hint="eastAsia"/>
                <w:sz w:val="21"/>
                <w:szCs w:val="21"/>
              </w:rPr>
            </w:pPr>
            <w:r>
              <w:rPr>
                <w:rFonts w:hint="eastAsia"/>
                <w:sz w:val="21"/>
                <w:szCs w:val="21"/>
              </w:rPr>
              <w:t>5、支持GIS地理化按图例呈现栅格级覆盖指标渲染</w:t>
            </w:r>
          </w:p>
          <w:p w14:paraId="30EA4D78" w14:textId="77777777" w:rsidR="00BC2C8C" w:rsidRDefault="00000000">
            <w:pPr>
              <w:rPr>
                <w:rFonts w:hint="eastAsia"/>
                <w:sz w:val="21"/>
                <w:szCs w:val="21"/>
              </w:rPr>
            </w:pPr>
            <w:r>
              <w:rPr>
                <w:rFonts w:hint="eastAsia"/>
                <w:sz w:val="21"/>
                <w:szCs w:val="21"/>
              </w:rPr>
              <w:t>6、支持网络概览收起或展开，正常呈现</w:t>
            </w:r>
            <w:r w:rsidRPr="00B820DA">
              <w:rPr>
                <w:rFonts w:hint="eastAsia"/>
                <w:sz w:val="21"/>
                <w:szCs w:val="21"/>
                <w:highlight w:val="yellow"/>
              </w:rPr>
              <w:t>整体RSRP均值、4G整体覆盖率（RSRP&gt;=-110占比）、5G整体覆盖率（RSRP&gt;=-110占比）、4G栅格覆盖率、5G栅格覆盖率、运营商5G驻留比、4/5G分运营商总采样点数及栅格数统计</w:t>
            </w:r>
          </w:p>
          <w:p w14:paraId="27AAB303" w14:textId="77777777" w:rsidR="00BC2C8C" w:rsidRDefault="00000000">
            <w:pPr>
              <w:rPr>
                <w:rFonts w:hint="eastAsia"/>
                <w:sz w:val="21"/>
                <w:szCs w:val="21"/>
              </w:rPr>
            </w:pPr>
            <w:r>
              <w:rPr>
                <w:rFonts w:hint="eastAsia"/>
                <w:sz w:val="21"/>
                <w:szCs w:val="21"/>
              </w:rPr>
              <w:t>7、支持覆盖统计和用户分析切换，用户分析正常呈现改区域数据含有</w:t>
            </w:r>
            <w:r w:rsidRPr="00FD1CA8">
              <w:rPr>
                <w:rFonts w:hint="eastAsia"/>
                <w:sz w:val="21"/>
                <w:szCs w:val="21"/>
                <w:highlight w:val="yellow"/>
              </w:rPr>
              <w:t>用户数、4/5G用户数及占比、总用户市场占比、4G用户市场占比、5G用户市场占比</w:t>
            </w:r>
          </w:p>
          <w:p w14:paraId="5AA23954" w14:textId="77777777" w:rsidR="00BC2C8C" w:rsidRDefault="00000000">
            <w:pPr>
              <w:rPr>
                <w:rFonts w:hint="eastAsia"/>
                <w:sz w:val="21"/>
                <w:szCs w:val="21"/>
              </w:rPr>
            </w:pPr>
            <w:r>
              <w:rPr>
                <w:rFonts w:hint="eastAsia"/>
                <w:sz w:val="21"/>
                <w:szCs w:val="21"/>
              </w:rPr>
              <w:t>8、支持正常展示覆盖指标的定义说明</w:t>
            </w:r>
          </w:p>
          <w:p w14:paraId="1C7E310C" w14:textId="77777777" w:rsidR="00BC2C8C" w:rsidRDefault="00000000">
            <w:pPr>
              <w:rPr>
                <w:rFonts w:hint="eastAsia"/>
                <w:sz w:val="21"/>
                <w:szCs w:val="21"/>
              </w:rPr>
            </w:pPr>
            <w:r>
              <w:rPr>
                <w:rFonts w:hint="eastAsia"/>
                <w:sz w:val="21"/>
                <w:szCs w:val="21"/>
              </w:rPr>
              <w:t>9、支持地图等级放大后新增自定义区域按钮</w:t>
            </w:r>
          </w:p>
          <w:p w14:paraId="302C518F" w14:textId="77777777" w:rsidR="00BC2C8C" w:rsidRDefault="00000000">
            <w:pPr>
              <w:rPr>
                <w:rFonts w:hint="eastAsia"/>
                <w:sz w:val="21"/>
                <w:szCs w:val="21"/>
              </w:rPr>
            </w:pPr>
            <w:r>
              <w:rPr>
                <w:rFonts w:hint="eastAsia"/>
                <w:sz w:val="21"/>
                <w:szCs w:val="21"/>
              </w:rPr>
              <w:lastRenderedPageBreak/>
              <w:t>10、支持点击栅格呈现栅格详情，包含</w:t>
            </w:r>
            <w:r w:rsidRPr="00FD1CA8">
              <w:rPr>
                <w:rFonts w:hint="eastAsia"/>
                <w:sz w:val="21"/>
                <w:szCs w:val="21"/>
                <w:highlight w:val="yellow"/>
              </w:rPr>
              <w:t>栅格级采样点个数、平均RSRP、平均SINR、采样点&gt;-110dbm占比、TOP1小区采样点等字段，并正常支持栅格与小区连线</w:t>
            </w:r>
          </w:p>
          <w:p w14:paraId="2F419745" w14:textId="77777777" w:rsidR="00BC2C8C" w:rsidRDefault="00000000">
            <w:pPr>
              <w:rPr>
                <w:rFonts w:hint="eastAsia"/>
                <w:sz w:val="21"/>
                <w:szCs w:val="21"/>
              </w:rPr>
            </w:pPr>
            <w:r>
              <w:rPr>
                <w:rFonts w:hint="eastAsia"/>
                <w:sz w:val="21"/>
                <w:szCs w:val="21"/>
              </w:rPr>
              <w:t>11、计算宁夏银川电信</w:t>
            </w:r>
            <w:r w:rsidRPr="00FD1CA8">
              <w:rPr>
                <w:rFonts w:hint="eastAsia"/>
                <w:sz w:val="21"/>
                <w:szCs w:val="21"/>
                <w:highlight w:val="yellow"/>
              </w:rPr>
              <w:t>4G整体覆盖率</w:t>
            </w:r>
            <w:r>
              <w:rPr>
                <w:rFonts w:hint="eastAsia"/>
                <w:sz w:val="21"/>
                <w:szCs w:val="21"/>
              </w:rPr>
              <w:t>（RSRP≥-110占比）</w:t>
            </w:r>
            <w:r w:rsidRPr="00FD1CA8">
              <w:rPr>
                <w:rFonts w:hint="eastAsia"/>
                <w:sz w:val="21"/>
                <w:szCs w:val="21"/>
                <w:highlight w:val="yellow"/>
              </w:rPr>
              <w:t>；5G整体覆盖率</w:t>
            </w:r>
            <w:r>
              <w:rPr>
                <w:rFonts w:hint="eastAsia"/>
                <w:sz w:val="21"/>
                <w:szCs w:val="21"/>
              </w:rPr>
              <w:t>（RSRP≥-110占比）；</w:t>
            </w:r>
            <w:r w:rsidRPr="00FD1CA8">
              <w:rPr>
                <w:rFonts w:hint="eastAsia"/>
                <w:sz w:val="21"/>
                <w:szCs w:val="21"/>
                <w:highlight w:val="yellow"/>
              </w:rPr>
              <w:t>电信栅格覆盖率占比</w:t>
            </w:r>
            <w:r>
              <w:rPr>
                <w:rFonts w:hint="eastAsia"/>
                <w:sz w:val="21"/>
                <w:szCs w:val="21"/>
              </w:rPr>
              <w:t>（MR覆盖率（RSRP&gt;=-110dBm）&gt;=90%的栅格/各自运营商有采样点的栅格数）</w:t>
            </w:r>
            <w:r w:rsidRPr="00FD1CA8">
              <w:rPr>
                <w:rFonts w:hint="eastAsia"/>
                <w:sz w:val="21"/>
                <w:szCs w:val="21"/>
                <w:highlight w:val="yellow"/>
              </w:rPr>
              <w:t>4G电信栅格覆盖率；5G电信栅格覆盖率</w:t>
            </w:r>
            <w:r>
              <w:rPr>
                <w:rFonts w:hint="eastAsia"/>
                <w:sz w:val="21"/>
                <w:szCs w:val="21"/>
              </w:rPr>
              <w:t>；宁夏银川该区域数据中</w:t>
            </w:r>
            <w:r w:rsidRPr="00FD1CA8">
              <w:rPr>
                <w:rFonts w:hint="eastAsia"/>
                <w:sz w:val="21"/>
                <w:szCs w:val="21"/>
                <w:highlight w:val="yellow"/>
              </w:rPr>
              <w:t>4G电信用户市场占比；5G电信用户市场占比</w:t>
            </w:r>
            <w:r>
              <w:rPr>
                <w:rFonts w:hint="eastAsia"/>
                <w:sz w:val="21"/>
                <w:szCs w:val="21"/>
              </w:rPr>
              <w:t>；上述计算值与集团给出的《验证对应数据》文件中的“用例对应数据”表中值基本一致（正负5%偏差内）</w:t>
            </w:r>
          </w:p>
        </w:tc>
      </w:tr>
      <w:tr w:rsidR="00BC2C8C" w14:paraId="5F6ACD3B" w14:textId="77777777">
        <w:trPr>
          <w:trHeight w:val="733"/>
        </w:trPr>
        <w:tc>
          <w:tcPr>
            <w:tcW w:w="1271" w:type="dxa"/>
            <w:vAlign w:val="center"/>
          </w:tcPr>
          <w:p w14:paraId="0F3BA88F"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7EBE23A8" w14:textId="77777777" w:rsidR="00BC2C8C" w:rsidRDefault="00BC2C8C">
            <w:pPr>
              <w:spacing w:line="240" w:lineRule="auto"/>
              <w:rPr>
                <w:rFonts w:cs="宋体" w:hint="eastAsia"/>
                <w:sz w:val="21"/>
                <w:szCs w:val="21"/>
              </w:rPr>
            </w:pPr>
          </w:p>
        </w:tc>
      </w:tr>
      <w:tr w:rsidR="00BC2C8C" w14:paraId="3D131446" w14:textId="77777777">
        <w:trPr>
          <w:trHeight w:val="397"/>
        </w:trPr>
        <w:tc>
          <w:tcPr>
            <w:tcW w:w="1271" w:type="dxa"/>
            <w:vAlign w:val="center"/>
          </w:tcPr>
          <w:p w14:paraId="1F502B2D"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61950F8C" w14:textId="77777777" w:rsidR="00BC2C8C" w:rsidRDefault="00BC2C8C">
            <w:pPr>
              <w:spacing w:line="240" w:lineRule="auto"/>
              <w:rPr>
                <w:rFonts w:cs="宋体" w:hint="eastAsia"/>
                <w:sz w:val="21"/>
                <w:szCs w:val="21"/>
              </w:rPr>
            </w:pPr>
          </w:p>
        </w:tc>
        <w:tc>
          <w:tcPr>
            <w:tcW w:w="1234" w:type="dxa"/>
            <w:vAlign w:val="center"/>
          </w:tcPr>
          <w:p w14:paraId="2E826286"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5B0A8166"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064B5A3B" w14:textId="77777777">
        <w:trPr>
          <w:trHeight w:val="399"/>
        </w:trPr>
        <w:tc>
          <w:tcPr>
            <w:tcW w:w="1271" w:type="dxa"/>
            <w:vAlign w:val="center"/>
          </w:tcPr>
          <w:p w14:paraId="1FFDA2B0"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60570AEF"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73381473" w14:textId="77777777">
        <w:trPr>
          <w:trHeight w:val="389"/>
        </w:trPr>
        <w:tc>
          <w:tcPr>
            <w:tcW w:w="1271" w:type="dxa"/>
            <w:vAlign w:val="center"/>
          </w:tcPr>
          <w:p w14:paraId="13D13006"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5B2C1E8F" w14:textId="77777777" w:rsidR="00BC2C8C" w:rsidRDefault="00BC2C8C">
            <w:pPr>
              <w:spacing w:line="240" w:lineRule="auto"/>
              <w:rPr>
                <w:rFonts w:cs="宋体" w:hint="eastAsia"/>
                <w:sz w:val="21"/>
                <w:szCs w:val="21"/>
              </w:rPr>
            </w:pPr>
          </w:p>
        </w:tc>
        <w:tc>
          <w:tcPr>
            <w:tcW w:w="1234" w:type="dxa"/>
            <w:vAlign w:val="center"/>
          </w:tcPr>
          <w:p w14:paraId="469D3F9F"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199E9147" w14:textId="77777777" w:rsidR="00BC2C8C" w:rsidRDefault="00BC2C8C">
            <w:pPr>
              <w:spacing w:line="240" w:lineRule="auto"/>
              <w:rPr>
                <w:rFonts w:cs="宋体" w:hint="eastAsia"/>
                <w:sz w:val="21"/>
                <w:szCs w:val="21"/>
              </w:rPr>
            </w:pPr>
          </w:p>
        </w:tc>
      </w:tr>
    </w:tbl>
    <w:p w14:paraId="497580CE"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区域对比</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522A1983" w14:textId="77777777">
        <w:trPr>
          <w:trHeight w:val="397"/>
        </w:trPr>
        <w:tc>
          <w:tcPr>
            <w:tcW w:w="1271" w:type="dxa"/>
            <w:vAlign w:val="center"/>
          </w:tcPr>
          <w:p w14:paraId="3BDB3095"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62E3A47C"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2C603F45" w14:textId="77777777">
        <w:trPr>
          <w:trHeight w:val="397"/>
        </w:trPr>
        <w:tc>
          <w:tcPr>
            <w:tcW w:w="1271" w:type="dxa"/>
            <w:vAlign w:val="center"/>
          </w:tcPr>
          <w:p w14:paraId="3421A915"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0A605317"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区域对比</w:t>
            </w:r>
          </w:p>
        </w:tc>
      </w:tr>
      <w:tr w:rsidR="00BC2C8C" w14:paraId="6AAF6F0F" w14:textId="77777777">
        <w:trPr>
          <w:trHeight w:val="397"/>
        </w:trPr>
        <w:tc>
          <w:tcPr>
            <w:tcW w:w="1271" w:type="dxa"/>
            <w:vAlign w:val="center"/>
          </w:tcPr>
          <w:p w14:paraId="03681076"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4A4C42E7"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验证GIS栅格可视化功能支持按地市维度查看覆盖统计及用户分析，可正常展示弱覆盖栅格分布与相关网络指标</w:t>
            </w:r>
          </w:p>
        </w:tc>
      </w:tr>
      <w:tr w:rsidR="00BC2C8C" w14:paraId="2AF6F2CC" w14:textId="77777777">
        <w:trPr>
          <w:trHeight w:val="397"/>
        </w:trPr>
        <w:tc>
          <w:tcPr>
            <w:tcW w:w="1271" w:type="dxa"/>
            <w:vAlign w:val="center"/>
          </w:tcPr>
          <w:p w14:paraId="674475CD"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48683421" w14:textId="77777777" w:rsidR="00BC2C8C" w:rsidRDefault="00000000">
            <w:pPr>
              <w:rPr>
                <w:rFonts w:hint="eastAsia"/>
                <w:sz w:val="21"/>
                <w:szCs w:val="21"/>
              </w:rPr>
            </w:pPr>
            <w:r>
              <w:rPr>
                <w:rFonts w:hint="eastAsia"/>
                <w:sz w:val="21"/>
                <w:szCs w:val="21"/>
              </w:rPr>
              <w:t>1.测试用PC已准备就绪，应用已完成部署，前端能正常访问</w:t>
            </w:r>
          </w:p>
          <w:p w14:paraId="60A4BD17" w14:textId="77777777" w:rsidR="00BC2C8C" w:rsidRDefault="00000000">
            <w:pPr>
              <w:rPr>
                <w:rFonts w:hint="eastAsia"/>
                <w:sz w:val="21"/>
                <w:szCs w:val="21"/>
              </w:rPr>
            </w:pPr>
            <w:r>
              <w:rPr>
                <w:rFonts w:hint="eastAsia"/>
                <w:sz w:val="21"/>
                <w:szCs w:val="21"/>
              </w:rPr>
              <w:t>2.OTT数据分析应用功能可正常访问</w:t>
            </w:r>
          </w:p>
        </w:tc>
      </w:tr>
      <w:tr w:rsidR="00BC2C8C" w14:paraId="5F762EE0" w14:textId="77777777">
        <w:trPr>
          <w:trHeight w:val="397"/>
        </w:trPr>
        <w:tc>
          <w:tcPr>
            <w:tcW w:w="1271" w:type="dxa"/>
            <w:vAlign w:val="center"/>
          </w:tcPr>
          <w:p w14:paraId="5ECD54F9"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0641BEA2" w14:textId="77777777" w:rsidR="00BC2C8C" w:rsidRDefault="00000000">
            <w:pPr>
              <w:rPr>
                <w:rFonts w:hint="eastAsia"/>
                <w:sz w:val="21"/>
                <w:szCs w:val="21"/>
              </w:rPr>
            </w:pPr>
            <w:r>
              <w:rPr>
                <w:rFonts w:hint="eastAsia"/>
                <w:sz w:val="21"/>
                <w:szCs w:val="21"/>
              </w:rPr>
              <w:t>1、功能入口：点击功能导航栏区域栅格进入分析界面</w:t>
            </w:r>
          </w:p>
          <w:p w14:paraId="233B0F17" w14:textId="77777777" w:rsidR="00BC2C8C" w:rsidRDefault="00000000">
            <w:pPr>
              <w:rPr>
                <w:rFonts w:hint="eastAsia"/>
                <w:sz w:val="21"/>
                <w:szCs w:val="21"/>
              </w:rPr>
            </w:pPr>
            <w:r>
              <w:rPr>
                <w:rFonts w:hint="eastAsia"/>
                <w:sz w:val="21"/>
                <w:szCs w:val="21"/>
              </w:rPr>
              <w:t>2、点击图层支持</w:t>
            </w:r>
            <w:r w:rsidRPr="00FD1CA8">
              <w:rPr>
                <w:rFonts w:hint="eastAsia"/>
                <w:sz w:val="21"/>
                <w:szCs w:val="21"/>
                <w:highlight w:val="yellow"/>
              </w:rPr>
              <w:t>按运营商、网络制式、频段、室内外、栅格渲染多维度组合图层</w:t>
            </w:r>
          </w:p>
          <w:p w14:paraId="2BBEAEB6" w14:textId="77777777" w:rsidR="00BC2C8C" w:rsidRDefault="00000000">
            <w:pPr>
              <w:rPr>
                <w:rFonts w:hint="eastAsia"/>
                <w:sz w:val="21"/>
                <w:szCs w:val="21"/>
              </w:rPr>
            </w:pPr>
            <w:r>
              <w:rPr>
                <w:rFonts w:hint="eastAsia"/>
                <w:sz w:val="21"/>
                <w:szCs w:val="21"/>
              </w:rPr>
              <w:t>3、点击工参，选择电信工参图层</w:t>
            </w:r>
          </w:p>
          <w:p w14:paraId="4D414F49" w14:textId="77777777" w:rsidR="00BC2C8C" w:rsidRDefault="00000000">
            <w:pPr>
              <w:rPr>
                <w:rFonts w:hint="eastAsia"/>
                <w:sz w:val="21"/>
                <w:szCs w:val="21"/>
              </w:rPr>
            </w:pPr>
            <w:r>
              <w:rPr>
                <w:rFonts w:hint="eastAsia"/>
                <w:sz w:val="21"/>
                <w:szCs w:val="21"/>
              </w:rPr>
              <w:t>4、点击GIS中单一小区扇区</w:t>
            </w:r>
          </w:p>
          <w:p w14:paraId="5D8B952F" w14:textId="77777777" w:rsidR="00BC2C8C" w:rsidRDefault="00000000">
            <w:pPr>
              <w:rPr>
                <w:rFonts w:hint="eastAsia"/>
                <w:sz w:val="21"/>
                <w:szCs w:val="21"/>
              </w:rPr>
            </w:pPr>
            <w:r>
              <w:rPr>
                <w:rFonts w:hint="eastAsia"/>
                <w:sz w:val="21"/>
                <w:szCs w:val="21"/>
              </w:rPr>
              <w:t>5、点击对比，分屏分运营商呈现覆盖栅格</w:t>
            </w:r>
          </w:p>
          <w:p w14:paraId="4EE71AF8" w14:textId="77777777" w:rsidR="00BC2C8C" w:rsidRDefault="00000000">
            <w:pPr>
              <w:rPr>
                <w:rFonts w:hint="eastAsia"/>
                <w:sz w:val="21"/>
                <w:szCs w:val="21"/>
              </w:rPr>
            </w:pPr>
            <w:r>
              <w:rPr>
                <w:rFonts w:hint="eastAsia"/>
                <w:sz w:val="21"/>
                <w:szCs w:val="21"/>
              </w:rPr>
              <w:lastRenderedPageBreak/>
              <w:t>6、点击新增视图，选择运营商进行新增图层对比</w:t>
            </w:r>
          </w:p>
          <w:p w14:paraId="13026F58" w14:textId="77777777" w:rsidR="00BC2C8C" w:rsidRDefault="00000000">
            <w:pPr>
              <w:rPr>
                <w:rFonts w:hint="eastAsia"/>
                <w:sz w:val="21"/>
                <w:szCs w:val="21"/>
              </w:rPr>
            </w:pPr>
            <w:r>
              <w:rPr>
                <w:rFonts w:hint="eastAsia"/>
                <w:sz w:val="21"/>
                <w:szCs w:val="21"/>
              </w:rPr>
              <w:t>7、点击退出对比，取消分屏对比，还原为区域栅格的分析界面</w:t>
            </w:r>
          </w:p>
        </w:tc>
      </w:tr>
      <w:tr w:rsidR="00BC2C8C" w14:paraId="4DA770D8" w14:textId="77777777">
        <w:trPr>
          <w:trHeight w:val="397"/>
        </w:trPr>
        <w:tc>
          <w:tcPr>
            <w:tcW w:w="1271" w:type="dxa"/>
            <w:vAlign w:val="center"/>
          </w:tcPr>
          <w:p w14:paraId="53F13226"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671DAF6C" w14:textId="77777777" w:rsidR="00BC2C8C" w:rsidRDefault="00000000">
            <w:pPr>
              <w:rPr>
                <w:rFonts w:hint="eastAsia"/>
                <w:sz w:val="21"/>
                <w:szCs w:val="21"/>
              </w:rPr>
            </w:pPr>
            <w:r>
              <w:rPr>
                <w:rFonts w:hint="eastAsia"/>
                <w:sz w:val="21"/>
                <w:szCs w:val="21"/>
              </w:rPr>
              <w:t>1、可正常通过功能入口进入到区域栅格分析界面</w:t>
            </w:r>
          </w:p>
          <w:p w14:paraId="78DFB758" w14:textId="77777777" w:rsidR="00BC2C8C" w:rsidRDefault="00000000">
            <w:pPr>
              <w:rPr>
                <w:rFonts w:hint="eastAsia"/>
                <w:sz w:val="21"/>
                <w:szCs w:val="21"/>
              </w:rPr>
            </w:pPr>
            <w:r>
              <w:rPr>
                <w:rFonts w:hint="eastAsia"/>
                <w:sz w:val="21"/>
                <w:szCs w:val="21"/>
              </w:rPr>
              <w:t>2、支持按</w:t>
            </w:r>
            <w:r w:rsidRPr="00FD1CA8">
              <w:rPr>
                <w:rFonts w:hint="eastAsia"/>
                <w:sz w:val="21"/>
                <w:szCs w:val="21"/>
                <w:highlight w:val="yellow"/>
              </w:rPr>
              <w:t>运营商、网络制式、频段、室内外、栅格渲染多维度组合图层渲染GIS栅格</w:t>
            </w:r>
          </w:p>
          <w:p w14:paraId="3989A780" w14:textId="77777777" w:rsidR="00BC2C8C" w:rsidRDefault="00000000">
            <w:pPr>
              <w:rPr>
                <w:rFonts w:hint="eastAsia"/>
                <w:sz w:val="21"/>
                <w:szCs w:val="21"/>
              </w:rPr>
            </w:pPr>
            <w:r>
              <w:rPr>
                <w:rFonts w:hint="eastAsia"/>
                <w:sz w:val="21"/>
                <w:szCs w:val="21"/>
              </w:rPr>
              <w:t>3、支持GIS呈现电信基站位置分布</w:t>
            </w:r>
          </w:p>
          <w:p w14:paraId="70EBAF24" w14:textId="77777777" w:rsidR="00BC2C8C" w:rsidRDefault="00000000">
            <w:pPr>
              <w:rPr>
                <w:rFonts w:hint="eastAsia"/>
                <w:sz w:val="21"/>
                <w:szCs w:val="21"/>
              </w:rPr>
            </w:pPr>
            <w:r>
              <w:rPr>
                <w:rFonts w:hint="eastAsia"/>
                <w:sz w:val="21"/>
                <w:szCs w:val="21"/>
              </w:rPr>
              <w:t>4、支持呈现单小区的覆盖栅格及小区级覆盖指标含基础信息、采样点、栅格级、覆盖分布等网络覆盖相关的指标信息</w:t>
            </w:r>
          </w:p>
          <w:p w14:paraId="1CAAE986" w14:textId="77777777" w:rsidR="00BC2C8C" w:rsidRDefault="00000000">
            <w:pPr>
              <w:rPr>
                <w:rFonts w:hint="eastAsia"/>
                <w:sz w:val="21"/>
                <w:szCs w:val="21"/>
              </w:rPr>
            </w:pPr>
            <w:r>
              <w:rPr>
                <w:rFonts w:hint="eastAsia"/>
                <w:sz w:val="21"/>
                <w:szCs w:val="21"/>
              </w:rPr>
              <w:t xml:space="preserve">5、支持分左右两屏展示不同运营商同一视角区域的网络栅格覆盖情况 </w:t>
            </w:r>
          </w:p>
          <w:p w14:paraId="63CD6D74" w14:textId="77777777" w:rsidR="00BC2C8C" w:rsidRDefault="00000000">
            <w:pPr>
              <w:rPr>
                <w:rFonts w:hint="eastAsia"/>
                <w:sz w:val="21"/>
                <w:szCs w:val="21"/>
              </w:rPr>
            </w:pPr>
            <w:r>
              <w:rPr>
                <w:rFonts w:hint="eastAsia"/>
                <w:sz w:val="21"/>
                <w:szCs w:val="21"/>
              </w:rPr>
              <w:t>6、支持选择不同运营商进行</w:t>
            </w:r>
            <w:r w:rsidRPr="00FD1CA8">
              <w:rPr>
                <w:rFonts w:hint="eastAsia"/>
                <w:sz w:val="21"/>
                <w:szCs w:val="21"/>
                <w:highlight w:val="yellow"/>
              </w:rPr>
              <w:t>三屏对比或四屏对比</w:t>
            </w:r>
            <w:r>
              <w:rPr>
                <w:rFonts w:hint="eastAsia"/>
                <w:sz w:val="21"/>
                <w:szCs w:val="21"/>
              </w:rPr>
              <w:t>同一区域不同运营商的网络覆盖</w:t>
            </w:r>
          </w:p>
          <w:p w14:paraId="5AECE8AF" w14:textId="77777777" w:rsidR="00BC2C8C" w:rsidRDefault="00000000">
            <w:pPr>
              <w:rPr>
                <w:rFonts w:hint="eastAsia"/>
                <w:sz w:val="21"/>
                <w:szCs w:val="21"/>
              </w:rPr>
            </w:pPr>
            <w:r>
              <w:rPr>
                <w:rFonts w:hint="eastAsia"/>
                <w:sz w:val="21"/>
                <w:szCs w:val="21"/>
              </w:rPr>
              <w:t>7、支持点击退出对比，取消查看不同运营商之间的网络覆盖对比</w:t>
            </w:r>
          </w:p>
        </w:tc>
      </w:tr>
      <w:tr w:rsidR="00BC2C8C" w14:paraId="197C6EAA" w14:textId="77777777">
        <w:trPr>
          <w:trHeight w:val="733"/>
        </w:trPr>
        <w:tc>
          <w:tcPr>
            <w:tcW w:w="1271" w:type="dxa"/>
            <w:vAlign w:val="center"/>
          </w:tcPr>
          <w:p w14:paraId="2BA0DE32"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5578E1D4" w14:textId="77777777" w:rsidR="00BC2C8C" w:rsidRDefault="00BC2C8C">
            <w:pPr>
              <w:spacing w:line="240" w:lineRule="auto"/>
              <w:rPr>
                <w:rFonts w:cs="宋体" w:hint="eastAsia"/>
                <w:sz w:val="21"/>
                <w:szCs w:val="21"/>
              </w:rPr>
            </w:pPr>
          </w:p>
        </w:tc>
      </w:tr>
      <w:tr w:rsidR="00BC2C8C" w14:paraId="4F0F6C44" w14:textId="77777777">
        <w:trPr>
          <w:trHeight w:val="397"/>
        </w:trPr>
        <w:tc>
          <w:tcPr>
            <w:tcW w:w="1271" w:type="dxa"/>
            <w:vAlign w:val="center"/>
          </w:tcPr>
          <w:p w14:paraId="55AE31C5"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16B82D62" w14:textId="77777777" w:rsidR="00BC2C8C" w:rsidRDefault="00BC2C8C">
            <w:pPr>
              <w:spacing w:line="240" w:lineRule="auto"/>
              <w:rPr>
                <w:rFonts w:cs="宋体" w:hint="eastAsia"/>
                <w:sz w:val="21"/>
                <w:szCs w:val="21"/>
              </w:rPr>
            </w:pPr>
          </w:p>
        </w:tc>
        <w:tc>
          <w:tcPr>
            <w:tcW w:w="1234" w:type="dxa"/>
            <w:vAlign w:val="center"/>
          </w:tcPr>
          <w:p w14:paraId="32B1C1C6"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6863931B"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39F9A069" w14:textId="77777777">
        <w:trPr>
          <w:trHeight w:val="399"/>
        </w:trPr>
        <w:tc>
          <w:tcPr>
            <w:tcW w:w="1271" w:type="dxa"/>
            <w:vAlign w:val="center"/>
          </w:tcPr>
          <w:p w14:paraId="1DB95767"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6A5AD711"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782ED781" w14:textId="77777777">
        <w:trPr>
          <w:trHeight w:val="389"/>
        </w:trPr>
        <w:tc>
          <w:tcPr>
            <w:tcW w:w="1271" w:type="dxa"/>
            <w:vAlign w:val="center"/>
          </w:tcPr>
          <w:p w14:paraId="388BB1F0"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62361D33" w14:textId="77777777" w:rsidR="00BC2C8C" w:rsidRDefault="00BC2C8C">
            <w:pPr>
              <w:spacing w:line="240" w:lineRule="auto"/>
              <w:rPr>
                <w:rFonts w:cs="宋体" w:hint="eastAsia"/>
                <w:sz w:val="21"/>
                <w:szCs w:val="21"/>
              </w:rPr>
            </w:pPr>
          </w:p>
        </w:tc>
        <w:tc>
          <w:tcPr>
            <w:tcW w:w="1234" w:type="dxa"/>
            <w:vAlign w:val="center"/>
          </w:tcPr>
          <w:p w14:paraId="510B25A3"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33AFBE93" w14:textId="77777777" w:rsidR="00BC2C8C" w:rsidRDefault="00BC2C8C">
            <w:pPr>
              <w:spacing w:line="240" w:lineRule="auto"/>
              <w:rPr>
                <w:rFonts w:cs="宋体" w:hint="eastAsia"/>
                <w:sz w:val="21"/>
                <w:szCs w:val="21"/>
              </w:rPr>
            </w:pPr>
          </w:p>
        </w:tc>
      </w:tr>
    </w:tbl>
    <w:p w14:paraId="380E625B"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重点场景分析</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04785ED4" w14:textId="77777777">
        <w:trPr>
          <w:trHeight w:val="397"/>
        </w:trPr>
        <w:tc>
          <w:tcPr>
            <w:tcW w:w="1271" w:type="dxa"/>
            <w:vAlign w:val="center"/>
          </w:tcPr>
          <w:p w14:paraId="1AE00584"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1F40653C"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29496DA4" w14:textId="77777777">
        <w:trPr>
          <w:trHeight w:val="397"/>
        </w:trPr>
        <w:tc>
          <w:tcPr>
            <w:tcW w:w="1271" w:type="dxa"/>
            <w:vAlign w:val="center"/>
          </w:tcPr>
          <w:p w14:paraId="18DAAF0E"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187A5CDE"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重点场景分析</w:t>
            </w:r>
          </w:p>
        </w:tc>
      </w:tr>
      <w:tr w:rsidR="00BC2C8C" w14:paraId="2410F9FB" w14:textId="77777777">
        <w:trPr>
          <w:trHeight w:val="397"/>
        </w:trPr>
        <w:tc>
          <w:tcPr>
            <w:tcW w:w="1271" w:type="dxa"/>
            <w:vAlign w:val="center"/>
          </w:tcPr>
          <w:p w14:paraId="010000E0"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782E521C"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验证重点场景GIS栅格可视化功能支持按重点场景维度查看覆盖统计及用户分析，可正常展示弱覆盖栅格分布与相关网络指标</w:t>
            </w:r>
          </w:p>
        </w:tc>
      </w:tr>
      <w:tr w:rsidR="00BC2C8C" w14:paraId="4ED69CB1" w14:textId="77777777">
        <w:trPr>
          <w:trHeight w:val="397"/>
        </w:trPr>
        <w:tc>
          <w:tcPr>
            <w:tcW w:w="1271" w:type="dxa"/>
            <w:vAlign w:val="center"/>
          </w:tcPr>
          <w:p w14:paraId="3A52D04D"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160DE3B4" w14:textId="77777777" w:rsidR="00BC2C8C" w:rsidRDefault="00000000">
            <w:pPr>
              <w:rPr>
                <w:rFonts w:hint="eastAsia"/>
                <w:sz w:val="21"/>
                <w:szCs w:val="21"/>
              </w:rPr>
            </w:pPr>
            <w:r>
              <w:rPr>
                <w:rFonts w:hint="eastAsia"/>
                <w:sz w:val="21"/>
                <w:szCs w:val="21"/>
              </w:rPr>
              <w:t>1.测试用PC已准备就绪，应用已完成部署，前端能正常访问</w:t>
            </w:r>
          </w:p>
          <w:p w14:paraId="2DE5400A" w14:textId="77777777" w:rsidR="00BC2C8C" w:rsidRDefault="00000000">
            <w:pPr>
              <w:rPr>
                <w:rFonts w:hint="eastAsia"/>
                <w:sz w:val="21"/>
                <w:szCs w:val="21"/>
              </w:rPr>
            </w:pPr>
            <w:r>
              <w:rPr>
                <w:rFonts w:hint="eastAsia"/>
                <w:sz w:val="21"/>
                <w:szCs w:val="21"/>
              </w:rPr>
              <w:t>2.OTT数据分析应用功能可正常访问</w:t>
            </w:r>
          </w:p>
        </w:tc>
      </w:tr>
      <w:tr w:rsidR="00BC2C8C" w14:paraId="6BF45A5F" w14:textId="77777777">
        <w:trPr>
          <w:trHeight w:val="397"/>
        </w:trPr>
        <w:tc>
          <w:tcPr>
            <w:tcW w:w="1271" w:type="dxa"/>
            <w:vAlign w:val="center"/>
          </w:tcPr>
          <w:p w14:paraId="1A462312"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0FBC2B2E" w14:textId="77777777" w:rsidR="00BC2C8C" w:rsidRDefault="00000000">
            <w:pPr>
              <w:rPr>
                <w:rFonts w:hint="eastAsia"/>
                <w:sz w:val="21"/>
                <w:szCs w:val="21"/>
              </w:rPr>
            </w:pPr>
            <w:r>
              <w:rPr>
                <w:rFonts w:hint="eastAsia"/>
                <w:sz w:val="21"/>
                <w:szCs w:val="21"/>
              </w:rPr>
              <w:t>1、应用登录：访问OTT数据分析应用</w:t>
            </w:r>
          </w:p>
          <w:p w14:paraId="40D13BAF" w14:textId="77777777" w:rsidR="00BC2C8C" w:rsidRDefault="00000000">
            <w:pPr>
              <w:rPr>
                <w:rFonts w:hint="eastAsia"/>
                <w:sz w:val="21"/>
                <w:szCs w:val="21"/>
              </w:rPr>
            </w:pPr>
            <w:r>
              <w:rPr>
                <w:rFonts w:hint="eastAsia"/>
                <w:sz w:val="21"/>
                <w:szCs w:val="21"/>
              </w:rPr>
              <w:t>2、功能入口：点击功能导航栏区域栅格进入分析界面</w:t>
            </w:r>
          </w:p>
          <w:p w14:paraId="35EB765A" w14:textId="77777777" w:rsidR="00BC2C8C" w:rsidRDefault="00000000">
            <w:pPr>
              <w:rPr>
                <w:rFonts w:hint="eastAsia"/>
                <w:sz w:val="21"/>
                <w:szCs w:val="21"/>
              </w:rPr>
            </w:pPr>
            <w:r>
              <w:rPr>
                <w:rFonts w:hint="eastAsia"/>
                <w:sz w:val="21"/>
                <w:szCs w:val="21"/>
              </w:rPr>
              <w:lastRenderedPageBreak/>
              <w:t>3、筛选查询：点击筛选查询，支持按数商、区域（省|地市二级联动）、日期、电子围栏（选择重点场景），点击查询按所选择条件进行查询</w:t>
            </w:r>
          </w:p>
          <w:p w14:paraId="25282301" w14:textId="77777777" w:rsidR="00BC2C8C" w:rsidRDefault="00000000">
            <w:pPr>
              <w:rPr>
                <w:rFonts w:hint="eastAsia"/>
                <w:sz w:val="21"/>
                <w:szCs w:val="21"/>
              </w:rPr>
            </w:pPr>
            <w:r>
              <w:rPr>
                <w:rFonts w:hint="eastAsia"/>
                <w:sz w:val="21"/>
                <w:szCs w:val="21"/>
              </w:rPr>
              <w:t>4、点击场景类型进行场景类型选择</w:t>
            </w:r>
          </w:p>
          <w:p w14:paraId="0FD39BB5" w14:textId="77777777" w:rsidR="00BC2C8C" w:rsidRDefault="00000000">
            <w:pPr>
              <w:rPr>
                <w:rFonts w:hint="eastAsia"/>
                <w:sz w:val="21"/>
                <w:szCs w:val="21"/>
              </w:rPr>
            </w:pPr>
            <w:r>
              <w:rPr>
                <w:rFonts w:hint="eastAsia"/>
                <w:sz w:val="21"/>
                <w:szCs w:val="21"/>
              </w:rPr>
              <w:t>5、在场景名称中输出要查询的场景名称</w:t>
            </w:r>
          </w:p>
          <w:p w14:paraId="44092706" w14:textId="77777777" w:rsidR="00BC2C8C" w:rsidRDefault="00000000">
            <w:pPr>
              <w:rPr>
                <w:rFonts w:hint="eastAsia"/>
                <w:sz w:val="21"/>
                <w:szCs w:val="21"/>
              </w:rPr>
            </w:pPr>
            <w:r>
              <w:rPr>
                <w:rFonts w:hint="eastAsia"/>
                <w:sz w:val="21"/>
                <w:szCs w:val="21"/>
              </w:rPr>
              <w:t>6、重置功能：点击重置，验证筛选条件清空及页面状态恢复</w:t>
            </w:r>
          </w:p>
          <w:p w14:paraId="2E2AFAD4" w14:textId="77777777" w:rsidR="00BC2C8C" w:rsidRDefault="00000000">
            <w:pPr>
              <w:rPr>
                <w:rFonts w:hint="eastAsia"/>
                <w:sz w:val="21"/>
                <w:szCs w:val="21"/>
              </w:rPr>
            </w:pPr>
            <w:r>
              <w:rPr>
                <w:rFonts w:hint="eastAsia"/>
                <w:sz w:val="21"/>
                <w:szCs w:val="21"/>
              </w:rPr>
              <w:t>7、GIS可视化按图例呈现重点场景AOI和重点场景栅格覆盖指标渲染</w:t>
            </w:r>
          </w:p>
          <w:p w14:paraId="41E57533" w14:textId="77777777" w:rsidR="00BC2C8C" w:rsidRDefault="00000000">
            <w:pPr>
              <w:rPr>
                <w:rFonts w:hint="eastAsia"/>
                <w:sz w:val="21"/>
                <w:szCs w:val="21"/>
              </w:rPr>
            </w:pPr>
            <w:r>
              <w:rPr>
                <w:rFonts w:hint="eastAsia"/>
                <w:sz w:val="21"/>
                <w:szCs w:val="21"/>
              </w:rPr>
              <w:t>8、版面收起：点击收起网络概览</w:t>
            </w:r>
          </w:p>
          <w:p w14:paraId="1ACE0BBB" w14:textId="77777777" w:rsidR="00BC2C8C" w:rsidRDefault="00000000">
            <w:pPr>
              <w:rPr>
                <w:rFonts w:hint="eastAsia"/>
                <w:sz w:val="21"/>
                <w:szCs w:val="21"/>
              </w:rPr>
            </w:pPr>
            <w:r>
              <w:rPr>
                <w:rFonts w:hint="eastAsia"/>
                <w:sz w:val="21"/>
                <w:szCs w:val="21"/>
              </w:rPr>
              <w:t>9、在网络概览点击用户分析</w:t>
            </w:r>
          </w:p>
          <w:p w14:paraId="6DA4D57B" w14:textId="77777777" w:rsidR="00BC2C8C" w:rsidRDefault="00000000">
            <w:pPr>
              <w:rPr>
                <w:rFonts w:hint="eastAsia"/>
                <w:sz w:val="21"/>
                <w:szCs w:val="21"/>
              </w:rPr>
            </w:pPr>
            <w:r>
              <w:rPr>
                <w:rFonts w:hint="eastAsia"/>
                <w:sz w:val="21"/>
                <w:szCs w:val="21"/>
              </w:rPr>
              <w:t>10、在网络概览点击覆盖统计，鼠标悬浮栅格覆盖率占比、运营商5G驻留比注释标记</w:t>
            </w:r>
          </w:p>
          <w:p w14:paraId="679EB3A3" w14:textId="77777777" w:rsidR="00BC2C8C" w:rsidRDefault="00000000">
            <w:pPr>
              <w:rPr>
                <w:rFonts w:hint="eastAsia"/>
                <w:sz w:val="21"/>
                <w:szCs w:val="21"/>
              </w:rPr>
            </w:pPr>
            <w:r>
              <w:rPr>
                <w:rFonts w:hint="eastAsia"/>
                <w:sz w:val="21"/>
                <w:szCs w:val="21"/>
              </w:rPr>
              <w:t>11、在场景名称中输入单一场景名称（如：银川市行政中心）</w:t>
            </w:r>
          </w:p>
          <w:p w14:paraId="4E5E5A0B" w14:textId="77777777" w:rsidR="00BC2C8C" w:rsidRDefault="00000000">
            <w:pPr>
              <w:rPr>
                <w:rFonts w:hint="eastAsia"/>
                <w:sz w:val="21"/>
                <w:szCs w:val="21"/>
              </w:rPr>
            </w:pPr>
            <w:r>
              <w:rPr>
                <w:rFonts w:hint="eastAsia"/>
                <w:sz w:val="21"/>
                <w:szCs w:val="21"/>
              </w:rPr>
              <w:t>12、基于OTT数据（OTT计算数据表：aggr_45g_ott_grid_m）计算“银川市行政中心”电信4G整体RSRP均值，电信5G整体RSRP均值，5G驻留比，</w:t>
            </w:r>
          </w:p>
          <w:p w14:paraId="14B12C12" w14:textId="77777777" w:rsidR="00BC2C8C" w:rsidRDefault="00000000">
            <w:pPr>
              <w:rPr>
                <w:rFonts w:hint="eastAsia"/>
                <w:sz w:val="21"/>
                <w:szCs w:val="21"/>
              </w:rPr>
            </w:pPr>
            <w:r>
              <w:rPr>
                <w:rFonts w:hint="eastAsia"/>
                <w:sz w:val="21"/>
                <w:szCs w:val="21"/>
              </w:rPr>
              <w:t>该区域数据含有用户数，其中4G用户数，5G用户数，电信总用户市场占比；</w:t>
            </w:r>
          </w:p>
        </w:tc>
      </w:tr>
      <w:tr w:rsidR="00BC2C8C" w14:paraId="1E8FB8DE" w14:textId="77777777">
        <w:trPr>
          <w:trHeight w:val="397"/>
        </w:trPr>
        <w:tc>
          <w:tcPr>
            <w:tcW w:w="1271" w:type="dxa"/>
            <w:vAlign w:val="center"/>
          </w:tcPr>
          <w:p w14:paraId="183BD252"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4A00452B" w14:textId="77777777" w:rsidR="00BC2C8C" w:rsidRDefault="00000000">
            <w:pPr>
              <w:rPr>
                <w:rFonts w:hint="eastAsia"/>
                <w:sz w:val="21"/>
                <w:szCs w:val="21"/>
              </w:rPr>
            </w:pPr>
            <w:r>
              <w:rPr>
                <w:rFonts w:hint="eastAsia"/>
                <w:sz w:val="21"/>
                <w:szCs w:val="21"/>
              </w:rPr>
              <w:t>1、可正常访问OTT数据分析应用</w:t>
            </w:r>
          </w:p>
          <w:p w14:paraId="076A5100" w14:textId="77777777" w:rsidR="00BC2C8C" w:rsidRDefault="00000000">
            <w:pPr>
              <w:rPr>
                <w:rFonts w:hint="eastAsia"/>
                <w:sz w:val="21"/>
                <w:szCs w:val="21"/>
              </w:rPr>
            </w:pPr>
            <w:r>
              <w:rPr>
                <w:rFonts w:hint="eastAsia"/>
                <w:sz w:val="21"/>
                <w:szCs w:val="21"/>
              </w:rPr>
              <w:t>2、可正常通过功能入口进入到区域栅格分析界面</w:t>
            </w:r>
          </w:p>
          <w:p w14:paraId="14B22054" w14:textId="77777777" w:rsidR="00BC2C8C" w:rsidRDefault="00000000">
            <w:pPr>
              <w:rPr>
                <w:rFonts w:hint="eastAsia"/>
                <w:sz w:val="21"/>
                <w:szCs w:val="21"/>
              </w:rPr>
            </w:pPr>
            <w:r>
              <w:rPr>
                <w:rFonts w:hint="eastAsia"/>
                <w:sz w:val="21"/>
                <w:szCs w:val="21"/>
              </w:rPr>
              <w:t>3、支持按所输入的查询条件进行界面显示</w:t>
            </w:r>
          </w:p>
          <w:p w14:paraId="108EFA41" w14:textId="77777777" w:rsidR="00BC2C8C" w:rsidRDefault="00000000">
            <w:pPr>
              <w:rPr>
                <w:rFonts w:hint="eastAsia"/>
                <w:sz w:val="21"/>
                <w:szCs w:val="21"/>
              </w:rPr>
            </w:pPr>
            <w:r>
              <w:rPr>
                <w:rFonts w:hint="eastAsia"/>
                <w:sz w:val="21"/>
                <w:szCs w:val="21"/>
              </w:rPr>
              <w:t>4、支持按场景类型</w:t>
            </w:r>
            <w:r w:rsidRPr="00FD1CA8">
              <w:rPr>
                <w:rFonts w:hint="eastAsia"/>
                <w:sz w:val="21"/>
                <w:szCs w:val="21"/>
                <w:highlight w:val="yellow"/>
              </w:rPr>
              <w:t>校园、景区、医院、住宅区、商务区、交通枢纽、政务中心进行场景类型多选</w:t>
            </w:r>
          </w:p>
          <w:p w14:paraId="58234AE1" w14:textId="77777777" w:rsidR="00BC2C8C" w:rsidRDefault="00000000">
            <w:pPr>
              <w:rPr>
                <w:rFonts w:hint="eastAsia"/>
                <w:sz w:val="21"/>
                <w:szCs w:val="21"/>
              </w:rPr>
            </w:pPr>
            <w:r>
              <w:rPr>
                <w:rFonts w:hint="eastAsia"/>
                <w:sz w:val="21"/>
                <w:szCs w:val="21"/>
              </w:rPr>
              <w:t>5、支持输入所查询的场景名称进行模糊搜索</w:t>
            </w:r>
          </w:p>
          <w:p w14:paraId="5CFC8D93" w14:textId="77777777" w:rsidR="00BC2C8C" w:rsidRDefault="00000000">
            <w:pPr>
              <w:rPr>
                <w:rFonts w:hint="eastAsia"/>
                <w:sz w:val="21"/>
                <w:szCs w:val="21"/>
              </w:rPr>
            </w:pPr>
            <w:r>
              <w:rPr>
                <w:rFonts w:hint="eastAsia"/>
                <w:sz w:val="21"/>
                <w:szCs w:val="21"/>
              </w:rPr>
              <w:t>6、支持筛查条件清空及界面恢复到默认状态</w:t>
            </w:r>
          </w:p>
          <w:p w14:paraId="5FD0398F" w14:textId="77777777" w:rsidR="00BC2C8C" w:rsidRDefault="00000000">
            <w:pPr>
              <w:rPr>
                <w:rFonts w:hint="eastAsia"/>
                <w:sz w:val="21"/>
                <w:szCs w:val="21"/>
              </w:rPr>
            </w:pPr>
            <w:r>
              <w:rPr>
                <w:rFonts w:hint="eastAsia"/>
                <w:sz w:val="21"/>
                <w:szCs w:val="21"/>
              </w:rPr>
              <w:t>7、支持GIS地图按图例呈现</w:t>
            </w:r>
            <w:r w:rsidRPr="00FD1CA8">
              <w:rPr>
                <w:rFonts w:hint="eastAsia"/>
                <w:sz w:val="21"/>
                <w:szCs w:val="21"/>
                <w:highlight w:val="yellow"/>
              </w:rPr>
              <w:t>重点场景的栅格级覆盖指标渲染</w:t>
            </w:r>
          </w:p>
          <w:p w14:paraId="523D1823" w14:textId="77777777" w:rsidR="00BC2C8C" w:rsidRDefault="00000000">
            <w:pPr>
              <w:rPr>
                <w:rFonts w:hint="eastAsia"/>
                <w:sz w:val="21"/>
                <w:szCs w:val="21"/>
              </w:rPr>
            </w:pPr>
            <w:r>
              <w:rPr>
                <w:rFonts w:hint="eastAsia"/>
                <w:sz w:val="21"/>
                <w:szCs w:val="21"/>
              </w:rPr>
              <w:t>8、支持网络概览收起或展开，正常呈现</w:t>
            </w:r>
            <w:r w:rsidRPr="00FD1CA8">
              <w:rPr>
                <w:rFonts w:hint="eastAsia"/>
                <w:sz w:val="21"/>
                <w:szCs w:val="21"/>
                <w:highlight w:val="yellow"/>
              </w:rPr>
              <w:t>整体RSRP均值、整体覆盖率（RSRP&gt;=-110占比）、栅格覆盖率占比、运营商5G驻留比、4/5G分运营商总采样点数及栅格数统计</w:t>
            </w:r>
          </w:p>
          <w:p w14:paraId="0CD3D3DB" w14:textId="77777777" w:rsidR="00BC2C8C" w:rsidRDefault="00000000">
            <w:pPr>
              <w:rPr>
                <w:rFonts w:hint="eastAsia"/>
                <w:sz w:val="21"/>
                <w:szCs w:val="21"/>
              </w:rPr>
            </w:pPr>
            <w:r>
              <w:rPr>
                <w:rFonts w:hint="eastAsia"/>
                <w:sz w:val="21"/>
                <w:szCs w:val="21"/>
              </w:rPr>
              <w:t>9、支持覆盖统计和用户分析切换，</w:t>
            </w:r>
            <w:r w:rsidRPr="00FD1CA8">
              <w:rPr>
                <w:rFonts w:hint="eastAsia"/>
                <w:sz w:val="21"/>
                <w:szCs w:val="21"/>
                <w:highlight w:val="yellow"/>
              </w:rPr>
              <w:t>用户分析正常呈现该区域数据含有用户数、4/5G用户数及占比、总用户市场占比、4G用户市场占比、5G用户市场占比</w:t>
            </w:r>
          </w:p>
          <w:p w14:paraId="35732392" w14:textId="77777777" w:rsidR="00BC2C8C" w:rsidRDefault="00000000">
            <w:pPr>
              <w:rPr>
                <w:rFonts w:hint="eastAsia"/>
                <w:sz w:val="21"/>
                <w:szCs w:val="21"/>
              </w:rPr>
            </w:pPr>
            <w:r>
              <w:rPr>
                <w:rFonts w:hint="eastAsia"/>
                <w:sz w:val="21"/>
                <w:szCs w:val="21"/>
              </w:rPr>
              <w:lastRenderedPageBreak/>
              <w:t>10、支持正常展示覆盖指标的定义说明</w:t>
            </w:r>
          </w:p>
          <w:p w14:paraId="1D28558F" w14:textId="77777777" w:rsidR="00BC2C8C" w:rsidRDefault="00000000">
            <w:pPr>
              <w:rPr>
                <w:rFonts w:hint="eastAsia"/>
                <w:sz w:val="21"/>
                <w:szCs w:val="21"/>
              </w:rPr>
            </w:pPr>
            <w:r>
              <w:rPr>
                <w:rFonts w:hint="eastAsia"/>
                <w:sz w:val="21"/>
                <w:szCs w:val="21"/>
              </w:rPr>
              <w:t>11、支持单一场景查询，GIS地图居中且正常显示该场景的栅格覆盖情况</w:t>
            </w:r>
          </w:p>
          <w:p w14:paraId="2F67074C" w14:textId="77777777" w:rsidR="00BC2C8C" w:rsidRDefault="00000000">
            <w:pPr>
              <w:rPr>
                <w:rFonts w:hint="eastAsia"/>
                <w:sz w:val="21"/>
                <w:szCs w:val="21"/>
              </w:rPr>
            </w:pPr>
            <w:r>
              <w:rPr>
                <w:rFonts w:hint="eastAsia"/>
                <w:sz w:val="21"/>
                <w:szCs w:val="21"/>
              </w:rPr>
              <w:t>12、</w:t>
            </w:r>
            <w:r w:rsidRPr="00FD1CA8">
              <w:rPr>
                <w:rFonts w:hint="eastAsia"/>
                <w:sz w:val="21"/>
                <w:szCs w:val="21"/>
                <w:highlight w:val="yellow"/>
              </w:rPr>
              <w:t>计算“银川市行政中心”电信4G整体RSRP均值，电信5G整体RSRP均值，5G驻留比，该区域数据含有用户数，其中4G用户数，5G用户数，电信总用户市场占比；上述计算值与集团给出的《验证对应数据》文件中的“用例对应数据”表中值基本一致（正负5%偏差内）</w:t>
            </w:r>
          </w:p>
        </w:tc>
      </w:tr>
      <w:tr w:rsidR="00BC2C8C" w14:paraId="305DD3AC" w14:textId="77777777">
        <w:trPr>
          <w:trHeight w:val="733"/>
        </w:trPr>
        <w:tc>
          <w:tcPr>
            <w:tcW w:w="1271" w:type="dxa"/>
            <w:vAlign w:val="center"/>
          </w:tcPr>
          <w:p w14:paraId="0AB3D05A"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2F4CCCE9" w14:textId="77777777" w:rsidR="00BC2C8C" w:rsidRDefault="00BC2C8C">
            <w:pPr>
              <w:spacing w:line="240" w:lineRule="auto"/>
              <w:rPr>
                <w:rFonts w:cs="宋体" w:hint="eastAsia"/>
                <w:sz w:val="21"/>
                <w:szCs w:val="21"/>
              </w:rPr>
            </w:pPr>
          </w:p>
        </w:tc>
      </w:tr>
      <w:tr w:rsidR="00BC2C8C" w14:paraId="491926CD" w14:textId="77777777">
        <w:trPr>
          <w:trHeight w:val="397"/>
        </w:trPr>
        <w:tc>
          <w:tcPr>
            <w:tcW w:w="1271" w:type="dxa"/>
            <w:vAlign w:val="center"/>
          </w:tcPr>
          <w:p w14:paraId="1A8E3CD6"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5DC09EEE" w14:textId="77777777" w:rsidR="00BC2C8C" w:rsidRDefault="00BC2C8C">
            <w:pPr>
              <w:spacing w:line="240" w:lineRule="auto"/>
              <w:rPr>
                <w:rFonts w:cs="宋体" w:hint="eastAsia"/>
                <w:sz w:val="21"/>
                <w:szCs w:val="21"/>
              </w:rPr>
            </w:pPr>
          </w:p>
        </w:tc>
        <w:tc>
          <w:tcPr>
            <w:tcW w:w="1234" w:type="dxa"/>
            <w:vAlign w:val="center"/>
          </w:tcPr>
          <w:p w14:paraId="419DEB59"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625A9BD5"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578C12FB" w14:textId="77777777">
        <w:trPr>
          <w:trHeight w:val="399"/>
        </w:trPr>
        <w:tc>
          <w:tcPr>
            <w:tcW w:w="1271" w:type="dxa"/>
            <w:vAlign w:val="center"/>
          </w:tcPr>
          <w:p w14:paraId="64F259F1"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407159BA"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79565980" w14:textId="77777777">
        <w:trPr>
          <w:trHeight w:val="389"/>
        </w:trPr>
        <w:tc>
          <w:tcPr>
            <w:tcW w:w="1271" w:type="dxa"/>
            <w:vAlign w:val="center"/>
          </w:tcPr>
          <w:p w14:paraId="33C0FBEE"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0D8D9DA6" w14:textId="77777777" w:rsidR="00BC2C8C" w:rsidRDefault="00BC2C8C">
            <w:pPr>
              <w:spacing w:line="240" w:lineRule="auto"/>
              <w:rPr>
                <w:rFonts w:cs="宋体" w:hint="eastAsia"/>
                <w:sz w:val="21"/>
                <w:szCs w:val="21"/>
              </w:rPr>
            </w:pPr>
          </w:p>
        </w:tc>
        <w:tc>
          <w:tcPr>
            <w:tcW w:w="1234" w:type="dxa"/>
            <w:vAlign w:val="center"/>
          </w:tcPr>
          <w:p w14:paraId="0CE5A806"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616BA2ED" w14:textId="77777777" w:rsidR="00BC2C8C" w:rsidRDefault="00BC2C8C">
            <w:pPr>
              <w:spacing w:line="240" w:lineRule="auto"/>
              <w:rPr>
                <w:rFonts w:cs="宋体" w:hint="eastAsia"/>
                <w:sz w:val="21"/>
                <w:szCs w:val="21"/>
              </w:rPr>
            </w:pPr>
          </w:p>
        </w:tc>
      </w:tr>
    </w:tbl>
    <w:p w14:paraId="00B489ED"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重点场景对比</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4C3F4E3A" w14:textId="77777777">
        <w:trPr>
          <w:trHeight w:val="397"/>
        </w:trPr>
        <w:tc>
          <w:tcPr>
            <w:tcW w:w="1271" w:type="dxa"/>
            <w:vAlign w:val="center"/>
          </w:tcPr>
          <w:p w14:paraId="291BF77B"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30F1EDDF"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77C19EA5" w14:textId="77777777">
        <w:trPr>
          <w:trHeight w:val="397"/>
        </w:trPr>
        <w:tc>
          <w:tcPr>
            <w:tcW w:w="1271" w:type="dxa"/>
            <w:vAlign w:val="center"/>
          </w:tcPr>
          <w:p w14:paraId="33A8F0D5"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732BF0CB"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OTT数据分析-重点场景对比</w:t>
            </w:r>
          </w:p>
        </w:tc>
      </w:tr>
      <w:tr w:rsidR="00BC2C8C" w14:paraId="4118B068" w14:textId="77777777">
        <w:trPr>
          <w:trHeight w:val="397"/>
        </w:trPr>
        <w:tc>
          <w:tcPr>
            <w:tcW w:w="1271" w:type="dxa"/>
            <w:vAlign w:val="center"/>
          </w:tcPr>
          <w:p w14:paraId="59F0065E"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683129AD"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验证重点场景GIS栅格可视化功能支持按重点场景维度查看覆盖统计及用户分析，可正常展示弱覆盖栅格分布与相关网络指标</w:t>
            </w:r>
          </w:p>
        </w:tc>
      </w:tr>
      <w:tr w:rsidR="00BC2C8C" w14:paraId="222149A2" w14:textId="77777777">
        <w:trPr>
          <w:trHeight w:val="397"/>
        </w:trPr>
        <w:tc>
          <w:tcPr>
            <w:tcW w:w="1271" w:type="dxa"/>
            <w:vAlign w:val="center"/>
          </w:tcPr>
          <w:p w14:paraId="6B346876"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5498592C"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73A1D2CF" w14:textId="77777777" w:rsidR="00BC2C8C" w:rsidRDefault="00000000">
            <w:pPr>
              <w:rPr>
                <w:rFonts w:cs="宋体" w:hint="eastAsia"/>
                <w:sz w:val="21"/>
                <w:szCs w:val="21"/>
              </w:rPr>
            </w:pPr>
            <w:r>
              <w:rPr>
                <w:rFonts w:cs="宋体" w:hint="eastAsia"/>
                <w:sz w:val="21"/>
                <w:szCs w:val="21"/>
              </w:rPr>
              <w:t>2.OTT数据分析应用功能可正常访问</w:t>
            </w:r>
          </w:p>
        </w:tc>
      </w:tr>
      <w:tr w:rsidR="00BC2C8C" w14:paraId="62FDED23" w14:textId="77777777">
        <w:trPr>
          <w:trHeight w:val="397"/>
        </w:trPr>
        <w:tc>
          <w:tcPr>
            <w:tcW w:w="1271" w:type="dxa"/>
            <w:vAlign w:val="center"/>
          </w:tcPr>
          <w:p w14:paraId="72129E32"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4F4BD5E8" w14:textId="77777777" w:rsidR="00BC2C8C" w:rsidRDefault="00000000">
            <w:pPr>
              <w:rPr>
                <w:rFonts w:cs="宋体" w:hint="eastAsia"/>
                <w:sz w:val="21"/>
                <w:szCs w:val="21"/>
              </w:rPr>
            </w:pPr>
            <w:r>
              <w:rPr>
                <w:rFonts w:cs="宋体"/>
                <w:sz w:val="21"/>
                <w:szCs w:val="21"/>
              </w:rPr>
              <w:t>1、功能入口：点击功能导航栏区域栅格进入分析界面</w:t>
            </w:r>
          </w:p>
          <w:p w14:paraId="2B59F4EE" w14:textId="77777777" w:rsidR="00BC2C8C" w:rsidRDefault="00000000">
            <w:pPr>
              <w:rPr>
                <w:rFonts w:cs="宋体" w:hint="eastAsia"/>
                <w:sz w:val="21"/>
                <w:szCs w:val="21"/>
              </w:rPr>
            </w:pPr>
            <w:r>
              <w:rPr>
                <w:rFonts w:cs="宋体"/>
                <w:sz w:val="21"/>
                <w:szCs w:val="21"/>
              </w:rPr>
              <w:t>2、点击图层支持按运营商、网络制式、频段、室内外、栅格渲染多维度组合图层</w:t>
            </w:r>
          </w:p>
          <w:p w14:paraId="35162B86" w14:textId="77777777" w:rsidR="00BC2C8C" w:rsidRDefault="00000000">
            <w:pPr>
              <w:rPr>
                <w:rFonts w:cs="宋体" w:hint="eastAsia"/>
                <w:sz w:val="21"/>
                <w:szCs w:val="21"/>
              </w:rPr>
            </w:pPr>
            <w:r>
              <w:rPr>
                <w:rFonts w:cs="宋体"/>
                <w:sz w:val="21"/>
                <w:szCs w:val="21"/>
              </w:rPr>
              <w:t>3、点击工参，选择工参图层</w:t>
            </w:r>
          </w:p>
          <w:p w14:paraId="2E907E16" w14:textId="77777777" w:rsidR="00BC2C8C" w:rsidRDefault="00000000">
            <w:pPr>
              <w:rPr>
                <w:rFonts w:cs="宋体" w:hint="eastAsia"/>
                <w:sz w:val="21"/>
                <w:szCs w:val="21"/>
              </w:rPr>
            </w:pPr>
            <w:r>
              <w:rPr>
                <w:rFonts w:cs="宋体"/>
                <w:sz w:val="21"/>
                <w:szCs w:val="21"/>
              </w:rPr>
              <w:t>4、点击GIS中单一小区扇区</w:t>
            </w:r>
          </w:p>
          <w:p w14:paraId="7841D3A0" w14:textId="77777777" w:rsidR="00BC2C8C" w:rsidRDefault="00000000">
            <w:pPr>
              <w:rPr>
                <w:rFonts w:cs="宋体" w:hint="eastAsia"/>
                <w:sz w:val="21"/>
                <w:szCs w:val="21"/>
              </w:rPr>
            </w:pPr>
            <w:r>
              <w:rPr>
                <w:rFonts w:cs="宋体"/>
                <w:sz w:val="21"/>
                <w:szCs w:val="21"/>
              </w:rPr>
              <w:t>5、点击对比，分屏分运营商呈现覆盖栅格</w:t>
            </w:r>
          </w:p>
          <w:p w14:paraId="1060A5D4" w14:textId="77777777" w:rsidR="00BC2C8C" w:rsidRDefault="00000000">
            <w:pPr>
              <w:rPr>
                <w:rFonts w:cs="宋体" w:hint="eastAsia"/>
                <w:sz w:val="21"/>
                <w:szCs w:val="21"/>
              </w:rPr>
            </w:pPr>
            <w:r>
              <w:rPr>
                <w:rFonts w:cs="宋体"/>
                <w:sz w:val="21"/>
                <w:szCs w:val="21"/>
              </w:rPr>
              <w:t>6、点击新增视图，选择运营商进行新增图层对比</w:t>
            </w:r>
          </w:p>
          <w:p w14:paraId="66C65D80" w14:textId="77777777" w:rsidR="00BC2C8C" w:rsidRDefault="00000000">
            <w:pPr>
              <w:rPr>
                <w:rFonts w:cs="宋体" w:hint="eastAsia"/>
                <w:sz w:val="21"/>
                <w:szCs w:val="21"/>
              </w:rPr>
            </w:pPr>
            <w:r>
              <w:rPr>
                <w:rFonts w:cs="宋体"/>
                <w:sz w:val="21"/>
                <w:szCs w:val="21"/>
              </w:rPr>
              <w:t>7、点击退出对比，取消分屏对比，还原为区域栅格的分析界面</w:t>
            </w:r>
          </w:p>
        </w:tc>
      </w:tr>
      <w:tr w:rsidR="00BC2C8C" w14:paraId="1C213746" w14:textId="77777777">
        <w:trPr>
          <w:trHeight w:val="397"/>
        </w:trPr>
        <w:tc>
          <w:tcPr>
            <w:tcW w:w="1271" w:type="dxa"/>
            <w:vAlign w:val="center"/>
          </w:tcPr>
          <w:p w14:paraId="427F384C"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259F9A9F" w14:textId="77777777" w:rsidR="00BC2C8C" w:rsidRDefault="00000000">
            <w:pPr>
              <w:rPr>
                <w:rFonts w:cs="宋体" w:hint="eastAsia"/>
                <w:sz w:val="21"/>
                <w:szCs w:val="21"/>
              </w:rPr>
            </w:pPr>
            <w:r>
              <w:rPr>
                <w:rFonts w:cs="宋体"/>
                <w:sz w:val="21"/>
                <w:szCs w:val="21"/>
              </w:rPr>
              <w:t>1、可正常通过功能入口进入到区域栅格分析界面</w:t>
            </w:r>
          </w:p>
          <w:p w14:paraId="76FB8586" w14:textId="77777777" w:rsidR="00BC2C8C" w:rsidRDefault="00000000">
            <w:pPr>
              <w:rPr>
                <w:rFonts w:cs="宋体" w:hint="eastAsia"/>
                <w:sz w:val="21"/>
                <w:szCs w:val="21"/>
              </w:rPr>
            </w:pPr>
            <w:r>
              <w:rPr>
                <w:rFonts w:cs="宋体"/>
                <w:sz w:val="21"/>
                <w:szCs w:val="21"/>
              </w:rPr>
              <w:lastRenderedPageBreak/>
              <w:t>2、支持</w:t>
            </w:r>
            <w:r w:rsidRPr="00FD1CA8">
              <w:rPr>
                <w:rFonts w:cs="宋体"/>
                <w:sz w:val="21"/>
                <w:szCs w:val="21"/>
                <w:highlight w:val="yellow"/>
              </w:rPr>
              <w:t>按运营商、网络制式、频段、室内外、栅格渲染多维度组合图层渲染GIS栅格</w:t>
            </w:r>
          </w:p>
          <w:p w14:paraId="2A3E55A0" w14:textId="77777777" w:rsidR="00BC2C8C" w:rsidRDefault="00000000">
            <w:pPr>
              <w:rPr>
                <w:rFonts w:cs="宋体" w:hint="eastAsia"/>
                <w:sz w:val="21"/>
                <w:szCs w:val="21"/>
              </w:rPr>
            </w:pPr>
            <w:r>
              <w:rPr>
                <w:rFonts w:cs="宋体"/>
                <w:sz w:val="21"/>
                <w:szCs w:val="21"/>
              </w:rPr>
              <w:t>3、支持GIS呈现基站位置分布</w:t>
            </w:r>
          </w:p>
          <w:p w14:paraId="34679CFD" w14:textId="77777777" w:rsidR="00BC2C8C" w:rsidRDefault="00000000">
            <w:pPr>
              <w:rPr>
                <w:rFonts w:cs="宋体" w:hint="eastAsia"/>
                <w:sz w:val="21"/>
                <w:szCs w:val="21"/>
              </w:rPr>
            </w:pPr>
            <w:r>
              <w:rPr>
                <w:rFonts w:cs="宋体"/>
                <w:sz w:val="21"/>
                <w:szCs w:val="21"/>
              </w:rPr>
              <w:t>4、支持呈现单小区的覆盖栅格及小区级覆盖指标含基础信息、采样点、栅格级、覆盖分布等网络覆盖相关的指标信息</w:t>
            </w:r>
          </w:p>
          <w:p w14:paraId="05FE62CA" w14:textId="77777777" w:rsidR="00BC2C8C" w:rsidRDefault="00000000">
            <w:pPr>
              <w:rPr>
                <w:rFonts w:cs="宋体" w:hint="eastAsia"/>
                <w:sz w:val="21"/>
                <w:szCs w:val="21"/>
              </w:rPr>
            </w:pPr>
            <w:r>
              <w:rPr>
                <w:rFonts w:cs="宋体"/>
                <w:sz w:val="21"/>
                <w:szCs w:val="21"/>
              </w:rPr>
              <w:t>5、支持</w:t>
            </w:r>
            <w:r w:rsidRPr="00FD1CA8">
              <w:rPr>
                <w:rFonts w:cs="宋体"/>
                <w:sz w:val="21"/>
                <w:szCs w:val="21"/>
                <w:highlight w:val="yellow"/>
              </w:rPr>
              <w:t>三屏展示</w:t>
            </w:r>
            <w:r w:rsidRPr="00FD1CA8">
              <w:rPr>
                <w:rFonts w:cs="宋体" w:hint="eastAsia"/>
                <w:sz w:val="21"/>
                <w:szCs w:val="21"/>
                <w:highlight w:val="yellow"/>
              </w:rPr>
              <w:t>不同运营商</w:t>
            </w:r>
            <w:r w:rsidRPr="00FD1CA8">
              <w:rPr>
                <w:rFonts w:cs="宋体"/>
                <w:sz w:val="21"/>
                <w:szCs w:val="21"/>
                <w:highlight w:val="yellow"/>
              </w:rPr>
              <w:t>同一重点场景的网络栅格覆盖情况</w:t>
            </w:r>
          </w:p>
          <w:p w14:paraId="0B20A0CC" w14:textId="77777777" w:rsidR="00BC2C8C" w:rsidRDefault="00000000">
            <w:pPr>
              <w:rPr>
                <w:rFonts w:cs="宋体" w:hint="eastAsia"/>
                <w:sz w:val="21"/>
                <w:szCs w:val="21"/>
              </w:rPr>
            </w:pPr>
            <w:r>
              <w:rPr>
                <w:rFonts w:cs="宋体"/>
                <w:sz w:val="21"/>
                <w:szCs w:val="21"/>
              </w:rPr>
              <w:t>6、支持</w:t>
            </w:r>
            <w:r w:rsidRPr="00FD1CA8">
              <w:rPr>
                <w:rFonts w:cs="宋体"/>
                <w:sz w:val="21"/>
                <w:szCs w:val="21"/>
                <w:highlight w:val="yellow"/>
              </w:rPr>
              <w:t>选择不同运营商进行三屏对比或四屏对比同一重点场景不同运营商的网络覆盖</w:t>
            </w:r>
          </w:p>
          <w:p w14:paraId="7DC57B89" w14:textId="77777777" w:rsidR="00BC2C8C" w:rsidRDefault="00000000">
            <w:pPr>
              <w:rPr>
                <w:rFonts w:cs="宋体" w:hint="eastAsia"/>
                <w:sz w:val="21"/>
                <w:szCs w:val="21"/>
              </w:rPr>
            </w:pPr>
            <w:r>
              <w:rPr>
                <w:rFonts w:cs="宋体"/>
                <w:sz w:val="21"/>
                <w:szCs w:val="21"/>
              </w:rPr>
              <w:t>7、支持点击退出对比，取消查看不同运营商之间的网络覆盖对比</w:t>
            </w:r>
            <w:r>
              <w:rPr>
                <w:rFonts w:cs="宋体" w:hint="eastAsia"/>
                <w:sz w:val="21"/>
                <w:szCs w:val="21"/>
              </w:rPr>
              <w:t>界面</w:t>
            </w:r>
          </w:p>
        </w:tc>
      </w:tr>
      <w:tr w:rsidR="00BC2C8C" w14:paraId="4C78812A" w14:textId="77777777">
        <w:trPr>
          <w:trHeight w:val="733"/>
        </w:trPr>
        <w:tc>
          <w:tcPr>
            <w:tcW w:w="1271" w:type="dxa"/>
            <w:vAlign w:val="center"/>
          </w:tcPr>
          <w:p w14:paraId="41523FB0"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0B6212D1" w14:textId="77777777" w:rsidR="00BC2C8C" w:rsidRDefault="00BC2C8C">
            <w:pPr>
              <w:spacing w:line="240" w:lineRule="auto"/>
              <w:rPr>
                <w:rFonts w:cs="宋体" w:hint="eastAsia"/>
                <w:sz w:val="21"/>
                <w:szCs w:val="21"/>
              </w:rPr>
            </w:pPr>
          </w:p>
        </w:tc>
      </w:tr>
      <w:tr w:rsidR="00BC2C8C" w14:paraId="1564B324" w14:textId="77777777">
        <w:trPr>
          <w:trHeight w:val="397"/>
        </w:trPr>
        <w:tc>
          <w:tcPr>
            <w:tcW w:w="1271" w:type="dxa"/>
            <w:vAlign w:val="center"/>
          </w:tcPr>
          <w:p w14:paraId="46000CA9"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0AF29886" w14:textId="77777777" w:rsidR="00BC2C8C" w:rsidRDefault="00BC2C8C">
            <w:pPr>
              <w:spacing w:line="240" w:lineRule="auto"/>
              <w:rPr>
                <w:rFonts w:cs="宋体" w:hint="eastAsia"/>
                <w:sz w:val="21"/>
                <w:szCs w:val="21"/>
              </w:rPr>
            </w:pPr>
          </w:p>
        </w:tc>
        <w:tc>
          <w:tcPr>
            <w:tcW w:w="1234" w:type="dxa"/>
            <w:vAlign w:val="center"/>
          </w:tcPr>
          <w:p w14:paraId="17D1FA17"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6D73FAAD"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7DB84E9C" w14:textId="77777777">
        <w:trPr>
          <w:trHeight w:val="399"/>
        </w:trPr>
        <w:tc>
          <w:tcPr>
            <w:tcW w:w="1271" w:type="dxa"/>
            <w:vAlign w:val="center"/>
          </w:tcPr>
          <w:p w14:paraId="53391BF5"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50F26277"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108A5670" w14:textId="77777777">
        <w:trPr>
          <w:trHeight w:val="389"/>
        </w:trPr>
        <w:tc>
          <w:tcPr>
            <w:tcW w:w="1271" w:type="dxa"/>
            <w:vAlign w:val="center"/>
          </w:tcPr>
          <w:p w14:paraId="22ACBFA5"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5840D1EA" w14:textId="77777777" w:rsidR="00BC2C8C" w:rsidRDefault="00BC2C8C">
            <w:pPr>
              <w:spacing w:line="240" w:lineRule="auto"/>
              <w:rPr>
                <w:rFonts w:cs="宋体" w:hint="eastAsia"/>
                <w:sz w:val="21"/>
                <w:szCs w:val="21"/>
              </w:rPr>
            </w:pPr>
          </w:p>
          <w:p w14:paraId="49C1E7F5" w14:textId="77777777" w:rsidR="00BC2C8C" w:rsidRDefault="00BC2C8C">
            <w:pPr>
              <w:spacing w:line="240" w:lineRule="auto"/>
              <w:rPr>
                <w:rFonts w:cs="宋体" w:hint="eastAsia"/>
                <w:sz w:val="21"/>
                <w:szCs w:val="21"/>
              </w:rPr>
            </w:pPr>
          </w:p>
        </w:tc>
        <w:tc>
          <w:tcPr>
            <w:tcW w:w="1234" w:type="dxa"/>
            <w:vAlign w:val="center"/>
          </w:tcPr>
          <w:p w14:paraId="2EEC75B3"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406C29BF" w14:textId="77777777" w:rsidR="00BC2C8C" w:rsidRDefault="00BC2C8C">
            <w:pPr>
              <w:spacing w:line="240" w:lineRule="auto"/>
              <w:rPr>
                <w:rFonts w:cs="宋体" w:hint="eastAsia"/>
                <w:sz w:val="21"/>
                <w:szCs w:val="21"/>
              </w:rPr>
            </w:pPr>
          </w:p>
        </w:tc>
      </w:tr>
    </w:tbl>
    <w:p w14:paraId="2622B632"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聚类栅格</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701D13AC" w14:textId="77777777">
        <w:trPr>
          <w:trHeight w:val="397"/>
        </w:trPr>
        <w:tc>
          <w:tcPr>
            <w:tcW w:w="1271" w:type="dxa"/>
            <w:vAlign w:val="center"/>
          </w:tcPr>
          <w:p w14:paraId="1CB455C9"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4D4BCDA5"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51054DE7" w14:textId="77777777">
        <w:trPr>
          <w:trHeight w:val="397"/>
        </w:trPr>
        <w:tc>
          <w:tcPr>
            <w:tcW w:w="1271" w:type="dxa"/>
            <w:vAlign w:val="center"/>
          </w:tcPr>
          <w:p w14:paraId="26889A6F"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61994BFF" w14:textId="77777777" w:rsidR="00BC2C8C" w:rsidRDefault="00000000">
            <w:pPr>
              <w:widowControl w:val="0"/>
              <w:tabs>
                <w:tab w:val="left" w:pos="360"/>
              </w:tabs>
              <w:autoSpaceDE w:val="0"/>
              <w:autoSpaceDN w:val="0"/>
              <w:adjustRightInd w:val="0"/>
              <w:rPr>
                <w:rFonts w:cs="宋体" w:hint="eastAsia"/>
                <w:sz w:val="21"/>
                <w:szCs w:val="21"/>
              </w:rPr>
            </w:pPr>
            <w:r>
              <w:rPr>
                <w:rFonts w:cs="仿宋" w:hint="eastAsia"/>
              </w:rPr>
              <w:t>聚类栅格</w:t>
            </w:r>
          </w:p>
        </w:tc>
      </w:tr>
      <w:tr w:rsidR="00BC2C8C" w14:paraId="05AA84BB" w14:textId="77777777">
        <w:trPr>
          <w:trHeight w:val="397"/>
        </w:trPr>
        <w:tc>
          <w:tcPr>
            <w:tcW w:w="1271" w:type="dxa"/>
            <w:vAlign w:val="center"/>
          </w:tcPr>
          <w:p w14:paraId="538A6FB5"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00EC55F7"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验证电信网络弱覆盖连片区域是否可正常展示，验证在线调整算法说明中的计算因子阈值GIS界面及区域聚类清单是否正常联动</w:t>
            </w:r>
          </w:p>
        </w:tc>
      </w:tr>
      <w:tr w:rsidR="00BC2C8C" w14:paraId="59F50675" w14:textId="77777777">
        <w:trPr>
          <w:trHeight w:val="397"/>
        </w:trPr>
        <w:tc>
          <w:tcPr>
            <w:tcW w:w="1271" w:type="dxa"/>
            <w:vAlign w:val="center"/>
          </w:tcPr>
          <w:p w14:paraId="79B29C8C"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542CAF69"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5152362C" w14:textId="77777777" w:rsidR="00BC2C8C" w:rsidRDefault="00000000">
            <w:pPr>
              <w:rPr>
                <w:rFonts w:cs="宋体" w:hint="eastAsia"/>
                <w:sz w:val="21"/>
                <w:szCs w:val="21"/>
              </w:rPr>
            </w:pPr>
            <w:r>
              <w:rPr>
                <w:rFonts w:cs="宋体" w:hint="eastAsia"/>
                <w:sz w:val="21"/>
                <w:szCs w:val="21"/>
              </w:rPr>
              <w:t>2.OTT数据分析应用功能可正常访问</w:t>
            </w:r>
          </w:p>
        </w:tc>
      </w:tr>
      <w:tr w:rsidR="00BC2C8C" w14:paraId="71793BB6" w14:textId="77777777">
        <w:trPr>
          <w:trHeight w:val="397"/>
        </w:trPr>
        <w:tc>
          <w:tcPr>
            <w:tcW w:w="1271" w:type="dxa"/>
            <w:vAlign w:val="center"/>
          </w:tcPr>
          <w:p w14:paraId="2805937E"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78F80C35" w14:textId="77777777" w:rsidR="00BC2C8C" w:rsidRDefault="00000000">
            <w:pPr>
              <w:rPr>
                <w:rFonts w:cs="宋体" w:hint="eastAsia"/>
                <w:sz w:val="21"/>
                <w:szCs w:val="21"/>
              </w:rPr>
            </w:pPr>
            <w:r>
              <w:rPr>
                <w:rFonts w:cs="宋体"/>
                <w:sz w:val="21"/>
                <w:szCs w:val="21"/>
              </w:rPr>
              <w:t>1、功能入口：点击功能导航栏聚类栅格进入分析界面</w:t>
            </w:r>
          </w:p>
          <w:p w14:paraId="5EF93960" w14:textId="77777777" w:rsidR="00BC2C8C" w:rsidRDefault="00000000">
            <w:pPr>
              <w:rPr>
                <w:rFonts w:cs="宋体" w:hint="eastAsia"/>
                <w:sz w:val="21"/>
                <w:szCs w:val="21"/>
              </w:rPr>
            </w:pPr>
            <w:r>
              <w:rPr>
                <w:rFonts w:cs="宋体"/>
                <w:sz w:val="21"/>
                <w:szCs w:val="21"/>
              </w:rPr>
              <w:t>2、筛选查询：点击筛选查询，支持按数商、区域、日期、网络类型、聚类类型进行查询，聚类类型选择电信RSRP弱覆盖</w:t>
            </w:r>
          </w:p>
          <w:p w14:paraId="1A1AF5EA" w14:textId="77777777" w:rsidR="00BC2C8C" w:rsidRDefault="00000000">
            <w:pPr>
              <w:rPr>
                <w:rFonts w:cs="宋体" w:hint="eastAsia"/>
                <w:sz w:val="21"/>
                <w:szCs w:val="21"/>
              </w:rPr>
            </w:pPr>
            <w:r>
              <w:rPr>
                <w:rFonts w:cs="宋体"/>
                <w:sz w:val="21"/>
                <w:szCs w:val="21"/>
              </w:rPr>
              <w:t>3、重置功能：点击重置，验证筛选条件清空及页面状态恢复</w:t>
            </w:r>
          </w:p>
          <w:p w14:paraId="1758C3EA" w14:textId="77777777" w:rsidR="00BC2C8C" w:rsidRDefault="00000000">
            <w:pPr>
              <w:rPr>
                <w:rFonts w:cs="宋体" w:hint="eastAsia"/>
                <w:sz w:val="21"/>
                <w:szCs w:val="21"/>
              </w:rPr>
            </w:pPr>
            <w:r>
              <w:rPr>
                <w:rFonts w:cs="宋体"/>
                <w:sz w:val="21"/>
                <w:szCs w:val="21"/>
              </w:rPr>
              <w:t>4、区域选择省全部地市点击查询</w:t>
            </w:r>
          </w:p>
          <w:p w14:paraId="43609A6F" w14:textId="77777777" w:rsidR="00BC2C8C" w:rsidRDefault="00000000">
            <w:pPr>
              <w:rPr>
                <w:rFonts w:cs="宋体" w:hint="eastAsia"/>
                <w:sz w:val="21"/>
                <w:szCs w:val="21"/>
              </w:rPr>
            </w:pPr>
            <w:r>
              <w:rPr>
                <w:rFonts w:cs="宋体"/>
                <w:sz w:val="21"/>
                <w:szCs w:val="21"/>
              </w:rPr>
              <w:lastRenderedPageBreak/>
              <w:t>5、点击某一地市，在电信RSRP弱覆盖的算法说明中调整区域栅格数和区域范围数值</w:t>
            </w:r>
          </w:p>
          <w:p w14:paraId="6C117787" w14:textId="77777777" w:rsidR="00BC2C8C" w:rsidRDefault="00000000">
            <w:pPr>
              <w:rPr>
                <w:rFonts w:cs="宋体" w:hint="eastAsia"/>
                <w:sz w:val="21"/>
                <w:szCs w:val="21"/>
              </w:rPr>
            </w:pPr>
            <w:r>
              <w:rPr>
                <w:rFonts w:cs="宋体"/>
                <w:sz w:val="21"/>
                <w:szCs w:val="21"/>
              </w:rPr>
              <w:t>6、在区域聚类中点击加权值（枚举值为全部、TOP10、TOP20%、TOP30%、TOP50%）进行选择聚类区域清单</w:t>
            </w:r>
          </w:p>
          <w:p w14:paraId="752362C3" w14:textId="77777777" w:rsidR="00BC2C8C" w:rsidRDefault="00000000">
            <w:pPr>
              <w:rPr>
                <w:rFonts w:cs="宋体" w:hint="eastAsia"/>
                <w:sz w:val="21"/>
                <w:szCs w:val="21"/>
              </w:rPr>
            </w:pPr>
            <w:r>
              <w:rPr>
                <w:rFonts w:cs="宋体"/>
                <w:sz w:val="21"/>
                <w:szCs w:val="21"/>
              </w:rPr>
              <w:t>7、点击地市、网络制式、区域ID、加权得分支持升降序排列</w:t>
            </w:r>
          </w:p>
          <w:p w14:paraId="6990C242" w14:textId="77777777" w:rsidR="00BC2C8C" w:rsidRDefault="00000000">
            <w:pPr>
              <w:rPr>
                <w:rFonts w:cs="宋体" w:hint="eastAsia"/>
                <w:sz w:val="21"/>
                <w:szCs w:val="21"/>
              </w:rPr>
            </w:pPr>
            <w:r>
              <w:rPr>
                <w:rFonts w:cs="宋体"/>
                <w:sz w:val="21"/>
                <w:szCs w:val="21"/>
              </w:rPr>
              <w:t>8、点击导出，支持按所查询条件进行区域聚类数据清单导出下载</w:t>
            </w:r>
          </w:p>
        </w:tc>
      </w:tr>
      <w:tr w:rsidR="00BC2C8C" w14:paraId="2996727A" w14:textId="77777777">
        <w:trPr>
          <w:trHeight w:val="397"/>
        </w:trPr>
        <w:tc>
          <w:tcPr>
            <w:tcW w:w="1271" w:type="dxa"/>
            <w:vAlign w:val="center"/>
          </w:tcPr>
          <w:p w14:paraId="52F497DF"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0C732F70" w14:textId="77777777" w:rsidR="00BC2C8C" w:rsidRDefault="00000000">
            <w:pPr>
              <w:rPr>
                <w:rFonts w:cs="宋体" w:hint="eastAsia"/>
                <w:sz w:val="21"/>
                <w:szCs w:val="21"/>
              </w:rPr>
            </w:pPr>
            <w:r>
              <w:rPr>
                <w:rFonts w:cs="宋体"/>
                <w:sz w:val="21"/>
                <w:szCs w:val="21"/>
              </w:rPr>
              <w:t>1、可正常通过功能入口进入到聚类栅格分析界面</w:t>
            </w:r>
          </w:p>
          <w:p w14:paraId="39EFA4F8" w14:textId="77777777" w:rsidR="00BC2C8C" w:rsidRDefault="00000000">
            <w:pPr>
              <w:rPr>
                <w:rFonts w:cs="宋体" w:hint="eastAsia"/>
                <w:sz w:val="21"/>
                <w:szCs w:val="21"/>
              </w:rPr>
            </w:pPr>
            <w:r>
              <w:rPr>
                <w:rFonts w:cs="宋体"/>
                <w:sz w:val="21"/>
                <w:szCs w:val="21"/>
              </w:rPr>
              <w:t>2、支持按所输入的查询条件进行界面显示</w:t>
            </w:r>
          </w:p>
          <w:p w14:paraId="39988A4C" w14:textId="77777777" w:rsidR="00BC2C8C" w:rsidRDefault="00000000">
            <w:pPr>
              <w:rPr>
                <w:rFonts w:cs="宋体" w:hint="eastAsia"/>
                <w:sz w:val="21"/>
                <w:szCs w:val="21"/>
              </w:rPr>
            </w:pPr>
            <w:r>
              <w:rPr>
                <w:rFonts w:cs="宋体"/>
                <w:sz w:val="21"/>
                <w:szCs w:val="21"/>
              </w:rPr>
              <w:t>3、支持筛查条件清空及界面恢复到默认状态</w:t>
            </w:r>
          </w:p>
          <w:p w14:paraId="2BFE5509" w14:textId="77777777" w:rsidR="00BC2C8C" w:rsidRDefault="00000000">
            <w:pPr>
              <w:rPr>
                <w:rFonts w:cs="宋体" w:hint="eastAsia"/>
                <w:sz w:val="21"/>
                <w:szCs w:val="21"/>
              </w:rPr>
            </w:pPr>
            <w:r>
              <w:rPr>
                <w:rFonts w:cs="宋体"/>
                <w:sz w:val="21"/>
                <w:szCs w:val="21"/>
              </w:rPr>
              <w:t>4、支持GIS</w:t>
            </w:r>
            <w:r>
              <w:rPr>
                <w:rFonts w:cs="宋体" w:hint="eastAsia"/>
                <w:sz w:val="21"/>
                <w:szCs w:val="21"/>
              </w:rPr>
              <w:t>地图</w:t>
            </w:r>
            <w:r>
              <w:rPr>
                <w:rFonts w:cs="宋体"/>
                <w:sz w:val="21"/>
                <w:szCs w:val="21"/>
              </w:rPr>
              <w:t>显示</w:t>
            </w:r>
            <w:r w:rsidRPr="00FD1CA8">
              <w:rPr>
                <w:rFonts w:cs="宋体"/>
                <w:sz w:val="21"/>
                <w:szCs w:val="21"/>
                <w:highlight w:val="yellow"/>
              </w:rPr>
              <w:t>该省各地市的聚类区域的数据统计且支持点击统计数字清单展示</w:t>
            </w:r>
          </w:p>
          <w:p w14:paraId="5711026D" w14:textId="77777777" w:rsidR="00BC2C8C" w:rsidRDefault="00000000">
            <w:pPr>
              <w:rPr>
                <w:rFonts w:cs="宋体" w:hint="eastAsia"/>
                <w:sz w:val="21"/>
                <w:szCs w:val="21"/>
              </w:rPr>
            </w:pPr>
            <w:r>
              <w:rPr>
                <w:rFonts w:cs="宋体"/>
                <w:sz w:val="21"/>
                <w:szCs w:val="21"/>
              </w:rPr>
              <w:t>5、支持正常显示</w:t>
            </w:r>
            <w:r w:rsidRPr="00FD1CA8">
              <w:rPr>
                <w:rFonts w:cs="宋体"/>
                <w:sz w:val="21"/>
                <w:szCs w:val="21"/>
                <w:highlight w:val="yellow"/>
              </w:rPr>
              <w:t>4G/5G聚类区域数、涵盖栅格数和覆盖栅格占比，且</w:t>
            </w:r>
            <w:r w:rsidRPr="00FD1CA8">
              <w:rPr>
                <w:rFonts w:cs="宋体"/>
                <w:color w:val="EE0000"/>
                <w:sz w:val="21"/>
                <w:szCs w:val="21"/>
                <w:highlight w:val="yellow"/>
              </w:rPr>
              <w:t>支持在线调整区域栅格数、区间范围阈值</w:t>
            </w:r>
            <w:r w:rsidRPr="00FD1CA8">
              <w:rPr>
                <w:rFonts w:cs="宋体"/>
                <w:sz w:val="21"/>
                <w:szCs w:val="21"/>
                <w:highlight w:val="yellow"/>
              </w:rPr>
              <w:t>进行GIS联动</w:t>
            </w:r>
          </w:p>
          <w:p w14:paraId="4296E65D" w14:textId="77777777" w:rsidR="00BC2C8C" w:rsidRDefault="00000000">
            <w:pPr>
              <w:rPr>
                <w:rFonts w:cs="宋体" w:hint="eastAsia"/>
                <w:sz w:val="21"/>
                <w:szCs w:val="21"/>
              </w:rPr>
            </w:pPr>
            <w:r>
              <w:rPr>
                <w:rFonts w:cs="宋体"/>
                <w:sz w:val="21"/>
                <w:szCs w:val="21"/>
              </w:rPr>
              <w:t>6、支持对区域聚类清单的筛选，支持按TOP进行查看</w:t>
            </w:r>
          </w:p>
          <w:p w14:paraId="321064AA" w14:textId="77777777" w:rsidR="00BC2C8C" w:rsidRDefault="00000000">
            <w:pPr>
              <w:rPr>
                <w:rFonts w:cs="宋体" w:hint="eastAsia"/>
                <w:sz w:val="21"/>
                <w:szCs w:val="21"/>
              </w:rPr>
            </w:pPr>
            <w:r>
              <w:rPr>
                <w:rFonts w:cs="宋体"/>
                <w:sz w:val="21"/>
                <w:szCs w:val="21"/>
              </w:rPr>
              <w:t>7、支持对</w:t>
            </w:r>
            <w:r w:rsidRPr="00FD1CA8">
              <w:rPr>
                <w:rFonts w:cs="宋体"/>
                <w:sz w:val="21"/>
                <w:szCs w:val="21"/>
                <w:highlight w:val="yellow"/>
              </w:rPr>
              <w:t>区域聚类的加权得分进行降序排列</w:t>
            </w:r>
            <w:r>
              <w:rPr>
                <w:rFonts w:cs="宋体"/>
                <w:sz w:val="21"/>
                <w:szCs w:val="21"/>
              </w:rPr>
              <w:t>，明确网络处理的优先级</w:t>
            </w:r>
          </w:p>
          <w:p w14:paraId="39F2904B" w14:textId="77777777" w:rsidR="00BC2C8C" w:rsidRDefault="00000000">
            <w:pPr>
              <w:rPr>
                <w:rFonts w:cs="宋体" w:hint="eastAsia"/>
                <w:sz w:val="21"/>
                <w:szCs w:val="21"/>
              </w:rPr>
            </w:pPr>
            <w:r>
              <w:rPr>
                <w:rFonts w:cs="宋体"/>
                <w:sz w:val="21"/>
                <w:szCs w:val="21"/>
              </w:rPr>
              <w:t>8、支持对区域聚类清单的筛选，支持按TOP进行导出</w:t>
            </w:r>
          </w:p>
        </w:tc>
      </w:tr>
      <w:tr w:rsidR="00BC2C8C" w14:paraId="1B180DDA" w14:textId="77777777">
        <w:trPr>
          <w:trHeight w:val="733"/>
        </w:trPr>
        <w:tc>
          <w:tcPr>
            <w:tcW w:w="1271" w:type="dxa"/>
            <w:vAlign w:val="center"/>
          </w:tcPr>
          <w:p w14:paraId="0BB27503"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583F9A87" w14:textId="77777777" w:rsidR="00BC2C8C" w:rsidRDefault="00BC2C8C">
            <w:pPr>
              <w:spacing w:line="240" w:lineRule="auto"/>
              <w:rPr>
                <w:rFonts w:cs="宋体" w:hint="eastAsia"/>
                <w:sz w:val="21"/>
                <w:szCs w:val="21"/>
              </w:rPr>
            </w:pPr>
          </w:p>
        </w:tc>
      </w:tr>
      <w:tr w:rsidR="00BC2C8C" w14:paraId="746D7A66" w14:textId="77777777">
        <w:trPr>
          <w:trHeight w:val="397"/>
        </w:trPr>
        <w:tc>
          <w:tcPr>
            <w:tcW w:w="1271" w:type="dxa"/>
            <w:vAlign w:val="center"/>
          </w:tcPr>
          <w:p w14:paraId="04D831C0"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74F94626" w14:textId="77777777" w:rsidR="00BC2C8C" w:rsidRDefault="00BC2C8C">
            <w:pPr>
              <w:spacing w:line="240" w:lineRule="auto"/>
              <w:rPr>
                <w:rFonts w:cs="宋体" w:hint="eastAsia"/>
                <w:sz w:val="21"/>
                <w:szCs w:val="21"/>
              </w:rPr>
            </w:pPr>
          </w:p>
        </w:tc>
        <w:tc>
          <w:tcPr>
            <w:tcW w:w="1234" w:type="dxa"/>
            <w:vAlign w:val="center"/>
          </w:tcPr>
          <w:p w14:paraId="1A0510E0"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4F651899"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60EAFAFE" w14:textId="77777777">
        <w:trPr>
          <w:trHeight w:val="399"/>
        </w:trPr>
        <w:tc>
          <w:tcPr>
            <w:tcW w:w="1271" w:type="dxa"/>
            <w:vAlign w:val="center"/>
          </w:tcPr>
          <w:p w14:paraId="26FD8C93"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68069E12"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0A6AD57C" w14:textId="77777777">
        <w:trPr>
          <w:trHeight w:val="389"/>
        </w:trPr>
        <w:tc>
          <w:tcPr>
            <w:tcW w:w="1271" w:type="dxa"/>
            <w:vAlign w:val="center"/>
          </w:tcPr>
          <w:p w14:paraId="31ABD60A"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283F0976" w14:textId="77777777" w:rsidR="00BC2C8C" w:rsidRDefault="00BC2C8C">
            <w:pPr>
              <w:spacing w:line="240" w:lineRule="auto"/>
              <w:rPr>
                <w:rFonts w:cs="宋体" w:hint="eastAsia"/>
                <w:sz w:val="21"/>
                <w:szCs w:val="21"/>
              </w:rPr>
            </w:pPr>
          </w:p>
          <w:p w14:paraId="155AC6D1" w14:textId="77777777" w:rsidR="00BC2C8C" w:rsidRDefault="00BC2C8C">
            <w:pPr>
              <w:spacing w:line="240" w:lineRule="auto"/>
              <w:rPr>
                <w:rFonts w:cs="宋体" w:hint="eastAsia"/>
                <w:sz w:val="21"/>
                <w:szCs w:val="21"/>
              </w:rPr>
            </w:pPr>
          </w:p>
        </w:tc>
        <w:tc>
          <w:tcPr>
            <w:tcW w:w="1234" w:type="dxa"/>
            <w:vAlign w:val="center"/>
          </w:tcPr>
          <w:p w14:paraId="5689F653"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05BBA30D" w14:textId="77777777" w:rsidR="00BC2C8C" w:rsidRDefault="00BC2C8C">
            <w:pPr>
              <w:spacing w:line="240" w:lineRule="auto"/>
              <w:rPr>
                <w:rFonts w:cs="宋体" w:hint="eastAsia"/>
                <w:sz w:val="21"/>
                <w:szCs w:val="21"/>
              </w:rPr>
            </w:pPr>
          </w:p>
        </w:tc>
      </w:tr>
    </w:tbl>
    <w:p w14:paraId="3F8CAC85"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加权得分</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7DBBC353" w14:textId="77777777">
        <w:trPr>
          <w:trHeight w:val="397"/>
        </w:trPr>
        <w:tc>
          <w:tcPr>
            <w:tcW w:w="1271" w:type="dxa"/>
            <w:vAlign w:val="center"/>
          </w:tcPr>
          <w:p w14:paraId="12C3462E"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686820B6"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402B5C61" w14:textId="77777777">
        <w:trPr>
          <w:trHeight w:val="397"/>
        </w:trPr>
        <w:tc>
          <w:tcPr>
            <w:tcW w:w="1271" w:type="dxa"/>
            <w:vAlign w:val="center"/>
          </w:tcPr>
          <w:p w14:paraId="274145DC"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0E21C265"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加权得分</w:t>
            </w:r>
          </w:p>
        </w:tc>
      </w:tr>
      <w:tr w:rsidR="00BC2C8C" w14:paraId="1EAF757E" w14:textId="77777777">
        <w:trPr>
          <w:trHeight w:val="397"/>
        </w:trPr>
        <w:tc>
          <w:tcPr>
            <w:tcW w:w="1271" w:type="dxa"/>
            <w:vAlign w:val="center"/>
          </w:tcPr>
          <w:p w14:paraId="5A83DE36"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0FF0A9D1"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验证基于OTT多维数据进行聚类区域的网络处理优先级及各维度的指标统计及排名</w:t>
            </w:r>
          </w:p>
        </w:tc>
      </w:tr>
      <w:tr w:rsidR="00BC2C8C" w14:paraId="3EB62066" w14:textId="77777777">
        <w:trPr>
          <w:trHeight w:val="397"/>
        </w:trPr>
        <w:tc>
          <w:tcPr>
            <w:tcW w:w="1271" w:type="dxa"/>
            <w:vAlign w:val="center"/>
          </w:tcPr>
          <w:p w14:paraId="4C3B2FF3"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预置条件</w:t>
            </w:r>
          </w:p>
        </w:tc>
        <w:tc>
          <w:tcPr>
            <w:tcW w:w="7025" w:type="dxa"/>
            <w:gridSpan w:val="3"/>
            <w:vAlign w:val="center"/>
          </w:tcPr>
          <w:p w14:paraId="15AB5A91"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69BE259E" w14:textId="77777777" w:rsidR="00BC2C8C" w:rsidRDefault="00000000">
            <w:pPr>
              <w:rPr>
                <w:rFonts w:cs="宋体" w:hint="eastAsia"/>
                <w:sz w:val="21"/>
                <w:szCs w:val="21"/>
              </w:rPr>
            </w:pPr>
            <w:r>
              <w:rPr>
                <w:rFonts w:cs="宋体" w:hint="eastAsia"/>
                <w:sz w:val="21"/>
                <w:szCs w:val="21"/>
              </w:rPr>
              <w:t>2.OTT数据分析应用功能可正常访问</w:t>
            </w:r>
          </w:p>
        </w:tc>
      </w:tr>
      <w:tr w:rsidR="00BC2C8C" w14:paraId="5507814E" w14:textId="77777777">
        <w:trPr>
          <w:trHeight w:val="397"/>
        </w:trPr>
        <w:tc>
          <w:tcPr>
            <w:tcW w:w="1271" w:type="dxa"/>
            <w:vAlign w:val="center"/>
          </w:tcPr>
          <w:p w14:paraId="6C05C883"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34EA332A" w14:textId="77777777" w:rsidR="00BC2C8C" w:rsidRDefault="00000000">
            <w:pPr>
              <w:rPr>
                <w:rFonts w:cs="宋体" w:hint="eastAsia"/>
                <w:sz w:val="21"/>
                <w:szCs w:val="21"/>
              </w:rPr>
            </w:pPr>
            <w:r>
              <w:rPr>
                <w:rFonts w:cs="宋体"/>
                <w:sz w:val="21"/>
                <w:szCs w:val="21"/>
              </w:rPr>
              <w:t>1、功能入口：点击功能导航栏聚类栅格进入分析界面</w:t>
            </w:r>
          </w:p>
          <w:p w14:paraId="17B9A98D" w14:textId="77777777" w:rsidR="00BC2C8C" w:rsidRDefault="00000000">
            <w:pPr>
              <w:rPr>
                <w:rFonts w:cs="宋体" w:hint="eastAsia"/>
                <w:sz w:val="21"/>
                <w:szCs w:val="21"/>
              </w:rPr>
            </w:pPr>
            <w:r>
              <w:rPr>
                <w:rFonts w:cs="宋体"/>
                <w:sz w:val="21"/>
                <w:szCs w:val="21"/>
              </w:rPr>
              <w:t>2、筛选查询：点击筛选查询，支持按数商、区域、日期、网络类型、聚类类型进行查询，聚类类型选择电信RSRP弱覆盖</w:t>
            </w:r>
          </w:p>
          <w:p w14:paraId="48AA5127" w14:textId="77777777" w:rsidR="00BC2C8C" w:rsidRDefault="00000000">
            <w:pPr>
              <w:rPr>
                <w:rFonts w:cs="宋体" w:hint="eastAsia"/>
                <w:sz w:val="21"/>
                <w:szCs w:val="21"/>
              </w:rPr>
            </w:pPr>
            <w:r>
              <w:rPr>
                <w:rFonts w:cs="宋体"/>
                <w:sz w:val="21"/>
                <w:szCs w:val="21"/>
              </w:rPr>
              <w:t>3、区域聚类加权得分选择全部</w:t>
            </w:r>
          </w:p>
          <w:p w14:paraId="48F81138" w14:textId="77777777" w:rsidR="00BC2C8C" w:rsidRDefault="00000000">
            <w:pPr>
              <w:rPr>
                <w:rFonts w:cs="宋体" w:hint="eastAsia"/>
                <w:sz w:val="21"/>
                <w:szCs w:val="21"/>
              </w:rPr>
            </w:pPr>
            <w:r>
              <w:rPr>
                <w:rFonts w:cs="宋体"/>
                <w:sz w:val="21"/>
                <w:szCs w:val="21"/>
              </w:rPr>
              <w:t>4、选择区域聚类列表中的某一条目进行查看</w:t>
            </w:r>
          </w:p>
          <w:p w14:paraId="6FB97931" w14:textId="77777777" w:rsidR="00BC2C8C" w:rsidRDefault="00000000">
            <w:pPr>
              <w:rPr>
                <w:rFonts w:cs="宋体" w:hint="eastAsia"/>
                <w:sz w:val="21"/>
                <w:szCs w:val="21"/>
              </w:rPr>
            </w:pPr>
            <w:r>
              <w:rPr>
                <w:rFonts w:cs="宋体"/>
                <w:sz w:val="21"/>
                <w:szCs w:val="21"/>
              </w:rPr>
              <w:t>5、点击质差区域加权得分中多维分析场景名称</w:t>
            </w:r>
          </w:p>
          <w:p w14:paraId="396B4390" w14:textId="77777777" w:rsidR="00BC2C8C" w:rsidRDefault="00000000">
            <w:pPr>
              <w:rPr>
                <w:rFonts w:cs="宋体" w:hint="eastAsia"/>
                <w:sz w:val="21"/>
                <w:szCs w:val="21"/>
              </w:rPr>
            </w:pPr>
            <w:r>
              <w:rPr>
                <w:rFonts w:cs="宋体"/>
                <w:sz w:val="21"/>
                <w:szCs w:val="21"/>
              </w:rPr>
              <w:t>6、点击区域聚类中的操作编辑</w:t>
            </w:r>
          </w:p>
          <w:p w14:paraId="630BC167" w14:textId="77777777" w:rsidR="00BC2C8C" w:rsidRDefault="00000000">
            <w:pPr>
              <w:rPr>
                <w:rFonts w:cs="宋体" w:hint="eastAsia"/>
                <w:sz w:val="21"/>
                <w:szCs w:val="21"/>
              </w:rPr>
            </w:pPr>
            <w:r>
              <w:rPr>
                <w:rFonts w:cs="宋体"/>
                <w:sz w:val="21"/>
                <w:szCs w:val="21"/>
              </w:rPr>
              <w:t>7、点击质差区域在线编辑确认</w:t>
            </w:r>
          </w:p>
        </w:tc>
      </w:tr>
      <w:tr w:rsidR="00BC2C8C" w14:paraId="74081ABA" w14:textId="77777777">
        <w:trPr>
          <w:trHeight w:val="397"/>
        </w:trPr>
        <w:tc>
          <w:tcPr>
            <w:tcW w:w="1271" w:type="dxa"/>
            <w:vAlign w:val="center"/>
          </w:tcPr>
          <w:p w14:paraId="1BF874F7"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25ABE33A" w14:textId="77777777" w:rsidR="00BC2C8C" w:rsidRDefault="00000000">
            <w:pPr>
              <w:rPr>
                <w:rFonts w:cs="宋体" w:hint="eastAsia"/>
                <w:sz w:val="21"/>
                <w:szCs w:val="21"/>
              </w:rPr>
            </w:pPr>
            <w:r>
              <w:rPr>
                <w:rFonts w:cs="宋体"/>
                <w:sz w:val="21"/>
                <w:szCs w:val="21"/>
              </w:rPr>
              <w:t>1、可正常通过功能入口进入到聚类栅格分析界面</w:t>
            </w:r>
          </w:p>
          <w:p w14:paraId="4E38E416" w14:textId="77777777" w:rsidR="00BC2C8C" w:rsidRDefault="00000000">
            <w:pPr>
              <w:rPr>
                <w:rFonts w:cs="宋体" w:hint="eastAsia"/>
                <w:sz w:val="21"/>
                <w:szCs w:val="21"/>
              </w:rPr>
            </w:pPr>
            <w:r>
              <w:rPr>
                <w:rFonts w:cs="宋体"/>
                <w:sz w:val="21"/>
                <w:szCs w:val="21"/>
              </w:rPr>
              <w:t>2、支持按所输入的查询条件进行界面显示</w:t>
            </w:r>
          </w:p>
          <w:p w14:paraId="77930CC9" w14:textId="77777777" w:rsidR="00BC2C8C" w:rsidRDefault="00000000">
            <w:pPr>
              <w:rPr>
                <w:rFonts w:cs="宋体" w:hint="eastAsia"/>
                <w:sz w:val="21"/>
                <w:szCs w:val="21"/>
              </w:rPr>
            </w:pPr>
            <w:r>
              <w:rPr>
                <w:rFonts w:cs="宋体"/>
                <w:sz w:val="21"/>
                <w:szCs w:val="21"/>
              </w:rPr>
              <w:t>3、支持按筛选条件进行区域聚类的清单呈现</w:t>
            </w:r>
          </w:p>
          <w:p w14:paraId="5F5E7154" w14:textId="77777777" w:rsidR="00BC2C8C" w:rsidRDefault="00000000">
            <w:pPr>
              <w:rPr>
                <w:rFonts w:cs="宋体" w:hint="eastAsia"/>
                <w:sz w:val="21"/>
                <w:szCs w:val="21"/>
              </w:rPr>
            </w:pPr>
            <w:r>
              <w:rPr>
                <w:rFonts w:cs="宋体"/>
                <w:sz w:val="21"/>
                <w:szCs w:val="21"/>
              </w:rPr>
              <w:t>4、支持呈现该区域的</w:t>
            </w:r>
            <w:r w:rsidRPr="00FD1CA8">
              <w:rPr>
                <w:rFonts w:cs="宋体"/>
                <w:sz w:val="21"/>
                <w:szCs w:val="21"/>
                <w:highlight w:val="yellow"/>
              </w:rPr>
              <w:t>加权得分及从业务、面积、价值、覆盖、用户五个维度的单向权重得分</w:t>
            </w:r>
            <w:r>
              <w:rPr>
                <w:rFonts w:cs="宋体"/>
                <w:sz w:val="21"/>
                <w:szCs w:val="21"/>
              </w:rPr>
              <w:t>；多维分析中从</w:t>
            </w:r>
            <w:r w:rsidRPr="00FD1CA8">
              <w:rPr>
                <w:rFonts w:cs="宋体"/>
                <w:sz w:val="21"/>
                <w:szCs w:val="21"/>
                <w:highlight w:val="yellow"/>
              </w:rPr>
              <w:t>覆盖差、用户多、面积广、价值高、业务高五个维度</w:t>
            </w:r>
            <w:r>
              <w:rPr>
                <w:rFonts w:cs="宋体"/>
                <w:sz w:val="21"/>
                <w:szCs w:val="21"/>
              </w:rPr>
              <w:t>呈现该区域的各项网络指标</w:t>
            </w:r>
          </w:p>
          <w:p w14:paraId="452E9C86" w14:textId="77777777" w:rsidR="00BC2C8C" w:rsidRDefault="00000000">
            <w:pPr>
              <w:rPr>
                <w:rFonts w:cs="宋体" w:hint="eastAsia"/>
                <w:sz w:val="21"/>
                <w:szCs w:val="21"/>
              </w:rPr>
            </w:pPr>
            <w:r>
              <w:rPr>
                <w:rFonts w:cs="宋体"/>
                <w:sz w:val="21"/>
                <w:szCs w:val="21"/>
              </w:rPr>
              <w:t>5、支持呈现重点场景的</w:t>
            </w:r>
            <w:r w:rsidRPr="00FD1CA8">
              <w:rPr>
                <w:rFonts w:cs="宋体"/>
                <w:sz w:val="21"/>
                <w:szCs w:val="21"/>
                <w:highlight w:val="yellow"/>
              </w:rPr>
              <w:t>AOI边框</w:t>
            </w:r>
            <w:r>
              <w:rPr>
                <w:rFonts w:cs="宋体"/>
                <w:sz w:val="21"/>
                <w:szCs w:val="21"/>
              </w:rPr>
              <w:t>体现区域聚类的价值因素</w:t>
            </w:r>
          </w:p>
          <w:p w14:paraId="2837A7EF" w14:textId="77777777" w:rsidR="00BC2C8C" w:rsidRDefault="00000000">
            <w:pPr>
              <w:rPr>
                <w:rFonts w:cs="宋体" w:hint="eastAsia"/>
                <w:sz w:val="21"/>
                <w:szCs w:val="21"/>
              </w:rPr>
            </w:pPr>
            <w:r>
              <w:rPr>
                <w:rFonts w:cs="宋体"/>
                <w:sz w:val="21"/>
                <w:szCs w:val="21"/>
              </w:rPr>
              <w:t>6、支持弹窗呈现</w:t>
            </w:r>
            <w:r w:rsidRPr="00FD1CA8">
              <w:rPr>
                <w:rFonts w:cs="宋体"/>
                <w:sz w:val="21"/>
                <w:szCs w:val="21"/>
                <w:highlight w:val="yellow"/>
              </w:rPr>
              <w:t>质差区域的信息</w:t>
            </w:r>
            <w:r>
              <w:rPr>
                <w:rFonts w:cs="宋体"/>
                <w:sz w:val="21"/>
                <w:szCs w:val="21"/>
              </w:rPr>
              <w:t>，其中除更新时间、是否反馈为系统判断，其他字段均为必填项，</w:t>
            </w:r>
            <w:r w:rsidRPr="00FD1CA8">
              <w:rPr>
                <w:rFonts w:cs="宋体"/>
                <w:sz w:val="21"/>
                <w:szCs w:val="21"/>
                <w:highlight w:val="yellow"/>
              </w:rPr>
              <w:t>问题根因归类（</w:t>
            </w:r>
            <w:r w:rsidRPr="00FD1CA8">
              <w:rPr>
                <w:rFonts w:cs="宋体" w:hint="eastAsia"/>
                <w:sz w:val="21"/>
                <w:szCs w:val="21"/>
                <w:highlight w:val="yellow"/>
              </w:rPr>
              <w:t>如</w:t>
            </w:r>
            <w:r w:rsidRPr="00FD1CA8">
              <w:rPr>
                <w:rFonts w:cs="宋体"/>
                <w:sz w:val="21"/>
                <w:szCs w:val="21"/>
                <w:highlight w:val="yellow"/>
              </w:rPr>
              <w:t>：覆盖、故障、容量、参数、干扰、其他）；解决措施归类（</w:t>
            </w:r>
            <w:r w:rsidRPr="00FD1CA8">
              <w:rPr>
                <w:rFonts w:cs="宋体" w:hint="eastAsia"/>
                <w:sz w:val="21"/>
                <w:szCs w:val="21"/>
                <w:highlight w:val="yellow"/>
              </w:rPr>
              <w:t>如</w:t>
            </w:r>
            <w:r w:rsidRPr="00FD1CA8">
              <w:rPr>
                <w:rFonts w:cs="宋体"/>
                <w:sz w:val="21"/>
                <w:szCs w:val="21"/>
                <w:highlight w:val="yellow"/>
              </w:rPr>
              <w:t>：电联新建或扩容、共享友商、优化解决、维护排障）</w:t>
            </w:r>
          </w:p>
          <w:p w14:paraId="7A323AD6" w14:textId="77777777" w:rsidR="00BC2C8C" w:rsidRDefault="00000000">
            <w:pPr>
              <w:rPr>
                <w:rFonts w:cs="宋体" w:hint="eastAsia"/>
                <w:sz w:val="21"/>
                <w:szCs w:val="21"/>
              </w:rPr>
            </w:pPr>
            <w:r>
              <w:rPr>
                <w:rFonts w:cs="宋体"/>
                <w:sz w:val="21"/>
                <w:szCs w:val="21"/>
              </w:rPr>
              <w:t>7、支持保存提交填写内容</w:t>
            </w:r>
          </w:p>
        </w:tc>
      </w:tr>
      <w:tr w:rsidR="00BC2C8C" w14:paraId="59395655" w14:textId="77777777">
        <w:trPr>
          <w:trHeight w:val="733"/>
        </w:trPr>
        <w:tc>
          <w:tcPr>
            <w:tcW w:w="1271" w:type="dxa"/>
            <w:vAlign w:val="center"/>
          </w:tcPr>
          <w:p w14:paraId="75F63C7D"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027B8F69" w14:textId="77777777" w:rsidR="00BC2C8C" w:rsidRDefault="00BC2C8C">
            <w:pPr>
              <w:spacing w:line="240" w:lineRule="auto"/>
              <w:rPr>
                <w:rFonts w:cs="宋体" w:hint="eastAsia"/>
                <w:sz w:val="21"/>
                <w:szCs w:val="21"/>
              </w:rPr>
            </w:pPr>
          </w:p>
        </w:tc>
      </w:tr>
      <w:tr w:rsidR="00BC2C8C" w14:paraId="15FC57CD" w14:textId="77777777">
        <w:trPr>
          <w:trHeight w:val="397"/>
        </w:trPr>
        <w:tc>
          <w:tcPr>
            <w:tcW w:w="1271" w:type="dxa"/>
            <w:vAlign w:val="center"/>
          </w:tcPr>
          <w:p w14:paraId="07B1D4A6"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4C379FA6" w14:textId="77777777" w:rsidR="00BC2C8C" w:rsidRDefault="00BC2C8C">
            <w:pPr>
              <w:spacing w:line="240" w:lineRule="auto"/>
              <w:rPr>
                <w:rFonts w:cs="宋体" w:hint="eastAsia"/>
                <w:sz w:val="21"/>
                <w:szCs w:val="21"/>
              </w:rPr>
            </w:pPr>
          </w:p>
        </w:tc>
        <w:tc>
          <w:tcPr>
            <w:tcW w:w="1234" w:type="dxa"/>
            <w:vAlign w:val="center"/>
          </w:tcPr>
          <w:p w14:paraId="0CF477C1"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19A2CF6D"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7EFE2AFE" w14:textId="77777777">
        <w:trPr>
          <w:trHeight w:val="399"/>
        </w:trPr>
        <w:tc>
          <w:tcPr>
            <w:tcW w:w="1271" w:type="dxa"/>
            <w:vAlign w:val="center"/>
          </w:tcPr>
          <w:p w14:paraId="0CC106BA"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642BCA56"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699EAFE3" w14:textId="77777777">
        <w:trPr>
          <w:trHeight w:val="389"/>
        </w:trPr>
        <w:tc>
          <w:tcPr>
            <w:tcW w:w="1271" w:type="dxa"/>
            <w:vAlign w:val="center"/>
          </w:tcPr>
          <w:p w14:paraId="77C445BC"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3FB43A0E" w14:textId="77777777" w:rsidR="00BC2C8C" w:rsidRDefault="00BC2C8C">
            <w:pPr>
              <w:spacing w:line="240" w:lineRule="auto"/>
              <w:rPr>
                <w:rFonts w:cs="宋体" w:hint="eastAsia"/>
                <w:sz w:val="21"/>
                <w:szCs w:val="21"/>
              </w:rPr>
            </w:pPr>
          </w:p>
          <w:p w14:paraId="0023EF33" w14:textId="77777777" w:rsidR="00BC2C8C" w:rsidRDefault="00BC2C8C">
            <w:pPr>
              <w:spacing w:line="240" w:lineRule="auto"/>
              <w:rPr>
                <w:rFonts w:cs="宋体" w:hint="eastAsia"/>
                <w:sz w:val="21"/>
                <w:szCs w:val="21"/>
              </w:rPr>
            </w:pPr>
          </w:p>
        </w:tc>
        <w:tc>
          <w:tcPr>
            <w:tcW w:w="1234" w:type="dxa"/>
            <w:vAlign w:val="center"/>
          </w:tcPr>
          <w:p w14:paraId="7D9C2F45"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6BCE6FAA" w14:textId="77777777" w:rsidR="00BC2C8C" w:rsidRDefault="00BC2C8C">
            <w:pPr>
              <w:spacing w:line="240" w:lineRule="auto"/>
              <w:rPr>
                <w:rFonts w:cs="宋体" w:hint="eastAsia"/>
                <w:sz w:val="21"/>
                <w:szCs w:val="21"/>
              </w:rPr>
            </w:pPr>
          </w:p>
        </w:tc>
      </w:tr>
    </w:tbl>
    <w:p w14:paraId="07CE7D4C"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lastRenderedPageBreak/>
        <w:t>重点场景分析能力-质差场景识别-场景概览视图</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60B68291" w14:textId="77777777">
        <w:trPr>
          <w:trHeight w:val="397"/>
        </w:trPr>
        <w:tc>
          <w:tcPr>
            <w:tcW w:w="1271" w:type="dxa"/>
            <w:vAlign w:val="center"/>
          </w:tcPr>
          <w:p w14:paraId="17A97A52"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5BC6479F"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1D899194" w14:textId="77777777">
        <w:trPr>
          <w:trHeight w:val="397"/>
        </w:trPr>
        <w:tc>
          <w:tcPr>
            <w:tcW w:w="1271" w:type="dxa"/>
            <w:vAlign w:val="center"/>
          </w:tcPr>
          <w:p w14:paraId="54BBCC6A"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439DF33F"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重点场景分析能力-质差场景识别-场景概览视图</w:t>
            </w:r>
          </w:p>
        </w:tc>
      </w:tr>
      <w:tr w:rsidR="00BC2C8C" w14:paraId="316BC3D4" w14:textId="77777777">
        <w:trPr>
          <w:trHeight w:val="397"/>
        </w:trPr>
        <w:tc>
          <w:tcPr>
            <w:tcW w:w="1271" w:type="dxa"/>
            <w:vAlign w:val="center"/>
          </w:tcPr>
          <w:p w14:paraId="41A29E80"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16A77622"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查看全国、省、市维度的重点场景基础信息</w:t>
            </w:r>
          </w:p>
        </w:tc>
      </w:tr>
      <w:tr w:rsidR="00BC2C8C" w14:paraId="4B122DE4" w14:textId="77777777">
        <w:trPr>
          <w:trHeight w:val="397"/>
        </w:trPr>
        <w:tc>
          <w:tcPr>
            <w:tcW w:w="1271" w:type="dxa"/>
            <w:vAlign w:val="center"/>
          </w:tcPr>
          <w:p w14:paraId="0E446ED1"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725BF062"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4C21E31A" w14:textId="77777777" w:rsidR="00BC2C8C" w:rsidRDefault="00000000">
            <w:pPr>
              <w:rPr>
                <w:rFonts w:cs="宋体" w:hint="eastAsia"/>
                <w:sz w:val="21"/>
                <w:szCs w:val="21"/>
              </w:rPr>
            </w:pPr>
            <w:r>
              <w:rPr>
                <w:rFonts w:cs="宋体" w:hint="eastAsia"/>
                <w:sz w:val="21"/>
                <w:szCs w:val="21"/>
              </w:rPr>
              <w:t>2、十大重点场景应用能够正常访问使用</w:t>
            </w:r>
          </w:p>
        </w:tc>
      </w:tr>
      <w:tr w:rsidR="00BC2C8C" w14:paraId="313E22F7" w14:textId="77777777">
        <w:trPr>
          <w:trHeight w:val="397"/>
        </w:trPr>
        <w:tc>
          <w:tcPr>
            <w:tcW w:w="1271" w:type="dxa"/>
            <w:vAlign w:val="center"/>
          </w:tcPr>
          <w:p w14:paraId="13776EAE"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67DDBD6F" w14:textId="77777777" w:rsidR="00BC2C8C" w:rsidRDefault="00000000">
            <w:pPr>
              <w:rPr>
                <w:rFonts w:cs="宋体" w:hint="eastAsia"/>
                <w:sz w:val="21"/>
                <w:szCs w:val="21"/>
              </w:rPr>
            </w:pPr>
            <w:r>
              <w:rPr>
                <w:rFonts w:cs="宋体"/>
                <w:sz w:val="21"/>
                <w:szCs w:val="21"/>
              </w:rPr>
              <w:t>1、点击日期控件切换查询日期</w:t>
            </w:r>
          </w:p>
          <w:p w14:paraId="40B93C51" w14:textId="77777777" w:rsidR="00BC2C8C" w:rsidRDefault="00000000">
            <w:pPr>
              <w:rPr>
                <w:rFonts w:cs="宋体" w:hint="eastAsia"/>
                <w:sz w:val="21"/>
                <w:szCs w:val="21"/>
              </w:rPr>
            </w:pPr>
            <w:r>
              <w:rPr>
                <w:rFonts w:cs="宋体"/>
                <w:sz w:val="21"/>
                <w:szCs w:val="21"/>
              </w:rPr>
              <w:t>2、点击切换场景、小区、流量统计，查看不同场景对应统计信息</w:t>
            </w:r>
          </w:p>
          <w:p w14:paraId="1D4BC5F8" w14:textId="77777777" w:rsidR="00BC2C8C" w:rsidRDefault="00000000">
            <w:pPr>
              <w:rPr>
                <w:rFonts w:cs="宋体" w:hint="eastAsia"/>
                <w:sz w:val="21"/>
                <w:szCs w:val="21"/>
              </w:rPr>
            </w:pPr>
            <w:r>
              <w:rPr>
                <w:rFonts w:cs="宋体"/>
                <w:sz w:val="21"/>
                <w:szCs w:val="21"/>
              </w:rPr>
              <w:t>3、点击切换质差场景、质差小区，查看统计信息。并点击对应统计数值</w:t>
            </w:r>
          </w:p>
          <w:p w14:paraId="7EF68D10" w14:textId="77777777" w:rsidR="00BC2C8C" w:rsidRDefault="00000000">
            <w:pPr>
              <w:rPr>
                <w:rFonts w:cs="宋体" w:hint="eastAsia"/>
                <w:sz w:val="21"/>
                <w:szCs w:val="21"/>
              </w:rPr>
            </w:pPr>
            <w:r>
              <w:rPr>
                <w:rFonts w:cs="宋体"/>
                <w:sz w:val="21"/>
                <w:szCs w:val="21"/>
              </w:rPr>
              <w:t>4、点击切换质差场景、</w:t>
            </w:r>
            <w:r>
              <w:rPr>
                <w:rFonts w:cs="宋体" w:hint="eastAsia"/>
                <w:sz w:val="21"/>
                <w:szCs w:val="21"/>
              </w:rPr>
              <w:t>质差</w:t>
            </w:r>
            <w:r>
              <w:rPr>
                <w:rFonts w:cs="宋体"/>
                <w:sz w:val="21"/>
                <w:szCs w:val="21"/>
              </w:rPr>
              <w:t>小区、超忙小区页签，查看不同省份统计信息</w:t>
            </w:r>
          </w:p>
          <w:p w14:paraId="538E9413" w14:textId="77777777" w:rsidR="00BC2C8C" w:rsidRDefault="00000000">
            <w:pPr>
              <w:rPr>
                <w:rFonts w:cs="宋体" w:hint="eastAsia"/>
                <w:sz w:val="21"/>
                <w:szCs w:val="21"/>
              </w:rPr>
            </w:pPr>
            <w:r>
              <w:rPr>
                <w:rFonts w:cs="宋体"/>
                <w:sz w:val="21"/>
                <w:szCs w:val="21"/>
              </w:rPr>
              <w:t>5、点击切换覆盖指标、业务量、语音指标、感知指标，查看不同场景对应统计信息</w:t>
            </w:r>
          </w:p>
          <w:p w14:paraId="1FD38115" w14:textId="77777777" w:rsidR="00BC2C8C" w:rsidRDefault="00000000">
            <w:pPr>
              <w:rPr>
                <w:rFonts w:cs="宋体" w:hint="eastAsia"/>
                <w:sz w:val="21"/>
                <w:szCs w:val="21"/>
              </w:rPr>
            </w:pPr>
            <w:r>
              <w:rPr>
                <w:rFonts w:cs="宋体"/>
                <w:sz w:val="21"/>
                <w:szCs w:val="21"/>
              </w:rPr>
              <w:t>6、点击性能指标排名下拉选择器切换指标</w:t>
            </w:r>
          </w:p>
          <w:p w14:paraId="100BD6DA" w14:textId="77777777" w:rsidR="00BC2C8C" w:rsidRDefault="00000000">
            <w:pPr>
              <w:rPr>
                <w:rFonts w:cs="宋体" w:hint="eastAsia"/>
                <w:sz w:val="21"/>
                <w:szCs w:val="21"/>
              </w:rPr>
            </w:pPr>
            <w:r>
              <w:rPr>
                <w:rFonts w:cs="宋体"/>
                <w:sz w:val="21"/>
                <w:szCs w:val="21"/>
              </w:rPr>
              <w:t>6、双击任意省份GIS区域</w:t>
            </w:r>
          </w:p>
        </w:tc>
      </w:tr>
      <w:tr w:rsidR="00BC2C8C" w14:paraId="5E99D61A" w14:textId="77777777">
        <w:trPr>
          <w:trHeight w:val="397"/>
        </w:trPr>
        <w:tc>
          <w:tcPr>
            <w:tcW w:w="1271" w:type="dxa"/>
            <w:vAlign w:val="center"/>
          </w:tcPr>
          <w:p w14:paraId="37D0394B"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4A32CABC" w14:textId="77777777" w:rsidR="00BC2C8C" w:rsidRDefault="00000000">
            <w:pPr>
              <w:rPr>
                <w:rFonts w:cs="宋体" w:hint="eastAsia"/>
                <w:sz w:val="21"/>
                <w:szCs w:val="21"/>
              </w:rPr>
            </w:pPr>
            <w:r>
              <w:rPr>
                <w:rFonts w:cs="宋体"/>
                <w:sz w:val="21"/>
                <w:szCs w:val="21"/>
              </w:rPr>
              <w:t>1、按查询日期实现对应的数据查询</w:t>
            </w:r>
          </w:p>
          <w:p w14:paraId="19987BFF" w14:textId="77777777" w:rsidR="00BC2C8C" w:rsidRDefault="00000000">
            <w:pPr>
              <w:rPr>
                <w:rFonts w:cs="宋体" w:hint="eastAsia"/>
                <w:sz w:val="21"/>
                <w:szCs w:val="21"/>
              </w:rPr>
            </w:pPr>
            <w:r>
              <w:rPr>
                <w:rFonts w:cs="宋体"/>
                <w:sz w:val="21"/>
                <w:szCs w:val="21"/>
              </w:rPr>
              <w:t>2、点击场景、小区、流量展示对应统计数据图表</w:t>
            </w:r>
          </w:p>
          <w:p w14:paraId="09D9961E" w14:textId="77777777" w:rsidR="00BC2C8C" w:rsidRDefault="00000000">
            <w:pPr>
              <w:rPr>
                <w:rFonts w:cs="宋体" w:hint="eastAsia"/>
                <w:sz w:val="21"/>
                <w:szCs w:val="21"/>
              </w:rPr>
            </w:pPr>
            <w:r>
              <w:rPr>
                <w:rFonts w:cs="宋体"/>
                <w:sz w:val="21"/>
                <w:szCs w:val="21"/>
              </w:rPr>
              <w:t>3、质差</w:t>
            </w:r>
            <w:r>
              <w:rPr>
                <w:rFonts w:cs="宋体" w:hint="eastAsia"/>
                <w:sz w:val="21"/>
                <w:szCs w:val="21"/>
              </w:rPr>
              <w:t>场景</w:t>
            </w:r>
            <w:r>
              <w:rPr>
                <w:rFonts w:cs="宋体"/>
                <w:sz w:val="21"/>
                <w:szCs w:val="21"/>
              </w:rPr>
              <w:t>，展示</w:t>
            </w:r>
            <w:r w:rsidRPr="00FD1CA8">
              <w:rPr>
                <w:rFonts w:cs="宋体"/>
                <w:sz w:val="21"/>
                <w:szCs w:val="21"/>
                <w:highlight w:val="yellow"/>
              </w:rPr>
              <w:t>质差场景数量统计指标、分场景类型的质差场景走势图</w:t>
            </w:r>
            <w:r>
              <w:rPr>
                <w:rFonts w:cs="宋体"/>
                <w:sz w:val="21"/>
                <w:szCs w:val="21"/>
              </w:rPr>
              <w:t>。</w:t>
            </w:r>
            <w:r w:rsidRPr="00FD1CA8">
              <w:rPr>
                <w:rFonts w:cs="宋体"/>
                <w:sz w:val="21"/>
                <w:szCs w:val="21"/>
                <w:highlight w:val="yellow"/>
              </w:rPr>
              <w:t>点击质差场景统计指标数值，展示对应场景清单，并支持数据导出</w:t>
            </w:r>
          </w:p>
          <w:p w14:paraId="7B60C460" w14:textId="77777777" w:rsidR="00BC2C8C" w:rsidRDefault="00000000">
            <w:pPr>
              <w:rPr>
                <w:rFonts w:cs="宋体" w:hint="eastAsia"/>
                <w:sz w:val="21"/>
                <w:szCs w:val="21"/>
              </w:rPr>
            </w:pPr>
            <w:r w:rsidRPr="00FD1CA8">
              <w:rPr>
                <w:rFonts w:cs="宋体"/>
                <w:sz w:val="21"/>
                <w:szCs w:val="21"/>
                <w:highlight w:val="yellow"/>
              </w:rPr>
              <w:t>质差小区，展示4G/5G质差小区数量统计指标、分场景类型的质差场景走势图。</w:t>
            </w:r>
            <w:r>
              <w:rPr>
                <w:rFonts w:cs="宋体"/>
                <w:sz w:val="21"/>
                <w:szCs w:val="21"/>
              </w:rPr>
              <w:t>点击4G/5G质差小区统计指标数值，展示对应小区清单，并支持数据导出</w:t>
            </w:r>
          </w:p>
          <w:p w14:paraId="4A5AA204" w14:textId="77777777" w:rsidR="00BC2C8C" w:rsidRDefault="00000000">
            <w:pPr>
              <w:rPr>
                <w:rFonts w:cs="宋体" w:hint="eastAsia"/>
                <w:sz w:val="21"/>
                <w:szCs w:val="21"/>
              </w:rPr>
            </w:pPr>
            <w:r>
              <w:rPr>
                <w:rFonts w:cs="宋体"/>
                <w:sz w:val="21"/>
                <w:szCs w:val="21"/>
              </w:rPr>
              <w:t>4、在GIS区域按不同类别分区域呈现统计结果</w:t>
            </w:r>
          </w:p>
          <w:p w14:paraId="12065922" w14:textId="77777777" w:rsidR="00BC2C8C" w:rsidRDefault="00000000">
            <w:pPr>
              <w:rPr>
                <w:rFonts w:cs="宋体" w:hint="eastAsia"/>
                <w:sz w:val="21"/>
                <w:szCs w:val="21"/>
              </w:rPr>
            </w:pPr>
            <w:r>
              <w:rPr>
                <w:rFonts w:cs="宋体"/>
                <w:sz w:val="21"/>
                <w:szCs w:val="21"/>
              </w:rPr>
              <w:t>5、点击不同指标</w:t>
            </w:r>
            <w:r>
              <w:rPr>
                <w:rFonts w:cs="宋体" w:hint="eastAsia"/>
                <w:sz w:val="21"/>
                <w:szCs w:val="21"/>
              </w:rPr>
              <w:t>分别</w:t>
            </w:r>
            <w:r>
              <w:rPr>
                <w:rFonts w:cs="宋体"/>
                <w:sz w:val="21"/>
                <w:szCs w:val="21"/>
              </w:rPr>
              <w:t>对应显示分场景类型的指标，支持下拉选择器切换不同指标展示。</w:t>
            </w:r>
          </w:p>
          <w:p w14:paraId="1896337D" w14:textId="77777777" w:rsidR="00BC2C8C" w:rsidRDefault="00000000">
            <w:pPr>
              <w:rPr>
                <w:rFonts w:cs="宋体" w:hint="eastAsia"/>
                <w:sz w:val="21"/>
                <w:szCs w:val="21"/>
              </w:rPr>
            </w:pPr>
            <w:r>
              <w:rPr>
                <w:rFonts w:cs="宋体"/>
                <w:sz w:val="21"/>
                <w:szCs w:val="21"/>
              </w:rPr>
              <w:t>6、根据选择的</w:t>
            </w:r>
            <w:r w:rsidRPr="00FD1CA8">
              <w:rPr>
                <w:rFonts w:cs="宋体"/>
                <w:sz w:val="21"/>
                <w:szCs w:val="21"/>
                <w:highlight w:val="yellow"/>
              </w:rPr>
              <w:t>性能指标</w:t>
            </w:r>
            <w:r>
              <w:rPr>
                <w:rFonts w:cs="宋体"/>
                <w:sz w:val="21"/>
                <w:szCs w:val="21"/>
              </w:rPr>
              <w:t>呈现</w:t>
            </w:r>
            <w:r>
              <w:rPr>
                <w:rFonts w:cs="宋体" w:hint="eastAsia"/>
                <w:sz w:val="21"/>
                <w:szCs w:val="21"/>
              </w:rPr>
              <w:t>省市</w:t>
            </w:r>
            <w:r>
              <w:rPr>
                <w:rFonts w:cs="宋体"/>
                <w:sz w:val="21"/>
                <w:szCs w:val="21"/>
              </w:rPr>
              <w:t>对应的指标排名</w:t>
            </w:r>
          </w:p>
          <w:p w14:paraId="5541F67C" w14:textId="77777777" w:rsidR="00BC2C8C" w:rsidRDefault="00000000">
            <w:pPr>
              <w:rPr>
                <w:rFonts w:cs="宋体" w:hint="eastAsia"/>
                <w:sz w:val="21"/>
                <w:szCs w:val="21"/>
              </w:rPr>
            </w:pPr>
            <w:r>
              <w:rPr>
                <w:rFonts w:cs="宋体" w:hint="eastAsia"/>
                <w:sz w:val="21"/>
                <w:szCs w:val="21"/>
              </w:rPr>
              <w:t>7</w:t>
            </w:r>
            <w:r>
              <w:rPr>
                <w:rFonts w:cs="宋体"/>
                <w:sz w:val="21"/>
                <w:szCs w:val="21"/>
              </w:rPr>
              <w:t>、GIS区域展示对应省/市的数据</w:t>
            </w:r>
          </w:p>
        </w:tc>
      </w:tr>
      <w:tr w:rsidR="00BC2C8C" w14:paraId="70031CF9" w14:textId="77777777">
        <w:trPr>
          <w:trHeight w:val="733"/>
        </w:trPr>
        <w:tc>
          <w:tcPr>
            <w:tcW w:w="1271" w:type="dxa"/>
            <w:vAlign w:val="center"/>
          </w:tcPr>
          <w:p w14:paraId="4EB7823B"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710BE2A7" w14:textId="77777777" w:rsidR="00BC2C8C" w:rsidRDefault="00BC2C8C">
            <w:pPr>
              <w:spacing w:line="240" w:lineRule="auto"/>
              <w:rPr>
                <w:rFonts w:cs="宋体" w:hint="eastAsia"/>
                <w:sz w:val="21"/>
                <w:szCs w:val="21"/>
              </w:rPr>
            </w:pPr>
          </w:p>
        </w:tc>
      </w:tr>
      <w:tr w:rsidR="00BC2C8C" w14:paraId="281EB7E4" w14:textId="77777777">
        <w:trPr>
          <w:trHeight w:val="397"/>
        </w:trPr>
        <w:tc>
          <w:tcPr>
            <w:tcW w:w="1271" w:type="dxa"/>
            <w:vAlign w:val="center"/>
          </w:tcPr>
          <w:p w14:paraId="427B637C"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12A45C99" w14:textId="77777777" w:rsidR="00BC2C8C" w:rsidRDefault="00BC2C8C">
            <w:pPr>
              <w:spacing w:line="240" w:lineRule="auto"/>
              <w:rPr>
                <w:rFonts w:cs="宋体" w:hint="eastAsia"/>
                <w:sz w:val="21"/>
                <w:szCs w:val="21"/>
              </w:rPr>
            </w:pPr>
          </w:p>
        </w:tc>
        <w:tc>
          <w:tcPr>
            <w:tcW w:w="1234" w:type="dxa"/>
            <w:vAlign w:val="center"/>
          </w:tcPr>
          <w:p w14:paraId="4681172C"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6162D8A9"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458B5843" w14:textId="77777777">
        <w:trPr>
          <w:trHeight w:val="399"/>
        </w:trPr>
        <w:tc>
          <w:tcPr>
            <w:tcW w:w="1271" w:type="dxa"/>
            <w:vAlign w:val="center"/>
          </w:tcPr>
          <w:p w14:paraId="3D818044"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2C2293C3" w14:textId="77777777" w:rsidR="00BC2C8C" w:rsidRDefault="00000000">
            <w:pPr>
              <w:spacing w:line="240" w:lineRule="auto"/>
              <w:rPr>
                <w:rFonts w:cs="宋体" w:hint="eastAsia"/>
                <w:sz w:val="21"/>
                <w:szCs w:val="21"/>
              </w:rPr>
            </w:pPr>
            <w:r>
              <w:rPr>
                <w:rFonts w:cs="宋体" w:hint="eastAsia"/>
                <w:sz w:val="21"/>
                <w:szCs w:val="21"/>
              </w:rPr>
              <w:t>关键用例</w:t>
            </w:r>
          </w:p>
        </w:tc>
      </w:tr>
      <w:tr w:rsidR="00BC2C8C" w14:paraId="171B5922" w14:textId="77777777">
        <w:trPr>
          <w:trHeight w:val="389"/>
        </w:trPr>
        <w:tc>
          <w:tcPr>
            <w:tcW w:w="1271" w:type="dxa"/>
            <w:vAlign w:val="center"/>
          </w:tcPr>
          <w:p w14:paraId="0DC5D391"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79521141" w14:textId="77777777" w:rsidR="00BC2C8C" w:rsidRDefault="00BC2C8C">
            <w:pPr>
              <w:spacing w:line="240" w:lineRule="auto"/>
              <w:rPr>
                <w:rFonts w:cs="宋体" w:hint="eastAsia"/>
                <w:sz w:val="21"/>
                <w:szCs w:val="21"/>
              </w:rPr>
            </w:pPr>
          </w:p>
          <w:p w14:paraId="5C6CD190" w14:textId="77777777" w:rsidR="00BC2C8C" w:rsidRDefault="00BC2C8C">
            <w:pPr>
              <w:spacing w:line="240" w:lineRule="auto"/>
              <w:rPr>
                <w:rFonts w:cs="宋体" w:hint="eastAsia"/>
                <w:sz w:val="21"/>
                <w:szCs w:val="21"/>
              </w:rPr>
            </w:pPr>
          </w:p>
        </w:tc>
        <w:tc>
          <w:tcPr>
            <w:tcW w:w="1234" w:type="dxa"/>
            <w:vAlign w:val="center"/>
          </w:tcPr>
          <w:p w14:paraId="55B07154"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6CF8928F" w14:textId="77777777" w:rsidR="00BC2C8C" w:rsidRDefault="00BC2C8C">
            <w:pPr>
              <w:spacing w:line="240" w:lineRule="auto"/>
              <w:rPr>
                <w:rFonts w:cs="宋体" w:hint="eastAsia"/>
                <w:sz w:val="21"/>
                <w:szCs w:val="21"/>
              </w:rPr>
            </w:pPr>
          </w:p>
        </w:tc>
      </w:tr>
    </w:tbl>
    <w:p w14:paraId="0F373775" w14:textId="77777777" w:rsidR="00BC2C8C" w:rsidRDefault="00000000">
      <w:pPr>
        <w:pStyle w:val="4"/>
        <w:tabs>
          <w:tab w:val="left" w:pos="0"/>
        </w:tabs>
        <w:rPr>
          <w:rFonts w:hint="eastAsia"/>
          <w:color w:val="auto"/>
        </w:rPr>
      </w:pPr>
      <w:r>
        <w:rPr>
          <w:rFonts w:hint="eastAsia"/>
          <w:color w:val="auto"/>
        </w:rPr>
        <w:t xml:space="preserve"> </w:t>
      </w:r>
      <w:bookmarkStart w:id="115" w:name="_Toc18209"/>
      <w:r>
        <w:rPr>
          <w:rFonts w:hint="eastAsia"/>
          <w:color w:val="auto"/>
        </w:rPr>
        <w:t>页面管理</w:t>
      </w:r>
      <w:bookmarkEnd w:id="115"/>
    </w:p>
    <w:p w14:paraId="54574FA1" w14:textId="77777777" w:rsidR="00BC2C8C" w:rsidRDefault="00000000">
      <w:pPr>
        <w:pStyle w:val="5"/>
        <w:ind w:left="1963" w:hanging="1680"/>
        <w:rPr>
          <w:rFonts w:ascii="仿宋" w:hAnsi="仿宋" w:cs="仿宋" w:hint="eastAsia"/>
          <w:color w:val="auto"/>
          <w:szCs w:val="24"/>
        </w:rPr>
      </w:pPr>
      <w:r>
        <w:rPr>
          <w:rFonts w:ascii="仿宋" w:hAnsi="仿宋" w:cs="仿宋" w:hint="eastAsia"/>
          <w:color w:val="auto"/>
          <w:szCs w:val="24"/>
        </w:rPr>
        <w:t xml:space="preserve"> 菜单管理</w:t>
      </w:r>
    </w:p>
    <w:p w14:paraId="3496C24F"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查看权限配置</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7C3BF703" w14:textId="77777777">
        <w:trPr>
          <w:trHeight w:val="397"/>
        </w:trPr>
        <w:tc>
          <w:tcPr>
            <w:tcW w:w="1271" w:type="dxa"/>
            <w:vAlign w:val="center"/>
          </w:tcPr>
          <w:p w14:paraId="16A91CFB"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70C97936"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56B74091" w14:textId="77777777">
        <w:trPr>
          <w:trHeight w:val="397"/>
        </w:trPr>
        <w:tc>
          <w:tcPr>
            <w:tcW w:w="1271" w:type="dxa"/>
            <w:vAlign w:val="center"/>
          </w:tcPr>
          <w:p w14:paraId="23802B99"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071549A7"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查看权限配置</w:t>
            </w:r>
          </w:p>
        </w:tc>
      </w:tr>
      <w:tr w:rsidR="00BC2C8C" w14:paraId="373F532D" w14:textId="77777777">
        <w:trPr>
          <w:trHeight w:val="397"/>
        </w:trPr>
        <w:tc>
          <w:tcPr>
            <w:tcW w:w="1271" w:type="dxa"/>
            <w:vAlign w:val="center"/>
          </w:tcPr>
          <w:p w14:paraId="4F34DDA8"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3A284DD9"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测试是否支持查看菜单、数据权限配置的相应功能</w:t>
            </w:r>
          </w:p>
        </w:tc>
      </w:tr>
      <w:tr w:rsidR="00BC2C8C" w14:paraId="151E9BFC" w14:textId="77777777">
        <w:trPr>
          <w:trHeight w:val="397"/>
        </w:trPr>
        <w:tc>
          <w:tcPr>
            <w:tcW w:w="1271" w:type="dxa"/>
            <w:vAlign w:val="center"/>
          </w:tcPr>
          <w:p w14:paraId="1366BAEB"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671D8D7B" w14:textId="77777777" w:rsidR="00BC2C8C" w:rsidRDefault="00000000">
            <w:pPr>
              <w:rPr>
                <w:rFonts w:hint="eastAsia"/>
                <w:sz w:val="21"/>
                <w:szCs w:val="21"/>
              </w:rPr>
            </w:pPr>
            <w:r>
              <w:rPr>
                <w:rFonts w:hint="eastAsia"/>
                <w:sz w:val="21"/>
                <w:szCs w:val="21"/>
              </w:rPr>
              <w:t>1.测试用PC已准备就绪，应用已完成部署，前端能正常访问</w:t>
            </w:r>
          </w:p>
          <w:p w14:paraId="73C985CA" w14:textId="77777777" w:rsidR="00BC2C8C" w:rsidRDefault="00000000">
            <w:pPr>
              <w:rPr>
                <w:rFonts w:hint="eastAsia"/>
                <w:sz w:val="21"/>
                <w:szCs w:val="21"/>
              </w:rPr>
            </w:pPr>
            <w:r>
              <w:rPr>
                <w:rFonts w:hint="eastAsia"/>
                <w:sz w:val="21"/>
                <w:szCs w:val="21"/>
              </w:rPr>
              <w:t>2.用户记录已存在</w:t>
            </w:r>
          </w:p>
        </w:tc>
      </w:tr>
      <w:tr w:rsidR="00BC2C8C" w14:paraId="3B2C7BEE" w14:textId="77777777">
        <w:trPr>
          <w:trHeight w:val="397"/>
        </w:trPr>
        <w:tc>
          <w:tcPr>
            <w:tcW w:w="1271" w:type="dxa"/>
            <w:vAlign w:val="center"/>
          </w:tcPr>
          <w:p w14:paraId="5252C0ED"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4BC02EA5" w14:textId="77777777" w:rsidR="00BC2C8C" w:rsidRDefault="00000000">
            <w:pPr>
              <w:rPr>
                <w:rFonts w:hint="eastAsia"/>
                <w:sz w:val="21"/>
                <w:szCs w:val="21"/>
              </w:rPr>
            </w:pPr>
            <w:r>
              <w:rPr>
                <w:rFonts w:hint="eastAsia"/>
                <w:sz w:val="21"/>
                <w:szCs w:val="21"/>
              </w:rPr>
              <w:t xml:space="preserve">检验用户权限配置功能。 </w:t>
            </w:r>
          </w:p>
          <w:p w14:paraId="26CA5506" w14:textId="77777777" w:rsidR="00BC2C8C" w:rsidRDefault="00000000">
            <w:pPr>
              <w:rPr>
                <w:rFonts w:hint="eastAsia"/>
                <w:sz w:val="21"/>
                <w:szCs w:val="21"/>
              </w:rPr>
            </w:pPr>
            <w:r>
              <w:rPr>
                <w:rFonts w:hint="eastAsia"/>
                <w:sz w:val="21"/>
                <w:szCs w:val="21"/>
              </w:rPr>
              <w:t>1、在查询结果中点击查看配置</w:t>
            </w:r>
          </w:p>
        </w:tc>
      </w:tr>
      <w:tr w:rsidR="00BC2C8C" w14:paraId="6E683453" w14:textId="77777777">
        <w:trPr>
          <w:trHeight w:val="397"/>
        </w:trPr>
        <w:tc>
          <w:tcPr>
            <w:tcW w:w="1271" w:type="dxa"/>
            <w:vAlign w:val="center"/>
          </w:tcPr>
          <w:p w14:paraId="349B2E81"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4053EAEC" w14:textId="77777777" w:rsidR="00BC2C8C" w:rsidRDefault="00000000">
            <w:pPr>
              <w:rPr>
                <w:rFonts w:hint="eastAsia"/>
                <w:sz w:val="21"/>
                <w:szCs w:val="21"/>
              </w:rPr>
            </w:pPr>
            <w:r>
              <w:rPr>
                <w:rFonts w:hint="eastAsia"/>
                <w:sz w:val="21"/>
                <w:szCs w:val="21"/>
              </w:rPr>
              <w:t>1、弹出权限配置查看弹窗，显示用户的数据权限和菜单权限。菜单权限包含：用户名、角色、菜单（支持菜单名称关键字模糊搜索）、状态。数据权限包含：用户组、地域</w:t>
            </w:r>
          </w:p>
        </w:tc>
      </w:tr>
      <w:tr w:rsidR="00BC2C8C" w14:paraId="5C7C4547" w14:textId="77777777">
        <w:trPr>
          <w:trHeight w:val="733"/>
        </w:trPr>
        <w:tc>
          <w:tcPr>
            <w:tcW w:w="1271" w:type="dxa"/>
            <w:vAlign w:val="center"/>
          </w:tcPr>
          <w:p w14:paraId="2EAC5721"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249753F3" w14:textId="77777777" w:rsidR="00BC2C8C" w:rsidRDefault="00BC2C8C">
            <w:pPr>
              <w:spacing w:line="240" w:lineRule="auto"/>
              <w:rPr>
                <w:rFonts w:cs="宋体" w:hint="eastAsia"/>
                <w:sz w:val="21"/>
                <w:szCs w:val="21"/>
              </w:rPr>
            </w:pPr>
          </w:p>
        </w:tc>
      </w:tr>
      <w:tr w:rsidR="00BC2C8C" w14:paraId="75DF2C06" w14:textId="77777777">
        <w:trPr>
          <w:trHeight w:val="397"/>
        </w:trPr>
        <w:tc>
          <w:tcPr>
            <w:tcW w:w="1271" w:type="dxa"/>
            <w:vAlign w:val="center"/>
          </w:tcPr>
          <w:p w14:paraId="267A90E2"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4714EAA5" w14:textId="77777777" w:rsidR="00BC2C8C" w:rsidRDefault="00BC2C8C">
            <w:pPr>
              <w:spacing w:line="240" w:lineRule="auto"/>
              <w:rPr>
                <w:rFonts w:cs="宋体" w:hint="eastAsia"/>
                <w:sz w:val="21"/>
                <w:szCs w:val="21"/>
              </w:rPr>
            </w:pPr>
          </w:p>
        </w:tc>
        <w:tc>
          <w:tcPr>
            <w:tcW w:w="1234" w:type="dxa"/>
            <w:vAlign w:val="center"/>
          </w:tcPr>
          <w:p w14:paraId="087A8CCB"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6077FAD8"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62D82263" w14:textId="77777777">
        <w:trPr>
          <w:trHeight w:val="399"/>
        </w:trPr>
        <w:tc>
          <w:tcPr>
            <w:tcW w:w="1271" w:type="dxa"/>
            <w:vAlign w:val="center"/>
          </w:tcPr>
          <w:p w14:paraId="0DA8D02E"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20471AB4"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39C5D922" w14:textId="77777777">
        <w:trPr>
          <w:trHeight w:val="389"/>
        </w:trPr>
        <w:tc>
          <w:tcPr>
            <w:tcW w:w="1271" w:type="dxa"/>
            <w:vAlign w:val="center"/>
          </w:tcPr>
          <w:p w14:paraId="18AC163F"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1CDE200B" w14:textId="77777777" w:rsidR="00BC2C8C" w:rsidRDefault="00BC2C8C">
            <w:pPr>
              <w:spacing w:line="240" w:lineRule="auto"/>
              <w:rPr>
                <w:rFonts w:cs="宋体" w:hint="eastAsia"/>
                <w:sz w:val="21"/>
                <w:szCs w:val="21"/>
              </w:rPr>
            </w:pPr>
          </w:p>
        </w:tc>
        <w:tc>
          <w:tcPr>
            <w:tcW w:w="1234" w:type="dxa"/>
            <w:vAlign w:val="center"/>
          </w:tcPr>
          <w:p w14:paraId="107FFF78"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19785E49" w14:textId="77777777" w:rsidR="00BC2C8C" w:rsidRDefault="00BC2C8C">
            <w:pPr>
              <w:spacing w:line="240" w:lineRule="auto"/>
              <w:rPr>
                <w:rFonts w:cs="宋体" w:hint="eastAsia"/>
                <w:sz w:val="21"/>
                <w:szCs w:val="21"/>
              </w:rPr>
            </w:pPr>
          </w:p>
        </w:tc>
      </w:tr>
    </w:tbl>
    <w:p w14:paraId="7627B32F" w14:textId="77777777" w:rsidR="00BC2C8C" w:rsidRDefault="00BC2C8C">
      <w:pPr>
        <w:rPr>
          <w:rFonts w:hint="eastAsia"/>
        </w:rPr>
      </w:pPr>
    </w:p>
    <w:p w14:paraId="6C11F700" w14:textId="77777777" w:rsidR="00BC2C8C" w:rsidRDefault="00000000">
      <w:pPr>
        <w:pStyle w:val="3"/>
        <w:rPr>
          <w:rFonts w:hint="eastAsia"/>
        </w:rPr>
      </w:pPr>
      <w:r>
        <w:rPr>
          <w:rFonts w:hint="eastAsia"/>
        </w:rPr>
        <w:lastRenderedPageBreak/>
        <w:t xml:space="preserve"> </w:t>
      </w:r>
      <w:bookmarkStart w:id="116" w:name="_Toc2236"/>
      <w:r>
        <w:rPr>
          <w:rFonts w:hint="eastAsia"/>
        </w:rPr>
        <w:t>系统管理</w:t>
      </w:r>
      <w:bookmarkEnd w:id="116"/>
    </w:p>
    <w:p w14:paraId="083DAE9E" w14:textId="77777777" w:rsidR="00BC2C8C" w:rsidRDefault="00000000">
      <w:pPr>
        <w:pStyle w:val="4"/>
        <w:rPr>
          <w:rFonts w:hint="eastAsia"/>
          <w:color w:val="auto"/>
        </w:rPr>
      </w:pPr>
      <w:r>
        <w:rPr>
          <w:rFonts w:hint="eastAsia"/>
          <w:color w:val="auto"/>
        </w:rPr>
        <w:t xml:space="preserve"> </w:t>
      </w:r>
      <w:bookmarkStart w:id="117" w:name="_Toc4393"/>
      <w:r>
        <w:rPr>
          <w:rFonts w:hint="eastAsia"/>
          <w:color w:val="auto"/>
        </w:rPr>
        <w:t>日志管理</w:t>
      </w:r>
      <w:bookmarkEnd w:id="117"/>
    </w:p>
    <w:p w14:paraId="4160A15D" w14:textId="77777777" w:rsidR="00BC2C8C" w:rsidRDefault="00000000">
      <w:pPr>
        <w:pStyle w:val="5"/>
        <w:rPr>
          <w:rFonts w:hint="eastAsia"/>
          <w:color w:val="auto"/>
        </w:rPr>
      </w:pPr>
      <w:r>
        <w:rPr>
          <w:rFonts w:hint="eastAsia"/>
          <w:color w:val="auto"/>
        </w:rPr>
        <w:t xml:space="preserve"> </w:t>
      </w:r>
      <w:r>
        <w:rPr>
          <w:rFonts w:hint="eastAsia"/>
          <w:color w:val="auto"/>
        </w:rPr>
        <w:t>日志埋点</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3B4B0A5D" w14:textId="77777777">
        <w:trPr>
          <w:trHeight w:val="397"/>
        </w:trPr>
        <w:tc>
          <w:tcPr>
            <w:tcW w:w="1271" w:type="dxa"/>
            <w:vAlign w:val="center"/>
          </w:tcPr>
          <w:p w14:paraId="331B4EF1"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39B04B71"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3A90D9BF" w14:textId="77777777">
        <w:trPr>
          <w:trHeight w:val="397"/>
        </w:trPr>
        <w:tc>
          <w:tcPr>
            <w:tcW w:w="1271" w:type="dxa"/>
            <w:vAlign w:val="center"/>
          </w:tcPr>
          <w:p w14:paraId="48D9633B"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56C0B948"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日志埋点</w:t>
            </w:r>
          </w:p>
        </w:tc>
      </w:tr>
      <w:tr w:rsidR="00BC2C8C" w14:paraId="13B0D29C" w14:textId="77777777">
        <w:trPr>
          <w:trHeight w:val="397"/>
        </w:trPr>
        <w:tc>
          <w:tcPr>
            <w:tcW w:w="1271" w:type="dxa"/>
            <w:vAlign w:val="center"/>
          </w:tcPr>
          <w:p w14:paraId="61FE3F03"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71C452FE"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是否支持时间（范围选择器，年、月、天，默认选择月）、运营商（电信、联通、铁塔）、人员类型（自有人员、四方厂家、支撑厂商）、区域（基于当前账号的归属地区过滤区域数据）、下辖区域（默认勾选，勾选时呈现选择的地域及其下辖地域的统计结果）、汇聚维度（区域、应用、区域+应用，默认选择"区域"）条件查询的功能</w:t>
            </w:r>
          </w:p>
        </w:tc>
      </w:tr>
      <w:tr w:rsidR="00BC2C8C" w14:paraId="267E1876" w14:textId="77777777">
        <w:trPr>
          <w:trHeight w:val="397"/>
        </w:trPr>
        <w:tc>
          <w:tcPr>
            <w:tcW w:w="1271" w:type="dxa"/>
            <w:vAlign w:val="center"/>
          </w:tcPr>
          <w:p w14:paraId="018C79BA"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052679E3"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301EBE7A" w14:textId="77777777" w:rsidR="00BC2C8C" w:rsidRDefault="00000000">
            <w:pPr>
              <w:rPr>
                <w:rFonts w:cs="宋体" w:hint="eastAsia"/>
                <w:sz w:val="21"/>
                <w:szCs w:val="21"/>
              </w:rPr>
            </w:pPr>
            <w:r>
              <w:rPr>
                <w:rFonts w:cs="宋体" w:hint="eastAsia"/>
                <w:sz w:val="21"/>
                <w:szCs w:val="21"/>
              </w:rPr>
              <w:t>2.日志服务已正常收集用户操作日志</w:t>
            </w:r>
          </w:p>
        </w:tc>
      </w:tr>
      <w:tr w:rsidR="00BC2C8C" w14:paraId="66B68F32" w14:textId="77777777">
        <w:trPr>
          <w:trHeight w:val="397"/>
        </w:trPr>
        <w:tc>
          <w:tcPr>
            <w:tcW w:w="1271" w:type="dxa"/>
            <w:vAlign w:val="center"/>
          </w:tcPr>
          <w:p w14:paraId="4E7D1BA7"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309AC161" w14:textId="77777777" w:rsidR="00BC2C8C" w:rsidRDefault="00000000">
            <w:pPr>
              <w:rPr>
                <w:rFonts w:hint="eastAsia"/>
                <w:sz w:val="21"/>
                <w:szCs w:val="21"/>
              </w:rPr>
            </w:pPr>
            <w:r>
              <w:rPr>
                <w:rFonts w:hint="eastAsia"/>
                <w:sz w:val="21"/>
                <w:szCs w:val="21"/>
              </w:rPr>
              <w:t>检验运营分析统计报表功能。</w:t>
            </w:r>
          </w:p>
          <w:p w14:paraId="3BF97104" w14:textId="77777777" w:rsidR="00BC2C8C" w:rsidRDefault="00000000">
            <w:pPr>
              <w:rPr>
                <w:rFonts w:hint="eastAsia"/>
                <w:sz w:val="21"/>
                <w:szCs w:val="21"/>
              </w:rPr>
            </w:pPr>
            <w:r>
              <w:rPr>
                <w:rFonts w:hint="eastAsia"/>
                <w:sz w:val="21"/>
                <w:szCs w:val="21"/>
              </w:rPr>
              <w:t>1、点击运营分析表格视图</w:t>
            </w:r>
          </w:p>
          <w:p w14:paraId="6B718AEE" w14:textId="77777777" w:rsidR="00BC2C8C" w:rsidRDefault="00000000">
            <w:pPr>
              <w:rPr>
                <w:rFonts w:hint="eastAsia"/>
                <w:sz w:val="21"/>
                <w:szCs w:val="21"/>
              </w:rPr>
            </w:pPr>
            <w:r>
              <w:rPr>
                <w:rFonts w:hint="eastAsia"/>
                <w:sz w:val="21"/>
                <w:szCs w:val="21"/>
              </w:rPr>
              <w:t>2、输入查询条件：时间（范围选择器，年、月、天，默认选择月）、运营商、人员类型（自有人员、四方厂家、支撑厂商）、区域（基于当前账号的归属地区过滤区域数据）、下辖区域（默认勾选，勾选时呈现选择的地域及其下辖地域的统计结果）、汇聚维度（区域、应用、区域+应用，默认选择"区域"）</w:t>
            </w:r>
          </w:p>
          <w:p w14:paraId="7DEBBC8D" w14:textId="77777777" w:rsidR="00BC2C8C" w:rsidRDefault="00000000">
            <w:pPr>
              <w:rPr>
                <w:rFonts w:hint="eastAsia"/>
                <w:sz w:val="21"/>
                <w:szCs w:val="21"/>
              </w:rPr>
            </w:pPr>
            <w:r>
              <w:rPr>
                <w:rFonts w:hint="eastAsia"/>
                <w:sz w:val="21"/>
                <w:szCs w:val="21"/>
              </w:rPr>
              <w:t>3、查看区域维度报表</w:t>
            </w:r>
          </w:p>
          <w:p w14:paraId="57AD633C" w14:textId="77777777" w:rsidR="00BC2C8C" w:rsidRDefault="00000000">
            <w:pPr>
              <w:rPr>
                <w:rFonts w:hint="eastAsia"/>
                <w:sz w:val="21"/>
                <w:szCs w:val="21"/>
              </w:rPr>
            </w:pPr>
            <w:r>
              <w:rPr>
                <w:rFonts w:hint="eastAsia"/>
                <w:sz w:val="21"/>
                <w:szCs w:val="21"/>
              </w:rPr>
              <w:t>4、查看应用维度报表</w:t>
            </w:r>
          </w:p>
          <w:p w14:paraId="31C4D1EF" w14:textId="77777777" w:rsidR="00BC2C8C" w:rsidRDefault="00000000">
            <w:pPr>
              <w:rPr>
                <w:rFonts w:hint="eastAsia"/>
                <w:sz w:val="21"/>
                <w:szCs w:val="21"/>
              </w:rPr>
            </w:pPr>
            <w:r>
              <w:rPr>
                <w:rFonts w:hint="eastAsia"/>
                <w:sz w:val="21"/>
                <w:szCs w:val="21"/>
              </w:rPr>
              <w:t>5、查看区域+应用维度报表</w:t>
            </w:r>
          </w:p>
        </w:tc>
      </w:tr>
      <w:tr w:rsidR="00BC2C8C" w14:paraId="103F3857" w14:textId="77777777">
        <w:trPr>
          <w:trHeight w:val="397"/>
        </w:trPr>
        <w:tc>
          <w:tcPr>
            <w:tcW w:w="1271" w:type="dxa"/>
            <w:vAlign w:val="center"/>
          </w:tcPr>
          <w:p w14:paraId="04A0550C"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15EB65B5" w14:textId="77777777" w:rsidR="00BC2C8C" w:rsidRDefault="00000000">
            <w:pPr>
              <w:rPr>
                <w:rFonts w:hint="eastAsia"/>
                <w:sz w:val="21"/>
                <w:szCs w:val="21"/>
              </w:rPr>
            </w:pPr>
            <w:r>
              <w:rPr>
                <w:rFonts w:hint="eastAsia"/>
                <w:sz w:val="21"/>
                <w:szCs w:val="21"/>
              </w:rPr>
              <w:t>1、打开运营分析统计页面</w:t>
            </w:r>
          </w:p>
          <w:p w14:paraId="02A99B03" w14:textId="77777777" w:rsidR="00BC2C8C" w:rsidRDefault="00000000">
            <w:pPr>
              <w:rPr>
                <w:rFonts w:hint="eastAsia"/>
                <w:sz w:val="21"/>
                <w:szCs w:val="21"/>
              </w:rPr>
            </w:pPr>
            <w:r>
              <w:rPr>
                <w:rFonts w:hint="eastAsia"/>
                <w:sz w:val="21"/>
                <w:szCs w:val="21"/>
              </w:rPr>
              <w:t>2、支持时间（范围选择器，年、月、天，默认选择月）、运营商、人员类型（自有人员、四方厂家、支撑厂商）、区域（基于当前账号的归属地区过滤区域数据）、下辖区域（默认勾选，勾选时呈现选择的地域及其下辖地域</w:t>
            </w:r>
            <w:r>
              <w:rPr>
                <w:rFonts w:hint="eastAsia"/>
                <w:sz w:val="21"/>
                <w:szCs w:val="21"/>
              </w:rPr>
              <w:lastRenderedPageBreak/>
              <w:t>的统计结果）、汇聚维度（区域、应用、区域+应用，默认选择"区域"）条件查询运营分析统计数据</w:t>
            </w:r>
          </w:p>
          <w:p w14:paraId="3FAC75CA" w14:textId="77777777" w:rsidR="00BC2C8C" w:rsidRDefault="00000000">
            <w:pPr>
              <w:rPr>
                <w:rFonts w:hint="eastAsia"/>
                <w:sz w:val="21"/>
                <w:szCs w:val="21"/>
              </w:rPr>
            </w:pPr>
            <w:r>
              <w:rPr>
                <w:rFonts w:hint="eastAsia"/>
                <w:sz w:val="21"/>
                <w:szCs w:val="21"/>
              </w:rPr>
              <w:t>3、区域维度报表呈现：所属省份、所属地市、注册用户数、登录用户数、应用访问量(次)、应用访问时长(小时)，依据登录用户数进行降序排列，点击表格中的登录用户数数值，可下钻至"用户审计"页面。</w:t>
            </w:r>
          </w:p>
          <w:p w14:paraId="562FACF6" w14:textId="77777777" w:rsidR="00BC2C8C" w:rsidRDefault="00000000">
            <w:pPr>
              <w:rPr>
                <w:rFonts w:hint="eastAsia"/>
                <w:sz w:val="21"/>
                <w:szCs w:val="21"/>
              </w:rPr>
            </w:pPr>
            <w:r>
              <w:rPr>
                <w:rFonts w:hint="eastAsia"/>
                <w:sz w:val="21"/>
                <w:szCs w:val="21"/>
              </w:rPr>
              <w:t>4、应用维度报表呈现：应用名称、访问用户数、应用访问次数（次）、应用访问时长（小时），依据访问用户数进行降序排列，点击表格中的访问用户数数值，可下钻至"用户审计"页面。</w:t>
            </w:r>
          </w:p>
          <w:p w14:paraId="7E0B3D65" w14:textId="77777777" w:rsidR="00BC2C8C" w:rsidRDefault="00000000">
            <w:pPr>
              <w:rPr>
                <w:rFonts w:hint="eastAsia"/>
                <w:sz w:val="21"/>
                <w:szCs w:val="21"/>
              </w:rPr>
            </w:pPr>
            <w:r>
              <w:rPr>
                <w:rFonts w:hint="eastAsia"/>
                <w:sz w:val="21"/>
                <w:szCs w:val="21"/>
              </w:rPr>
              <w:t>5、区域+应用维度报表呈现：所属省份、所属地市、应用名称、应用访问次数（次）、应用访问时长（小时），依据访问用户数进行降序排列，点击表格中的访问用户数数值，可下钻至"用户审计"页面。</w:t>
            </w:r>
          </w:p>
        </w:tc>
      </w:tr>
      <w:tr w:rsidR="00BC2C8C" w14:paraId="6432ADEE" w14:textId="77777777">
        <w:trPr>
          <w:trHeight w:val="733"/>
        </w:trPr>
        <w:tc>
          <w:tcPr>
            <w:tcW w:w="1271" w:type="dxa"/>
            <w:vAlign w:val="center"/>
          </w:tcPr>
          <w:p w14:paraId="646123C4"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7DA5FEF3" w14:textId="77777777" w:rsidR="00BC2C8C" w:rsidRDefault="00BC2C8C">
            <w:pPr>
              <w:spacing w:line="240" w:lineRule="auto"/>
              <w:rPr>
                <w:rFonts w:cs="宋体" w:hint="eastAsia"/>
                <w:sz w:val="21"/>
                <w:szCs w:val="21"/>
              </w:rPr>
            </w:pPr>
          </w:p>
        </w:tc>
      </w:tr>
      <w:tr w:rsidR="00BC2C8C" w14:paraId="71899F6C" w14:textId="77777777">
        <w:trPr>
          <w:trHeight w:val="397"/>
        </w:trPr>
        <w:tc>
          <w:tcPr>
            <w:tcW w:w="1271" w:type="dxa"/>
            <w:vAlign w:val="center"/>
          </w:tcPr>
          <w:p w14:paraId="074774D5"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5B59BC09" w14:textId="77777777" w:rsidR="00BC2C8C" w:rsidRDefault="00BC2C8C">
            <w:pPr>
              <w:spacing w:line="240" w:lineRule="auto"/>
              <w:rPr>
                <w:rFonts w:cs="宋体" w:hint="eastAsia"/>
                <w:sz w:val="21"/>
                <w:szCs w:val="21"/>
              </w:rPr>
            </w:pPr>
          </w:p>
        </w:tc>
        <w:tc>
          <w:tcPr>
            <w:tcW w:w="1234" w:type="dxa"/>
            <w:vAlign w:val="center"/>
          </w:tcPr>
          <w:p w14:paraId="1C8F8900"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498795C6"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054FB195" w14:textId="77777777">
        <w:trPr>
          <w:trHeight w:val="399"/>
        </w:trPr>
        <w:tc>
          <w:tcPr>
            <w:tcW w:w="1271" w:type="dxa"/>
            <w:vAlign w:val="center"/>
          </w:tcPr>
          <w:p w14:paraId="47B5F1E9"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2A0E6544"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7C3FE621" w14:textId="77777777">
        <w:trPr>
          <w:trHeight w:val="389"/>
        </w:trPr>
        <w:tc>
          <w:tcPr>
            <w:tcW w:w="1271" w:type="dxa"/>
            <w:vAlign w:val="center"/>
          </w:tcPr>
          <w:p w14:paraId="5D5C465E"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3804688E" w14:textId="77777777" w:rsidR="00BC2C8C" w:rsidRDefault="00BC2C8C">
            <w:pPr>
              <w:spacing w:line="240" w:lineRule="auto"/>
              <w:rPr>
                <w:rFonts w:cs="宋体" w:hint="eastAsia"/>
                <w:sz w:val="21"/>
                <w:szCs w:val="21"/>
              </w:rPr>
            </w:pPr>
          </w:p>
        </w:tc>
        <w:tc>
          <w:tcPr>
            <w:tcW w:w="1234" w:type="dxa"/>
            <w:vAlign w:val="center"/>
          </w:tcPr>
          <w:p w14:paraId="1C2BD259"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5831741A" w14:textId="77777777" w:rsidR="00BC2C8C" w:rsidRDefault="00BC2C8C">
            <w:pPr>
              <w:spacing w:line="240" w:lineRule="auto"/>
              <w:rPr>
                <w:rFonts w:cs="宋体" w:hint="eastAsia"/>
                <w:sz w:val="21"/>
                <w:szCs w:val="21"/>
              </w:rPr>
            </w:pPr>
          </w:p>
        </w:tc>
      </w:tr>
    </w:tbl>
    <w:p w14:paraId="3A6C7447" w14:textId="77777777" w:rsidR="00BC2C8C" w:rsidRDefault="00BC2C8C">
      <w:pPr>
        <w:rPr>
          <w:rFonts w:hint="eastAsia"/>
        </w:rPr>
      </w:pPr>
    </w:p>
    <w:p w14:paraId="6DB59E08" w14:textId="77777777" w:rsidR="00BC2C8C" w:rsidRDefault="00000000">
      <w:pPr>
        <w:pStyle w:val="3"/>
        <w:rPr>
          <w:rFonts w:hint="eastAsia"/>
        </w:rPr>
      </w:pPr>
      <w:r>
        <w:rPr>
          <w:rFonts w:hint="eastAsia"/>
        </w:rPr>
        <w:t xml:space="preserve"> </w:t>
      </w:r>
      <w:bookmarkStart w:id="118" w:name="_Toc8090"/>
      <w:r>
        <w:rPr>
          <w:rFonts w:hint="eastAsia"/>
        </w:rPr>
        <w:t>采集处理</w:t>
      </w:r>
      <w:bookmarkEnd w:id="118"/>
    </w:p>
    <w:p w14:paraId="6B7C9BBB" w14:textId="77777777" w:rsidR="00BC2C8C" w:rsidRDefault="00000000">
      <w:pPr>
        <w:pStyle w:val="4"/>
        <w:rPr>
          <w:rFonts w:hint="eastAsia"/>
          <w:color w:val="auto"/>
        </w:rPr>
      </w:pPr>
      <w:r>
        <w:rPr>
          <w:rFonts w:hint="eastAsia"/>
          <w:color w:val="auto"/>
        </w:rPr>
        <w:t xml:space="preserve"> </w:t>
      </w:r>
      <w:bookmarkStart w:id="119" w:name="_Toc3790"/>
      <w:r>
        <w:rPr>
          <w:rFonts w:hint="eastAsia"/>
          <w:color w:val="auto"/>
        </w:rPr>
        <w:t>数据采集共享</w:t>
      </w:r>
      <w:bookmarkEnd w:id="119"/>
    </w:p>
    <w:p w14:paraId="266F3478" w14:textId="77777777" w:rsidR="00BC2C8C" w:rsidRDefault="00000000">
      <w:pPr>
        <w:pStyle w:val="5"/>
        <w:rPr>
          <w:rFonts w:hint="eastAsia"/>
          <w:color w:val="auto"/>
        </w:rPr>
      </w:pPr>
      <w:r>
        <w:rPr>
          <w:rFonts w:hint="eastAsia"/>
          <w:color w:val="auto"/>
        </w:rPr>
        <w:t xml:space="preserve"> </w:t>
      </w:r>
      <w:r>
        <w:rPr>
          <w:rFonts w:hint="eastAsia"/>
          <w:color w:val="auto"/>
        </w:rPr>
        <w:t>采集适配</w:t>
      </w:r>
    </w:p>
    <w:p w14:paraId="133CA9DA"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路测数据文件上传</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03B76899" w14:textId="77777777">
        <w:trPr>
          <w:trHeight w:val="397"/>
        </w:trPr>
        <w:tc>
          <w:tcPr>
            <w:tcW w:w="1271" w:type="dxa"/>
            <w:vAlign w:val="center"/>
          </w:tcPr>
          <w:p w14:paraId="194CC3E6"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31040EC5"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2D3A33F6" w14:textId="77777777">
        <w:trPr>
          <w:trHeight w:val="397"/>
        </w:trPr>
        <w:tc>
          <w:tcPr>
            <w:tcW w:w="1271" w:type="dxa"/>
            <w:vAlign w:val="center"/>
          </w:tcPr>
          <w:p w14:paraId="2E345E92"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2A1CC83A"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路测数据文件上传</w:t>
            </w:r>
          </w:p>
        </w:tc>
      </w:tr>
      <w:tr w:rsidR="00BC2C8C" w14:paraId="404DA4FD" w14:textId="77777777">
        <w:trPr>
          <w:trHeight w:val="397"/>
        </w:trPr>
        <w:tc>
          <w:tcPr>
            <w:tcW w:w="1271" w:type="dxa"/>
            <w:vAlign w:val="center"/>
          </w:tcPr>
          <w:p w14:paraId="2CE82482"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60CD5548"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测试路测数据上传管控，省端测试完成后按集团的数据格式完成数据转换，通过电联测试优化完成路测数据上传</w:t>
            </w:r>
          </w:p>
        </w:tc>
      </w:tr>
      <w:tr w:rsidR="00BC2C8C" w14:paraId="65C7B671" w14:textId="77777777">
        <w:trPr>
          <w:trHeight w:val="397"/>
        </w:trPr>
        <w:tc>
          <w:tcPr>
            <w:tcW w:w="1271" w:type="dxa"/>
            <w:vAlign w:val="center"/>
          </w:tcPr>
          <w:p w14:paraId="7DBF6515"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预置条件</w:t>
            </w:r>
          </w:p>
        </w:tc>
        <w:tc>
          <w:tcPr>
            <w:tcW w:w="7025" w:type="dxa"/>
            <w:gridSpan w:val="3"/>
            <w:vAlign w:val="center"/>
          </w:tcPr>
          <w:p w14:paraId="3295DB67"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3A0ED32A" w14:textId="77777777" w:rsidR="00BC2C8C" w:rsidRDefault="00000000">
            <w:pPr>
              <w:rPr>
                <w:rFonts w:cs="宋体" w:hint="eastAsia"/>
                <w:sz w:val="21"/>
                <w:szCs w:val="21"/>
              </w:rPr>
            </w:pPr>
            <w:r>
              <w:rPr>
                <w:rFonts w:cs="宋体" w:hint="eastAsia"/>
                <w:sz w:val="21"/>
                <w:szCs w:val="21"/>
              </w:rPr>
              <w:t>2.可正常访问电联测试优化应用且熟知集团路测数据命名规范</w:t>
            </w:r>
          </w:p>
        </w:tc>
      </w:tr>
      <w:tr w:rsidR="00BC2C8C" w14:paraId="74BA5A0C" w14:textId="77777777">
        <w:trPr>
          <w:trHeight w:val="397"/>
        </w:trPr>
        <w:tc>
          <w:tcPr>
            <w:tcW w:w="1271" w:type="dxa"/>
            <w:vAlign w:val="center"/>
          </w:tcPr>
          <w:p w14:paraId="39AEF221"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078BB71B" w14:textId="77777777" w:rsidR="00BC2C8C" w:rsidRDefault="00000000">
            <w:pPr>
              <w:rPr>
                <w:rFonts w:hint="eastAsia"/>
                <w:sz w:val="21"/>
                <w:szCs w:val="21"/>
              </w:rPr>
            </w:pPr>
            <w:r>
              <w:rPr>
                <w:rFonts w:hint="eastAsia"/>
                <w:sz w:val="21"/>
                <w:szCs w:val="21"/>
              </w:rPr>
              <w:t>样例数据提供：省内用户按照集团制订的路测数据命名规范完成命名的路测文件</w:t>
            </w:r>
          </w:p>
          <w:p w14:paraId="15FC357E" w14:textId="77777777" w:rsidR="00BC2C8C" w:rsidRDefault="00000000">
            <w:pPr>
              <w:rPr>
                <w:rFonts w:hint="eastAsia"/>
                <w:sz w:val="21"/>
                <w:szCs w:val="21"/>
              </w:rPr>
            </w:pPr>
            <w:r>
              <w:rPr>
                <w:rFonts w:hint="eastAsia"/>
                <w:sz w:val="21"/>
                <w:szCs w:val="21"/>
              </w:rPr>
              <w:t>1、在路测文件上传页面，点击文件上传</w:t>
            </w:r>
          </w:p>
          <w:p w14:paraId="079CDC79" w14:textId="77777777" w:rsidR="00BC2C8C" w:rsidRDefault="00000000">
            <w:pPr>
              <w:rPr>
                <w:rFonts w:hint="eastAsia"/>
                <w:sz w:val="21"/>
                <w:szCs w:val="21"/>
              </w:rPr>
            </w:pPr>
            <w:r>
              <w:rPr>
                <w:rFonts w:hint="eastAsia"/>
                <w:sz w:val="21"/>
                <w:szCs w:val="21"/>
              </w:rPr>
              <w:t>2、根据要上传的路测数据文件选择线场景路测数据，选择一级场景中的高铁，点击上传，将路测数据进行上传</w:t>
            </w:r>
          </w:p>
          <w:p w14:paraId="27C2BC31" w14:textId="77777777" w:rsidR="00BC2C8C" w:rsidRDefault="00000000">
            <w:pPr>
              <w:rPr>
                <w:rFonts w:hint="eastAsia"/>
                <w:sz w:val="21"/>
                <w:szCs w:val="21"/>
              </w:rPr>
            </w:pPr>
            <w:r>
              <w:rPr>
                <w:rFonts w:hint="eastAsia"/>
                <w:sz w:val="21"/>
                <w:szCs w:val="21"/>
              </w:rPr>
              <w:t>3、点击确认，系统对路测数据命名中的线路类型、线路名称、方向、测试用例编码及名称进行校验，完成数据上传</w:t>
            </w:r>
          </w:p>
        </w:tc>
      </w:tr>
      <w:tr w:rsidR="00BC2C8C" w14:paraId="12028EFE" w14:textId="77777777">
        <w:trPr>
          <w:trHeight w:val="397"/>
        </w:trPr>
        <w:tc>
          <w:tcPr>
            <w:tcW w:w="1271" w:type="dxa"/>
            <w:vAlign w:val="center"/>
          </w:tcPr>
          <w:p w14:paraId="2C1D6BAE"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7FB8CCA5" w14:textId="77777777" w:rsidR="00BC2C8C" w:rsidRDefault="00000000">
            <w:pPr>
              <w:rPr>
                <w:rFonts w:hint="eastAsia"/>
                <w:sz w:val="21"/>
                <w:szCs w:val="21"/>
              </w:rPr>
            </w:pPr>
            <w:r>
              <w:rPr>
                <w:rFonts w:hint="eastAsia"/>
                <w:sz w:val="21"/>
                <w:szCs w:val="21"/>
              </w:rPr>
              <w:t>正常登录电联测试优化应用</w:t>
            </w:r>
          </w:p>
          <w:p w14:paraId="6F8FDF5B" w14:textId="77777777" w:rsidR="00BC2C8C" w:rsidRDefault="00000000">
            <w:pPr>
              <w:rPr>
                <w:rFonts w:hint="eastAsia"/>
                <w:sz w:val="21"/>
                <w:szCs w:val="21"/>
              </w:rPr>
            </w:pPr>
            <w:r>
              <w:rPr>
                <w:rFonts w:hint="eastAsia"/>
                <w:sz w:val="21"/>
                <w:szCs w:val="21"/>
              </w:rPr>
              <w:t>1、正常呈现文件上传弹窗</w:t>
            </w:r>
          </w:p>
          <w:p w14:paraId="7D78AB5A" w14:textId="77777777" w:rsidR="00BC2C8C" w:rsidRDefault="00000000">
            <w:pPr>
              <w:rPr>
                <w:rFonts w:hint="eastAsia"/>
                <w:sz w:val="21"/>
                <w:szCs w:val="21"/>
              </w:rPr>
            </w:pPr>
            <w:r>
              <w:rPr>
                <w:rFonts w:hint="eastAsia"/>
                <w:sz w:val="21"/>
                <w:szCs w:val="21"/>
              </w:rPr>
              <w:t>2、对于系统校验不通过的路测数据，支持显示异常问题提示进行人工修正；对于系统校验通过的路测数据，提示校验成功</w:t>
            </w:r>
          </w:p>
          <w:p w14:paraId="1952A14C" w14:textId="77777777" w:rsidR="00BC2C8C" w:rsidRDefault="00000000">
            <w:pPr>
              <w:rPr>
                <w:rFonts w:hint="eastAsia"/>
                <w:sz w:val="21"/>
                <w:szCs w:val="21"/>
              </w:rPr>
            </w:pPr>
            <w:r>
              <w:rPr>
                <w:rFonts w:hint="eastAsia"/>
                <w:sz w:val="21"/>
                <w:szCs w:val="21"/>
              </w:rPr>
              <w:t>3、显示上传成功</w:t>
            </w:r>
          </w:p>
        </w:tc>
      </w:tr>
      <w:tr w:rsidR="00BC2C8C" w14:paraId="69C8023D" w14:textId="77777777">
        <w:trPr>
          <w:trHeight w:val="733"/>
        </w:trPr>
        <w:tc>
          <w:tcPr>
            <w:tcW w:w="1271" w:type="dxa"/>
            <w:vAlign w:val="center"/>
          </w:tcPr>
          <w:p w14:paraId="07346A76"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00E4EF96" w14:textId="77777777" w:rsidR="00BC2C8C" w:rsidRDefault="00BC2C8C">
            <w:pPr>
              <w:spacing w:line="240" w:lineRule="auto"/>
              <w:rPr>
                <w:rFonts w:cs="宋体" w:hint="eastAsia"/>
                <w:sz w:val="21"/>
                <w:szCs w:val="21"/>
              </w:rPr>
            </w:pPr>
          </w:p>
        </w:tc>
      </w:tr>
      <w:tr w:rsidR="00BC2C8C" w14:paraId="14371AC7" w14:textId="77777777">
        <w:trPr>
          <w:trHeight w:val="397"/>
        </w:trPr>
        <w:tc>
          <w:tcPr>
            <w:tcW w:w="1271" w:type="dxa"/>
            <w:vAlign w:val="center"/>
          </w:tcPr>
          <w:p w14:paraId="390AD992"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70497B32" w14:textId="77777777" w:rsidR="00BC2C8C" w:rsidRDefault="00BC2C8C">
            <w:pPr>
              <w:spacing w:line="240" w:lineRule="auto"/>
              <w:rPr>
                <w:rFonts w:cs="宋体" w:hint="eastAsia"/>
                <w:sz w:val="21"/>
                <w:szCs w:val="21"/>
              </w:rPr>
            </w:pPr>
          </w:p>
        </w:tc>
        <w:tc>
          <w:tcPr>
            <w:tcW w:w="1234" w:type="dxa"/>
            <w:vAlign w:val="center"/>
          </w:tcPr>
          <w:p w14:paraId="4E08201B"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28C477DD"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4EB06953" w14:textId="77777777">
        <w:trPr>
          <w:trHeight w:val="399"/>
        </w:trPr>
        <w:tc>
          <w:tcPr>
            <w:tcW w:w="1271" w:type="dxa"/>
            <w:vAlign w:val="center"/>
          </w:tcPr>
          <w:p w14:paraId="210AEE54"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3B65E289"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70152F41" w14:textId="77777777">
        <w:trPr>
          <w:trHeight w:val="389"/>
        </w:trPr>
        <w:tc>
          <w:tcPr>
            <w:tcW w:w="1271" w:type="dxa"/>
            <w:vAlign w:val="center"/>
          </w:tcPr>
          <w:p w14:paraId="60C580E6"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13EED90A" w14:textId="77777777" w:rsidR="00BC2C8C" w:rsidRDefault="00BC2C8C">
            <w:pPr>
              <w:spacing w:line="240" w:lineRule="auto"/>
              <w:rPr>
                <w:rFonts w:cs="宋体" w:hint="eastAsia"/>
                <w:sz w:val="21"/>
                <w:szCs w:val="21"/>
              </w:rPr>
            </w:pPr>
          </w:p>
        </w:tc>
        <w:tc>
          <w:tcPr>
            <w:tcW w:w="1234" w:type="dxa"/>
            <w:vAlign w:val="center"/>
          </w:tcPr>
          <w:p w14:paraId="4D09142C"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7057B705" w14:textId="77777777" w:rsidR="00BC2C8C" w:rsidRDefault="00BC2C8C">
            <w:pPr>
              <w:spacing w:line="240" w:lineRule="auto"/>
              <w:rPr>
                <w:rFonts w:cs="宋体" w:hint="eastAsia"/>
                <w:sz w:val="21"/>
                <w:szCs w:val="21"/>
              </w:rPr>
            </w:pPr>
          </w:p>
        </w:tc>
      </w:tr>
    </w:tbl>
    <w:p w14:paraId="77C2B4F0"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路测数据文件批量上传</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6BC65603" w14:textId="77777777">
        <w:trPr>
          <w:trHeight w:val="397"/>
        </w:trPr>
        <w:tc>
          <w:tcPr>
            <w:tcW w:w="1271" w:type="dxa"/>
            <w:vAlign w:val="center"/>
          </w:tcPr>
          <w:p w14:paraId="03A463C9"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5494CE97"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24FAFD59" w14:textId="77777777">
        <w:trPr>
          <w:trHeight w:val="397"/>
        </w:trPr>
        <w:tc>
          <w:tcPr>
            <w:tcW w:w="1271" w:type="dxa"/>
            <w:vAlign w:val="center"/>
          </w:tcPr>
          <w:p w14:paraId="32DEA528"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2272B0F2"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路测数据文件批量上传</w:t>
            </w:r>
          </w:p>
        </w:tc>
      </w:tr>
      <w:tr w:rsidR="00BC2C8C" w14:paraId="419DABF7" w14:textId="77777777">
        <w:trPr>
          <w:trHeight w:val="397"/>
        </w:trPr>
        <w:tc>
          <w:tcPr>
            <w:tcW w:w="1271" w:type="dxa"/>
            <w:vAlign w:val="center"/>
          </w:tcPr>
          <w:p w14:paraId="4BD5F31B"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69DC405A"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测试支持对路段数据进行批量上传</w:t>
            </w:r>
          </w:p>
        </w:tc>
      </w:tr>
      <w:tr w:rsidR="00BC2C8C" w14:paraId="6EDDEF13" w14:textId="77777777">
        <w:trPr>
          <w:trHeight w:val="397"/>
        </w:trPr>
        <w:tc>
          <w:tcPr>
            <w:tcW w:w="1271" w:type="dxa"/>
            <w:vAlign w:val="center"/>
          </w:tcPr>
          <w:p w14:paraId="58DAF274"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6294302B"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6A08CE44" w14:textId="77777777" w:rsidR="00BC2C8C" w:rsidRDefault="00000000">
            <w:pPr>
              <w:rPr>
                <w:rFonts w:cs="宋体" w:hint="eastAsia"/>
                <w:sz w:val="21"/>
                <w:szCs w:val="21"/>
              </w:rPr>
            </w:pPr>
            <w:r>
              <w:rPr>
                <w:rFonts w:cs="宋体" w:hint="eastAsia"/>
                <w:sz w:val="21"/>
                <w:szCs w:val="21"/>
              </w:rPr>
              <w:t>2.可正常访问电联测试优化应用且熟知集团路测数据命名规范</w:t>
            </w:r>
          </w:p>
        </w:tc>
      </w:tr>
      <w:tr w:rsidR="00BC2C8C" w14:paraId="1971A5F2" w14:textId="77777777">
        <w:trPr>
          <w:trHeight w:val="397"/>
        </w:trPr>
        <w:tc>
          <w:tcPr>
            <w:tcW w:w="1271" w:type="dxa"/>
            <w:vAlign w:val="center"/>
          </w:tcPr>
          <w:p w14:paraId="5329AD14"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测试过程</w:t>
            </w:r>
          </w:p>
        </w:tc>
        <w:tc>
          <w:tcPr>
            <w:tcW w:w="7025" w:type="dxa"/>
            <w:gridSpan w:val="3"/>
            <w:vAlign w:val="center"/>
          </w:tcPr>
          <w:p w14:paraId="00E1B7CE" w14:textId="77777777" w:rsidR="00BC2C8C" w:rsidRDefault="00000000">
            <w:pPr>
              <w:rPr>
                <w:rFonts w:hint="eastAsia"/>
                <w:sz w:val="21"/>
                <w:szCs w:val="21"/>
              </w:rPr>
            </w:pPr>
            <w:r>
              <w:rPr>
                <w:rFonts w:hint="eastAsia"/>
                <w:sz w:val="21"/>
                <w:szCs w:val="21"/>
              </w:rPr>
              <w:t>样例数据提供：省内用户按照集团制订的路测数据命名规范完成命名的路测文件</w:t>
            </w:r>
          </w:p>
          <w:p w14:paraId="6E54FDA6" w14:textId="77777777" w:rsidR="00BC2C8C" w:rsidRDefault="00000000">
            <w:pPr>
              <w:rPr>
                <w:rFonts w:hint="eastAsia"/>
                <w:sz w:val="21"/>
                <w:szCs w:val="21"/>
              </w:rPr>
            </w:pPr>
            <w:r>
              <w:rPr>
                <w:rFonts w:hint="eastAsia"/>
                <w:sz w:val="21"/>
                <w:szCs w:val="21"/>
              </w:rPr>
              <w:t>1、在路测文件上传页面，点击批量上传；</w:t>
            </w:r>
          </w:p>
          <w:p w14:paraId="4D93C2C4" w14:textId="77777777" w:rsidR="00BC2C8C" w:rsidRDefault="00000000">
            <w:pPr>
              <w:rPr>
                <w:rFonts w:hint="eastAsia"/>
                <w:sz w:val="21"/>
                <w:szCs w:val="21"/>
              </w:rPr>
            </w:pPr>
            <w:r>
              <w:rPr>
                <w:rFonts w:hint="eastAsia"/>
                <w:sz w:val="21"/>
                <w:szCs w:val="21"/>
              </w:rPr>
              <w:t>2、点击弹窗内批量映射关系中的下载模板（包含：文件类型、一级场景、省份、地市、文件名称规范化）按要求完成映射关系表的内容填充；</w:t>
            </w:r>
          </w:p>
          <w:p w14:paraId="38A3A927" w14:textId="77777777" w:rsidR="00BC2C8C" w:rsidRDefault="00000000">
            <w:pPr>
              <w:rPr>
                <w:rFonts w:hint="eastAsia"/>
                <w:sz w:val="21"/>
                <w:szCs w:val="21"/>
              </w:rPr>
            </w:pPr>
            <w:r>
              <w:rPr>
                <w:rFonts w:hint="eastAsia"/>
                <w:sz w:val="21"/>
                <w:szCs w:val="21"/>
              </w:rPr>
              <w:t>3、点击上传，完成映射关系表的文件上传；</w:t>
            </w:r>
          </w:p>
          <w:p w14:paraId="799D0FBC" w14:textId="77777777" w:rsidR="00BC2C8C" w:rsidRDefault="00000000">
            <w:pPr>
              <w:rPr>
                <w:rFonts w:hint="eastAsia"/>
                <w:sz w:val="21"/>
                <w:szCs w:val="21"/>
              </w:rPr>
            </w:pPr>
            <w:r>
              <w:rPr>
                <w:rFonts w:hint="eastAsia"/>
                <w:sz w:val="21"/>
                <w:szCs w:val="21"/>
              </w:rPr>
              <w:t>4、点击弹窗内“文件上传”完成路测数据文件的批量导入，点击确认，完成数据上传；</w:t>
            </w:r>
          </w:p>
        </w:tc>
      </w:tr>
      <w:tr w:rsidR="00BC2C8C" w14:paraId="72D39A72" w14:textId="77777777">
        <w:trPr>
          <w:trHeight w:val="397"/>
        </w:trPr>
        <w:tc>
          <w:tcPr>
            <w:tcW w:w="1271" w:type="dxa"/>
            <w:vAlign w:val="center"/>
          </w:tcPr>
          <w:p w14:paraId="37F7F820"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3EF6BAD8" w14:textId="77777777" w:rsidR="00BC2C8C" w:rsidRDefault="00000000">
            <w:pPr>
              <w:rPr>
                <w:rFonts w:hint="eastAsia"/>
                <w:sz w:val="21"/>
                <w:szCs w:val="21"/>
              </w:rPr>
            </w:pPr>
            <w:r>
              <w:rPr>
                <w:rFonts w:hint="eastAsia"/>
                <w:sz w:val="21"/>
                <w:szCs w:val="21"/>
              </w:rPr>
              <w:t>正常登录电联测试优化应用</w:t>
            </w:r>
          </w:p>
          <w:p w14:paraId="1A6AB46E" w14:textId="77777777" w:rsidR="00BC2C8C" w:rsidRDefault="00000000">
            <w:pPr>
              <w:rPr>
                <w:rFonts w:hint="eastAsia"/>
                <w:sz w:val="21"/>
                <w:szCs w:val="21"/>
              </w:rPr>
            </w:pPr>
            <w:r>
              <w:rPr>
                <w:rFonts w:hint="eastAsia"/>
                <w:sz w:val="21"/>
                <w:szCs w:val="21"/>
              </w:rPr>
              <w:t>1、正常呈现文件批量上传弹窗</w:t>
            </w:r>
          </w:p>
          <w:p w14:paraId="0A98B023" w14:textId="77777777" w:rsidR="00BC2C8C" w:rsidRDefault="00000000">
            <w:pPr>
              <w:rPr>
                <w:rFonts w:hint="eastAsia"/>
                <w:sz w:val="21"/>
                <w:szCs w:val="21"/>
              </w:rPr>
            </w:pPr>
            <w:r>
              <w:rPr>
                <w:rFonts w:hint="eastAsia"/>
                <w:sz w:val="21"/>
                <w:szCs w:val="21"/>
              </w:rPr>
              <w:t>2、可下载模板至本地</w:t>
            </w:r>
          </w:p>
          <w:p w14:paraId="1EA9EFD4" w14:textId="77777777" w:rsidR="00BC2C8C" w:rsidRDefault="00000000">
            <w:pPr>
              <w:rPr>
                <w:rFonts w:hint="eastAsia"/>
                <w:sz w:val="21"/>
                <w:szCs w:val="21"/>
              </w:rPr>
            </w:pPr>
            <w:r>
              <w:rPr>
                <w:rFonts w:hint="eastAsia"/>
                <w:sz w:val="21"/>
                <w:szCs w:val="21"/>
              </w:rPr>
              <w:t>3、完成批量路测数据的上传，并通知上传成功与否；对于系统校验不通过的路测数据，支持导出异常清单进行人工修正</w:t>
            </w:r>
          </w:p>
          <w:p w14:paraId="78626BEF" w14:textId="77777777" w:rsidR="00BC2C8C" w:rsidRDefault="00000000">
            <w:pPr>
              <w:rPr>
                <w:rFonts w:hint="eastAsia"/>
                <w:sz w:val="21"/>
                <w:szCs w:val="21"/>
              </w:rPr>
            </w:pPr>
            <w:r>
              <w:rPr>
                <w:rFonts w:hint="eastAsia"/>
                <w:sz w:val="21"/>
                <w:szCs w:val="21"/>
              </w:rPr>
              <w:t>4、对已完成上传的数据可在一级菜单中的路测数据上传中进行查看</w:t>
            </w:r>
          </w:p>
        </w:tc>
      </w:tr>
      <w:tr w:rsidR="00BC2C8C" w14:paraId="1809331B" w14:textId="77777777">
        <w:trPr>
          <w:trHeight w:val="733"/>
        </w:trPr>
        <w:tc>
          <w:tcPr>
            <w:tcW w:w="1271" w:type="dxa"/>
            <w:vAlign w:val="center"/>
          </w:tcPr>
          <w:p w14:paraId="3AD8F389"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3003ACCE" w14:textId="77777777" w:rsidR="00BC2C8C" w:rsidRDefault="00BC2C8C">
            <w:pPr>
              <w:spacing w:line="240" w:lineRule="auto"/>
              <w:rPr>
                <w:rFonts w:cs="宋体" w:hint="eastAsia"/>
                <w:sz w:val="21"/>
                <w:szCs w:val="21"/>
              </w:rPr>
            </w:pPr>
          </w:p>
        </w:tc>
      </w:tr>
      <w:tr w:rsidR="00BC2C8C" w14:paraId="2AC34822" w14:textId="77777777">
        <w:trPr>
          <w:trHeight w:val="397"/>
        </w:trPr>
        <w:tc>
          <w:tcPr>
            <w:tcW w:w="1271" w:type="dxa"/>
            <w:vAlign w:val="center"/>
          </w:tcPr>
          <w:p w14:paraId="33FA453D"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233EF201" w14:textId="77777777" w:rsidR="00BC2C8C" w:rsidRDefault="00BC2C8C">
            <w:pPr>
              <w:spacing w:line="240" w:lineRule="auto"/>
              <w:rPr>
                <w:rFonts w:cs="宋体" w:hint="eastAsia"/>
                <w:sz w:val="21"/>
                <w:szCs w:val="21"/>
              </w:rPr>
            </w:pPr>
          </w:p>
        </w:tc>
        <w:tc>
          <w:tcPr>
            <w:tcW w:w="1234" w:type="dxa"/>
            <w:vAlign w:val="center"/>
          </w:tcPr>
          <w:p w14:paraId="40D6D6B9"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0CF84031"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13CD0379" w14:textId="77777777">
        <w:trPr>
          <w:trHeight w:val="399"/>
        </w:trPr>
        <w:tc>
          <w:tcPr>
            <w:tcW w:w="1271" w:type="dxa"/>
            <w:vAlign w:val="center"/>
          </w:tcPr>
          <w:p w14:paraId="20B2F9E6"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0D29B337"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5FD25091" w14:textId="77777777">
        <w:trPr>
          <w:trHeight w:val="389"/>
        </w:trPr>
        <w:tc>
          <w:tcPr>
            <w:tcW w:w="1271" w:type="dxa"/>
            <w:vAlign w:val="center"/>
          </w:tcPr>
          <w:p w14:paraId="3B0AFF2A"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2FEBCFAA" w14:textId="77777777" w:rsidR="00BC2C8C" w:rsidRDefault="00BC2C8C">
            <w:pPr>
              <w:spacing w:line="240" w:lineRule="auto"/>
              <w:rPr>
                <w:rFonts w:cs="宋体" w:hint="eastAsia"/>
                <w:sz w:val="21"/>
                <w:szCs w:val="21"/>
              </w:rPr>
            </w:pPr>
          </w:p>
        </w:tc>
        <w:tc>
          <w:tcPr>
            <w:tcW w:w="1234" w:type="dxa"/>
            <w:vAlign w:val="center"/>
          </w:tcPr>
          <w:p w14:paraId="048A8BB2"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521DE475" w14:textId="77777777" w:rsidR="00BC2C8C" w:rsidRDefault="00BC2C8C">
            <w:pPr>
              <w:spacing w:line="240" w:lineRule="auto"/>
              <w:rPr>
                <w:rFonts w:cs="宋体" w:hint="eastAsia"/>
                <w:sz w:val="21"/>
                <w:szCs w:val="21"/>
              </w:rPr>
            </w:pPr>
          </w:p>
        </w:tc>
      </w:tr>
    </w:tbl>
    <w:p w14:paraId="2269B261"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测试数据维护</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35B687B1" w14:textId="77777777">
        <w:trPr>
          <w:trHeight w:val="397"/>
        </w:trPr>
        <w:tc>
          <w:tcPr>
            <w:tcW w:w="1271" w:type="dxa"/>
            <w:vAlign w:val="center"/>
          </w:tcPr>
          <w:p w14:paraId="4BECF5B3"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5C9AB249"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786235B5" w14:textId="77777777">
        <w:trPr>
          <w:trHeight w:val="397"/>
        </w:trPr>
        <w:tc>
          <w:tcPr>
            <w:tcW w:w="1271" w:type="dxa"/>
            <w:vAlign w:val="center"/>
          </w:tcPr>
          <w:p w14:paraId="36805DBB"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75988CE5"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测试数据维护</w:t>
            </w:r>
          </w:p>
        </w:tc>
      </w:tr>
      <w:tr w:rsidR="00BC2C8C" w14:paraId="547480BB" w14:textId="77777777">
        <w:trPr>
          <w:trHeight w:val="397"/>
        </w:trPr>
        <w:tc>
          <w:tcPr>
            <w:tcW w:w="1271" w:type="dxa"/>
            <w:vAlign w:val="center"/>
          </w:tcPr>
          <w:p w14:paraId="6AB35F28"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7E566BDA"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验证数据维护显示</w:t>
            </w:r>
          </w:p>
        </w:tc>
      </w:tr>
      <w:tr w:rsidR="00BC2C8C" w14:paraId="36746FC7" w14:textId="77777777">
        <w:trPr>
          <w:trHeight w:val="397"/>
        </w:trPr>
        <w:tc>
          <w:tcPr>
            <w:tcW w:w="1271" w:type="dxa"/>
            <w:vAlign w:val="center"/>
          </w:tcPr>
          <w:p w14:paraId="147B6D90"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5E26E8CE"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15BE0938" w14:textId="77777777" w:rsidR="00BC2C8C" w:rsidRDefault="00000000">
            <w:pPr>
              <w:rPr>
                <w:rFonts w:cs="宋体" w:hint="eastAsia"/>
                <w:sz w:val="21"/>
                <w:szCs w:val="21"/>
              </w:rPr>
            </w:pPr>
            <w:r>
              <w:rPr>
                <w:rFonts w:cs="宋体" w:hint="eastAsia"/>
                <w:sz w:val="21"/>
                <w:szCs w:val="21"/>
              </w:rPr>
              <w:t>2.重点场景测试优化管控可正常使用</w:t>
            </w:r>
          </w:p>
        </w:tc>
      </w:tr>
      <w:tr w:rsidR="00BC2C8C" w14:paraId="6A785F00" w14:textId="77777777">
        <w:trPr>
          <w:trHeight w:val="397"/>
        </w:trPr>
        <w:tc>
          <w:tcPr>
            <w:tcW w:w="1271" w:type="dxa"/>
            <w:vAlign w:val="center"/>
          </w:tcPr>
          <w:p w14:paraId="2BF0F53E"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55FD1E18" w14:textId="77777777" w:rsidR="00BC2C8C" w:rsidRDefault="00000000">
            <w:pPr>
              <w:rPr>
                <w:rFonts w:hint="eastAsia"/>
                <w:sz w:val="21"/>
                <w:szCs w:val="21"/>
              </w:rPr>
            </w:pPr>
            <w:r>
              <w:rPr>
                <w:rFonts w:hint="eastAsia"/>
                <w:sz w:val="21"/>
                <w:szCs w:val="21"/>
              </w:rPr>
              <w:t>1.点击数据维护界面</w:t>
            </w:r>
          </w:p>
        </w:tc>
      </w:tr>
      <w:tr w:rsidR="00BC2C8C" w14:paraId="3D369FD5" w14:textId="77777777">
        <w:trPr>
          <w:trHeight w:val="397"/>
        </w:trPr>
        <w:tc>
          <w:tcPr>
            <w:tcW w:w="1271" w:type="dxa"/>
            <w:vAlign w:val="center"/>
          </w:tcPr>
          <w:p w14:paraId="26E16C80"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310C3AC0" w14:textId="77777777" w:rsidR="00BC2C8C" w:rsidRDefault="00000000">
            <w:pPr>
              <w:rPr>
                <w:rFonts w:hint="eastAsia"/>
                <w:sz w:val="21"/>
                <w:szCs w:val="21"/>
              </w:rPr>
            </w:pPr>
            <w:r>
              <w:rPr>
                <w:rFonts w:hint="eastAsia"/>
                <w:sz w:val="21"/>
                <w:szCs w:val="21"/>
              </w:rPr>
              <w:t>1.显示各省的数据上传进度情况和数据上传入口</w:t>
            </w:r>
          </w:p>
        </w:tc>
      </w:tr>
      <w:tr w:rsidR="00BC2C8C" w14:paraId="28CB6B7F" w14:textId="77777777">
        <w:trPr>
          <w:trHeight w:val="733"/>
        </w:trPr>
        <w:tc>
          <w:tcPr>
            <w:tcW w:w="1271" w:type="dxa"/>
            <w:vAlign w:val="center"/>
          </w:tcPr>
          <w:p w14:paraId="739E7E2D"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225B6F59" w14:textId="77777777" w:rsidR="00BC2C8C" w:rsidRDefault="00BC2C8C">
            <w:pPr>
              <w:spacing w:line="240" w:lineRule="auto"/>
              <w:rPr>
                <w:rFonts w:cs="宋体" w:hint="eastAsia"/>
                <w:sz w:val="21"/>
                <w:szCs w:val="21"/>
              </w:rPr>
            </w:pPr>
          </w:p>
        </w:tc>
      </w:tr>
      <w:tr w:rsidR="00BC2C8C" w14:paraId="0BC61E4F" w14:textId="77777777">
        <w:trPr>
          <w:trHeight w:val="397"/>
        </w:trPr>
        <w:tc>
          <w:tcPr>
            <w:tcW w:w="1271" w:type="dxa"/>
            <w:vAlign w:val="center"/>
          </w:tcPr>
          <w:p w14:paraId="1EE7A987"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385F50F9" w14:textId="77777777" w:rsidR="00BC2C8C" w:rsidRDefault="00BC2C8C">
            <w:pPr>
              <w:spacing w:line="240" w:lineRule="auto"/>
              <w:rPr>
                <w:rFonts w:cs="宋体" w:hint="eastAsia"/>
                <w:sz w:val="21"/>
                <w:szCs w:val="21"/>
              </w:rPr>
            </w:pPr>
          </w:p>
        </w:tc>
        <w:tc>
          <w:tcPr>
            <w:tcW w:w="1234" w:type="dxa"/>
            <w:vAlign w:val="center"/>
          </w:tcPr>
          <w:p w14:paraId="3BB22B63"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3D374104"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2855BAFC" w14:textId="77777777">
        <w:trPr>
          <w:trHeight w:val="399"/>
        </w:trPr>
        <w:tc>
          <w:tcPr>
            <w:tcW w:w="1271" w:type="dxa"/>
            <w:vAlign w:val="center"/>
          </w:tcPr>
          <w:p w14:paraId="4A8566BC"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7AC31050"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6176D2EF" w14:textId="77777777">
        <w:trPr>
          <w:trHeight w:val="389"/>
        </w:trPr>
        <w:tc>
          <w:tcPr>
            <w:tcW w:w="1271" w:type="dxa"/>
            <w:vAlign w:val="center"/>
          </w:tcPr>
          <w:p w14:paraId="7BF31B01"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385FDDD0" w14:textId="77777777" w:rsidR="00BC2C8C" w:rsidRDefault="00BC2C8C">
            <w:pPr>
              <w:spacing w:line="240" w:lineRule="auto"/>
              <w:rPr>
                <w:rFonts w:cs="宋体" w:hint="eastAsia"/>
                <w:sz w:val="21"/>
                <w:szCs w:val="21"/>
              </w:rPr>
            </w:pPr>
          </w:p>
        </w:tc>
        <w:tc>
          <w:tcPr>
            <w:tcW w:w="1234" w:type="dxa"/>
            <w:vAlign w:val="center"/>
          </w:tcPr>
          <w:p w14:paraId="50CD567E"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707C091F" w14:textId="77777777" w:rsidR="00BC2C8C" w:rsidRDefault="00BC2C8C">
            <w:pPr>
              <w:spacing w:line="240" w:lineRule="auto"/>
              <w:rPr>
                <w:rFonts w:cs="宋体" w:hint="eastAsia"/>
                <w:sz w:val="21"/>
                <w:szCs w:val="21"/>
              </w:rPr>
            </w:pPr>
          </w:p>
        </w:tc>
      </w:tr>
    </w:tbl>
    <w:p w14:paraId="26871196"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测试数据汇总导出</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1F23C131" w14:textId="77777777">
        <w:trPr>
          <w:trHeight w:val="397"/>
        </w:trPr>
        <w:tc>
          <w:tcPr>
            <w:tcW w:w="1271" w:type="dxa"/>
            <w:vAlign w:val="center"/>
          </w:tcPr>
          <w:p w14:paraId="26BA7D83"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5B6DD225"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3F66C878" w14:textId="77777777">
        <w:trPr>
          <w:trHeight w:val="397"/>
        </w:trPr>
        <w:tc>
          <w:tcPr>
            <w:tcW w:w="1271" w:type="dxa"/>
            <w:vAlign w:val="center"/>
          </w:tcPr>
          <w:p w14:paraId="39B72FEB"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43B63046"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测试数据汇总导出</w:t>
            </w:r>
          </w:p>
        </w:tc>
      </w:tr>
      <w:tr w:rsidR="00BC2C8C" w14:paraId="0D810B32" w14:textId="77777777">
        <w:trPr>
          <w:trHeight w:val="397"/>
        </w:trPr>
        <w:tc>
          <w:tcPr>
            <w:tcW w:w="1271" w:type="dxa"/>
            <w:vAlign w:val="center"/>
          </w:tcPr>
          <w:p w14:paraId="652571AB"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6886914C"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验证汇总导出</w:t>
            </w:r>
          </w:p>
        </w:tc>
      </w:tr>
      <w:tr w:rsidR="00BC2C8C" w14:paraId="25579FD6" w14:textId="77777777">
        <w:trPr>
          <w:trHeight w:val="560"/>
        </w:trPr>
        <w:tc>
          <w:tcPr>
            <w:tcW w:w="1271" w:type="dxa"/>
            <w:vAlign w:val="center"/>
          </w:tcPr>
          <w:p w14:paraId="2A9736EF"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06234A64"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12E99075" w14:textId="77777777" w:rsidR="00BC2C8C" w:rsidRDefault="00000000">
            <w:pPr>
              <w:rPr>
                <w:rFonts w:cs="宋体" w:hint="eastAsia"/>
                <w:sz w:val="21"/>
                <w:szCs w:val="21"/>
              </w:rPr>
            </w:pPr>
            <w:r>
              <w:rPr>
                <w:rFonts w:cs="宋体" w:hint="eastAsia"/>
                <w:sz w:val="21"/>
                <w:szCs w:val="21"/>
              </w:rPr>
              <w:t>2.重点场景测试优化管控可正常使用</w:t>
            </w:r>
          </w:p>
        </w:tc>
      </w:tr>
      <w:tr w:rsidR="00BC2C8C" w14:paraId="041F153D" w14:textId="77777777">
        <w:trPr>
          <w:trHeight w:val="397"/>
        </w:trPr>
        <w:tc>
          <w:tcPr>
            <w:tcW w:w="1271" w:type="dxa"/>
            <w:vAlign w:val="center"/>
          </w:tcPr>
          <w:p w14:paraId="2D9BAB96"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481260F9" w14:textId="77777777" w:rsidR="00BC2C8C" w:rsidRDefault="00000000">
            <w:pPr>
              <w:rPr>
                <w:rFonts w:hint="eastAsia"/>
                <w:sz w:val="21"/>
                <w:szCs w:val="21"/>
              </w:rPr>
            </w:pPr>
            <w:r>
              <w:rPr>
                <w:rFonts w:hint="eastAsia"/>
                <w:sz w:val="21"/>
                <w:szCs w:val="21"/>
              </w:rPr>
              <w:t>1.点击数据维护界面中的汇总导出</w:t>
            </w:r>
          </w:p>
        </w:tc>
      </w:tr>
      <w:tr w:rsidR="00BC2C8C" w14:paraId="659A1869" w14:textId="77777777">
        <w:trPr>
          <w:trHeight w:val="397"/>
        </w:trPr>
        <w:tc>
          <w:tcPr>
            <w:tcW w:w="1271" w:type="dxa"/>
            <w:vAlign w:val="center"/>
          </w:tcPr>
          <w:p w14:paraId="377E8467"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0BAA2296" w14:textId="77777777" w:rsidR="00BC2C8C" w:rsidRDefault="00000000">
            <w:pPr>
              <w:rPr>
                <w:rFonts w:hint="eastAsia"/>
                <w:sz w:val="21"/>
                <w:szCs w:val="21"/>
              </w:rPr>
            </w:pPr>
            <w:r>
              <w:rPr>
                <w:rFonts w:hint="eastAsia"/>
                <w:sz w:val="21"/>
                <w:szCs w:val="21"/>
              </w:rPr>
              <w:t>1.成功导出</w:t>
            </w:r>
          </w:p>
          <w:p w14:paraId="18FD8CB1" w14:textId="77777777" w:rsidR="00BC2C8C" w:rsidRDefault="00000000">
            <w:pPr>
              <w:rPr>
                <w:rFonts w:hint="eastAsia"/>
                <w:sz w:val="21"/>
                <w:szCs w:val="21"/>
              </w:rPr>
            </w:pPr>
            <w:r>
              <w:rPr>
                <w:rFonts w:hint="eastAsia"/>
                <w:sz w:val="21"/>
                <w:szCs w:val="21"/>
              </w:rPr>
              <w:t>CQT：根据省份，地市，重点场景名称，重点场景类型去重取最新数据</w:t>
            </w:r>
          </w:p>
          <w:p w14:paraId="520B1E9E" w14:textId="77777777" w:rsidR="00BC2C8C" w:rsidRDefault="00000000">
            <w:pPr>
              <w:rPr>
                <w:rFonts w:hint="eastAsia"/>
                <w:sz w:val="21"/>
                <w:szCs w:val="21"/>
              </w:rPr>
            </w:pPr>
            <w:r>
              <w:rPr>
                <w:rFonts w:hint="eastAsia"/>
                <w:sz w:val="21"/>
                <w:szCs w:val="21"/>
              </w:rPr>
              <w:t>DT:根据地铁线路，省份，地市去重取最新数据</w:t>
            </w:r>
          </w:p>
          <w:p w14:paraId="0FA275B5" w14:textId="77777777" w:rsidR="00BC2C8C" w:rsidRDefault="00000000">
            <w:pPr>
              <w:rPr>
                <w:rFonts w:hint="eastAsia"/>
                <w:sz w:val="21"/>
                <w:szCs w:val="21"/>
              </w:rPr>
            </w:pPr>
            <w:r>
              <w:rPr>
                <w:rFonts w:hint="eastAsia"/>
                <w:sz w:val="21"/>
                <w:szCs w:val="21"/>
              </w:rPr>
              <w:t>问题跟踪表:根据省份,地市,重点场景名称,重点场景类型,问题现象,问题类型去重取最新数据</w:t>
            </w:r>
          </w:p>
          <w:p w14:paraId="668A6037" w14:textId="77777777" w:rsidR="00BC2C8C" w:rsidRDefault="00000000">
            <w:pPr>
              <w:rPr>
                <w:rFonts w:hint="eastAsia"/>
                <w:sz w:val="21"/>
                <w:szCs w:val="21"/>
              </w:rPr>
            </w:pPr>
            <w:r>
              <w:rPr>
                <w:rFonts w:hint="eastAsia"/>
                <w:sz w:val="21"/>
                <w:szCs w:val="21"/>
              </w:rPr>
              <w:t>工作量统计:根据分公司取最新数据</w:t>
            </w:r>
          </w:p>
        </w:tc>
      </w:tr>
      <w:tr w:rsidR="00BC2C8C" w14:paraId="508D6AE8" w14:textId="77777777">
        <w:trPr>
          <w:trHeight w:val="733"/>
        </w:trPr>
        <w:tc>
          <w:tcPr>
            <w:tcW w:w="1271" w:type="dxa"/>
            <w:vAlign w:val="center"/>
          </w:tcPr>
          <w:p w14:paraId="63A76CB4"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29021932" w14:textId="77777777" w:rsidR="00BC2C8C" w:rsidRDefault="00BC2C8C">
            <w:pPr>
              <w:spacing w:line="240" w:lineRule="auto"/>
              <w:rPr>
                <w:rFonts w:cs="宋体" w:hint="eastAsia"/>
                <w:sz w:val="21"/>
                <w:szCs w:val="21"/>
              </w:rPr>
            </w:pPr>
          </w:p>
        </w:tc>
      </w:tr>
      <w:tr w:rsidR="00BC2C8C" w14:paraId="38D549A0" w14:textId="77777777">
        <w:trPr>
          <w:trHeight w:val="397"/>
        </w:trPr>
        <w:tc>
          <w:tcPr>
            <w:tcW w:w="1271" w:type="dxa"/>
            <w:vAlign w:val="center"/>
          </w:tcPr>
          <w:p w14:paraId="5C4B14A8"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47644AB8" w14:textId="77777777" w:rsidR="00BC2C8C" w:rsidRDefault="00BC2C8C">
            <w:pPr>
              <w:spacing w:line="240" w:lineRule="auto"/>
              <w:rPr>
                <w:rFonts w:cs="宋体" w:hint="eastAsia"/>
                <w:sz w:val="21"/>
                <w:szCs w:val="21"/>
              </w:rPr>
            </w:pPr>
          </w:p>
        </w:tc>
        <w:tc>
          <w:tcPr>
            <w:tcW w:w="1234" w:type="dxa"/>
            <w:vAlign w:val="center"/>
          </w:tcPr>
          <w:p w14:paraId="6D935EF1"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49AE252F"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487157EB" w14:textId="77777777">
        <w:trPr>
          <w:trHeight w:val="399"/>
        </w:trPr>
        <w:tc>
          <w:tcPr>
            <w:tcW w:w="1271" w:type="dxa"/>
            <w:vAlign w:val="center"/>
          </w:tcPr>
          <w:p w14:paraId="697658E3"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7C3CED87"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458A05BF" w14:textId="77777777">
        <w:trPr>
          <w:trHeight w:val="389"/>
        </w:trPr>
        <w:tc>
          <w:tcPr>
            <w:tcW w:w="1271" w:type="dxa"/>
            <w:vAlign w:val="center"/>
          </w:tcPr>
          <w:p w14:paraId="3F46A039"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137D79FC" w14:textId="77777777" w:rsidR="00BC2C8C" w:rsidRDefault="00BC2C8C">
            <w:pPr>
              <w:spacing w:line="240" w:lineRule="auto"/>
              <w:rPr>
                <w:rFonts w:cs="宋体" w:hint="eastAsia"/>
                <w:sz w:val="21"/>
                <w:szCs w:val="21"/>
              </w:rPr>
            </w:pPr>
          </w:p>
        </w:tc>
        <w:tc>
          <w:tcPr>
            <w:tcW w:w="1234" w:type="dxa"/>
            <w:vAlign w:val="center"/>
          </w:tcPr>
          <w:p w14:paraId="4FBD72C4"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31E8A837" w14:textId="77777777" w:rsidR="00BC2C8C" w:rsidRDefault="00BC2C8C">
            <w:pPr>
              <w:spacing w:line="240" w:lineRule="auto"/>
              <w:rPr>
                <w:rFonts w:cs="宋体" w:hint="eastAsia"/>
                <w:sz w:val="21"/>
                <w:szCs w:val="21"/>
              </w:rPr>
            </w:pPr>
          </w:p>
        </w:tc>
      </w:tr>
    </w:tbl>
    <w:p w14:paraId="5B0B39F7" w14:textId="77777777" w:rsidR="00BC2C8C" w:rsidRDefault="00000000">
      <w:pPr>
        <w:pStyle w:val="4"/>
        <w:tabs>
          <w:tab w:val="left" w:pos="0"/>
        </w:tabs>
        <w:rPr>
          <w:rFonts w:hint="eastAsia"/>
          <w:color w:val="auto"/>
        </w:rPr>
      </w:pPr>
      <w:r>
        <w:rPr>
          <w:rFonts w:hint="eastAsia"/>
          <w:color w:val="auto"/>
        </w:rPr>
        <w:lastRenderedPageBreak/>
        <w:t xml:space="preserve"> </w:t>
      </w:r>
      <w:bookmarkStart w:id="120" w:name="_Toc31887"/>
      <w:r>
        <w:rPr>
          <w:rFonts w:hint="eastAsia"/>
          <w:color w:val="auto"/>
        </w:rPr>
        <w:t>数据处理</w:t>
      </w:r>
      <w:bookmarkEnd w:id="120"/>
    </w:p>
    <w:p w14:paraId="58BBA0CE" w14:textId="77777777" w:rsidR="00BC2C8C" w:rsidRDefault="00000000">
      <w:pPr>
        <w:pStyle w:val="5"/>
        <w:ind w:left="1963" w:hanging="1680"/>
        <w:rPr>
          <w:rFonts w:ascii="仿宋" w:hAnsi="仿宋" w:cs="仿宋" w:hint="eastAsia"/>
          <w:color w:val="auto"/>
          <w:szCs w:val="24"/>
        </w:rPr>
      </w:pPr>
      <w:r>
        <w:rPr>
          <w:rFonts w:ascii="仿宋" w:hAnsi="仿宋" w:cs="仿宋" w:hint="eastAsia"/>
          <w:color w:val="auto"/>
          <w:szCs w:val="24"/>
        </w:rPr>
        <w:t>识别解析</w:t>
      </w:r>
    </w:p>
    <w:p w14:paraId="3114E424" w14:textId="77777777" w:rsidR="00BC2C8C" w:rsidRDefault="00000000">
      <w:pPr>
        <w:pStyle w:val="6"/>
        <w:tabs>
          <w:tab w:val="left" w:pos="0"/>
        </w:tabs>
        <w:ind w:left="2160" w:hanging="1680"/>
        <w:rPr>
          <w:color w:val="auto"/>
        </w:rPr>
      </w:pPr>
      <w:r>
        <w:rPr>
          <w:rFonts w:ascii="仿宋" w:hAnsi="仿宋" w:cs="仿宋" w:hint="eastAsia"/>
          <w:color w:val="auto"/>
          <w:szCs w:val="24"/>
        </w:rPr>
        <w:t>路测数据解析处理</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400F8E01" w14:textId="77777777">
        <w:trPr>
          <w:trHeight w:val="397"/>
        </w:trPr>
        <w:tc>
          <w:tcPr>
            <w:tcW w:w="1271" w:type="dxa"/>
            <w:vAlign w:val="center"/>
          </w:tcPr>
          <w:p w14:paraId="098102BC"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3552AEFA"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643098C5" w14:textId="77777777">
        <w:trPr>
          <w:trHeight w:val="397"/>
        </w:trPr>
        <w:tc>
          <w:tcPr>
            <w:tcW w:w="1271" w:type="dxa"/>
            <w:vAlign w:val="center"/>
          </w:tcPr>
          <w:p w14:paraId="2FC78665"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147B95DA"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路测数据解析处理-高铁路测数据分析</w:t>
            </w:r>
          </w:p>
        </w:tc>
      </w:tr>
      <w:tr w:rsidR="00BC2C8C" w14:paraId="4A7F0DE3" w14:textId="77777777">
        <w:trPr>
          <w:trHeight w:val="397"/>
        </w:trPr>
        <w:tc>
          <w:tcPr>
            <w:tcW w:w="1271" w:type="dxa"/>
            <w:vAlign w:val="center"/>
          </w:tcPr>
          <w:p w14:paraId="3761AFD5"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39A3584B"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高铁场景路测指标呈现、覆盖图层呈现</w:t>
            </w:r>
          </w:p>
        </w:tc>
      </w:tr>
      <w:tr w:rsidR="00BC2C8C" w14:paraId="24D403C2" w14:textId="77777777">
        <w:trPr>
          <w:trHeight w:val="560"/>
        </w:trPr>
        <w:tc>
          <w:tcPr>
            <w:tcW w:w="1271" w:type="dxa"/>
            <w:vAlign w:val="center"/>
          </w:tcPr>
          <w:p w14:paraId="074492BD"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6CBE04E5"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50CEB3C9" w14:textId="77777777" w:rsidR="00BC2C8C" w:rsidRDefault="00000000">
            <w:pPr>
              <w:rPr>
                <w:rFonts w:cs="宋体" w:hint="eastAsia"/>
                <w:sz w:val="21"/>
                <w:szCs w:val="21"/>
              </w:rPr>
            </w:pPr>
            <w:r>
              <w:rPr>
                <w:rFonts w:cs="宋体" w:hint="eastAsia"/>
                <w:sz w:val="21"/>
                <w:szCs w:val="21"/>
              </w:rPr>
              <w:t>2、十大重点场景应用能够正常访问使用</w:t>
            </w:r>
          </w:p>
        </w:tc>
      </w:tr>
      <w:tr w:rsidR="00BC2C8C" w14:paraId="6EE23E3A" w14:textId="77777777">
        <w:trPr>
          <w:trHeight w:val="397"/>
        </w:trPr>
        <w:tc>
          <w:tcPr>
            <w:tcW w:w="1271" w:type="dxa"/>
            <w:vAlign w:val="center"/>
          </w:tcPr>
          <w:p w14:paraId="74A0E5DE"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5B9F5EEC" w14:textId="77777777" w:rsidR="00BC2C8C" w:rsidRDefault="00000000">
            <w:pPr>
              <w:rPr>
                <w:rFonts w:hint="eastAsia"/>
                <w:sz w:val="21"/>
                <w:szCs w:val="21"/>
              </w:rPr>
            </w:pPr>
            <w:r>
              <w:rPr>
                <w:rFonts w:hint="eastAsia"/>
                <w:sz w:val="21"/>
                <w:szCs w:val="21"/>
              </w:rPr>
              <w:t>1、切换“高铁”点击右侧路测，进入到路测数据分析界面</w:t>
            </w:r>
          </w:p>
          <w:p w14:paraId="0C096585" w14:textId="77777777" w:rsidR="00BC2C8C" w:rsidRDefault="00000000">
            <w:pPr>
              <w:rPr>
                <w:rFonts w:hint="eastAsia"/>
                <w:sz w:val="21"/>
                <w:szCs w:val="21"/>
              </w:rPr>
            </w:pPr>
            <w:r>
              <w:rPr>
                <w:rFonts w:hint="eastAsia"/>
                <w:sz w:val="21"/>
                <w:szCs w:val="21"/>
              </w:rPr>
              <w:t>2、在查询栏选择区域、线路类型、线路名称组合查询条件查询</w:t>
            </w:r>
          </w:p>
          <w:p w14:paraId="5F88545D" w14:textId="77777777" w:rsidR="00BC2C8C" w:rsidRDefault="00000000">
            <w:pPr>
              <w:rPr>
                <w:rFonts w:hint="eastAsia"/>
                <w:sz w:val="21"/>
                <w:szCs w:val="21"/>
              </w:rPr>
            </w:pPr>
            <w:r>
              <w:rPr>
                <w:rFonts w:hint="eastAsia"/>
                <w:sz w:val="21"/>
                <w:szCs w:val="21"/>
              </w:rPr>
              <w:t>3、单击高铁线路名称，再点击省份名称，LOG名称。</w:t>
            </w:r>
          </w:p>
          <w:p w14:paraId="0C1964B5" w14:textId="77777777" w:rsidR="00BC2C8C" w:rsidRDefault="00000000">
            <w:pPr>
              <w:rPr>
                <w:rFonts w:hint="eastAsia"/>
                <w:sz w:val="21"/>
                <w:szCs w:val="21"/>
              </w:rPr>
            </w:pPr>
            <w:r>
              <w:rPr>
                <w:rFonts w:hint="eastAsia"/>
                <w:sz w:val="21"/>
                <w:szCs w:val="21"/>
              </w:rPr>
              <w:t>4、点击路测上传</w:t>
            </w:r>
          </w:p>
          <w:p w14:paraId="45391CF7" w14:textId="77777777" w:rsidR="00BC2C8C" w:rsidRDefault="00000000">
            <w:pPr>
              <w:rPr>
                <w:rFonts w:hint="eastAsia"/>
                <w:sz w:val="21"/>
                <w:szCs w:val="21"/>
              </w:rPr>
            </w:pPr>
            <w:r>
              <w:rPr>
                <w:rFonts w:hint="eastAsia"/>
                <w:sz w:val="21"/>
                <w:szCs w:val="21"/>
              </w:rPr>
              <w:t>5、工具条点击路测指标</w:t>
            </w:r>
          </w:p>
          <w:p w14:paraId="3B1905D3" w14:textId="77777777" w:rsidR="00BC2C8C" w:rsidRDefault="00000000">
            <w:pPr>
              <w:rPr>
                <w:rFonts w:hint="eastAsia"/>
                <w:sz w:val="21"/>
                <w:szCs w:val="21"/>
              </w:rPr>
            </w:pPr>
            <w:r>
              <w:rPr>
                <w:rFonts w:hint="eastAsia"/>
                <w:sz w:val="21"/>
                <w:szCs w:val="21"/>
              </w:rPr>
              <w:t>6、GIS地图点击报表下载</w:t>
            </w:r>
          </w:p>
          <w:p w14:paraId="4A013E2D" w14:textId="77777777" w:rsidR="00BC2C8C" w:rsidRDefault="00000000">
            <w:pPr>
              <w:rPr>
                <w:rFonts w:hint="eastAsia"/>
                <w:sz w:val="21"/>
                <w:szCs w:val="21"/>
              </w:rPr>
            </w:pPr>
            <w:r>
              <w:rPr>
                <w:rFonts w:hint="eastAsia"/>
                <w:sz w:val="21"/>
                <w:szCs w:val="21"/>
              </w:rPr>
              <w:t>7、基于路测数据（路测分析表：autoroad_report_jwy_kpi</w:t>
            </w:r>
          </w:p>
          <w:p w14:paraId="2CBB2BFA" w14:textId="77777777" w:rsidR="00BC2C8C" w:rsidRDefault="00000000">
            <w:pPr>
              <w:rPr>
                <w:rFonts w:hint="eastAsia"/>
                <w:sz w:val="21"/>
                <w:szCs w:val="21"/>
              </w:rPr>
            </w:pPr>
            <w:r>
              <w:rPr>
                <w:rFonts w:hint="eastAsia"/>
                <w:sz w:val="21"/>
                <w:szCs w:val="21"/>
              </w:rPr>
              <w:t>autoroad_report_problem_data</w:t>
            </w:r>
          </w:p>
          <w:p w14:paraId="2392D151" w14:textId="77777777" w:rsidR="00BC2C8C" w:rsidRDefault="00000000">
            <w:pPr>
              <w:rPr>
                <w:rFonts w:hint="eastAsia"/>
                <w:sz w:val="21"/>
                <w:szCs w:val="21"/>
              </w:rPr>
            </w:pPr>
            <w:r>
              <w:rPr>
                <w:rFonts w:hint="eastAsia"/>
                <w:sz w:val="21"/>
                <w:szCs w:val="21"/>
              </w:rPr>
              <w:t>autoroad_sample_render_data）计算银兰高铁宁夏的路测指标统计</w:t>
            </w:r>
          </w:p>
          <w:p w14:paraId="5274CC71" w14:textId="77777777" w:rsidR="00BC2C8C" w:rsidRDefault="00000000">
            <w:pPr>
              <w:rPr>
                <w:rFonts w:hint="eastAsia"/>
                <w:sz w:val="21"/>
                <w:szCs w:val="21"/>
              </w:rPr>
            </w:pPr>
            <w:r>
              <w:rPr>
                <w:rFonts w:hint="eastAsia"/>
                <w:sz w:val="21"/>
                <w:szCs w:val="21"/>
              </w:rPr>
              <w:t>最新测试时间：2026-02-09</w:t>
            </w:r>
          </w:p>
          <w:p w14:paraId="65D3F7D8" w14:textId="77777777" w:rsidR="00BC2C8C" w:rsidRDefault="00000000">
            <w:pPr>
              <w:rPr>
                <w:rFonts w:hint="eastAsia"/>
                <w:sz w:val="21"/>
                <w:szCs w:val="21"/>
              </w:rPr>
            </w:pPr>
            <w:r>
              <w:rPr>
                <w:rFonts w:hint="eastAsia"/>
                <w:sz w:val="21"/>
                <w:szCs w:val="21"/>
              </w:rPr>
              <w:t>语音业务：VoNR通话时长占比，语音接通率，语音掉话率，MOS均值，45G里程覆盖率</w:t>
            </w:r>
          </w:p>
          <w:p w14:paraId="0FD80FC9" w14:textId="77777777" w:rsidR="00BC2C8C" w:rsidRDefault="00000000">
            <w:pPr>
              <w:rPr>
                <w:rFonts w:hint="eastAsia"/>
                <w:sz w:val="21"/>
                <w:szCs w:val="21"/>
              </w:rPr>
            </w:pPr>
            <w:r>
              <w:rPr>
                <w:rFonts w:hint="eastAsia"/>
                <w:sz w:val="21"/>
                <w:szCs w:val="21"/>
              </w:rPr>
              <w:t>微信业务：微信图片发送成功率，微信图片30s内发送成功率</w:t>
            </w:r>
          </w:p>
        </w:tc>
      </w:tr>
      <w:tr w:rsidR="00BC2C8C" w14:paraId="12708B55" w14:textId="77777777">
        <w:trPr>
          <w:trHeight w:val="397"/>
        </w:trPr>
        <w:tc>
          <w:tcPr>
            <w:tcW w:w="1271" w:type="dxa"/>
            <w:vAlign w:val="center"/>
          </w:tcPr>
          <w:p w14:paraId="787A175A"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7EDEC144" w14:textId="77777777" w:rsidR="00BC2C8C" w:rsidRDefault="00000000">
            <w:pPr>
              <w:rPr>
                <w:rFonts w:hint="eastAsia"/>
                <w:sz w:val="21"/>
                <w:szCs w:val="21"/>
              </w:rPr>
            </w:pPr>
            <w:r>
              <w:rPr>
                <w:rFonts w:hint="eastAsia"/>
                <w:sz w:val="21"/>
                <w:szCs w:val="21"/>
              </w:rPr>
              <w:t>1、按区域、线路类型、线路名称查询条件，展示对应的高铁线路清单和统计指标。</w:t>
            </w:r>
          </w:p>
          <w:p w14:paraId="42A94B5C" w14:textId="77777777" w:rsidR="00BC2C8C" w:rsidRDefault="00000000">
            <w:pPr>
              <w:rPr>
                <w:rFonts w:hint="eastAsia"/>
                <w:sz w:val="21"/>
                <w:szCs w:val="21"/>
              </w:rPr>
            </w:pPr>
            <w:r>
              <w:rPr>
                <w:rFonts w:hint="eastAsia"/>
                <w:sz w:val="21"/>
                <w:szCs w:val="21"/>
              </w:rPr>
              <w:t>2、点击高铁线路名称，可以展开呈现途径的省份，并在GIS区域显示高铁覆盖图层，覆盖图层可以切换显示RSRP和SINR图层，支持图例自定义；点击省份名称，展示当前省份高铁线路对应的测试指标含语音业务（VoNR通</w:t>
            </w:r>
            <w:r>
              <w:rPr>
                <w:rFonts w:hint="eastAsia"/>
                <w:sz w:val="21"/>
                <w:szCs w:val="21"/>
              </w:rPr>
              <w:lastRenderedPageBreak/>
              <w:t>话时长占比、语音接通率、语音掉话率、MOS均值、45G里程覆盖率等）、微信业务（微信图片发送成功率、微信图片30s内发送成功率等）；单log轨迹呈现；</w:t>
            </w:r>
          </w:p>
          <w:p w14:paraId="73BCD36C" w14:textId="77777777" w:rsidR="00BC2C8C" w:rsidRDefault="00000000">
            <w:pPr>
              <w:rPr>
                <w:rFonts w:hint="eastAsia"/>
                <w:sz w:val="21"/>
                <w:szCs w:val="21"/>
              </w:rPr>
            </w:pPr>
            <w:r>
              <w:rPr>
                <w:rFonts w:hint="eastAsia"/>
                <w:sz w:val="21"/>
                <w:szCs w:val="21"/>
              </w:rPr>
              <w:t>3、点击路测上传，可跳转至路测数据上传相关模块。</w:t>
            </w:r>
          </w:p>
          <w:p w14:paraId="2E07CF9F" w14:textId="77777777" w:rsidR="00BC2C8C" w:rsidRDefault="00000000">
            <w:pPr>
              <w:rPr>
                <w:rFonts w:hint="eastAsia"/>
                <w:sz w:val="21"/>
                <w:szCs w:val="21"/>
              </w:rPr>
            </w:pPr>
            <w:r>
              <w:rPr>
                <w:rFonts w:hint="eastAsia"/>
                <w:sz w:val="21"/>
                <w:szCs w:val="21"/>
              </w:rPr>
              <w:t>4、点击路测指标，可以选择不同的测试业务进行指标统计和呈现。</w:t>
            </w:r>
          </w:p>
          <w:p w14:paraId="7CB4C420" w14:textId="77777777" w:rsidR="00BC2C8C" w:rsidRDefault="00000000">
            <w:pPr>
              <w:rPr>
                <w:rFonts w:hint="eastAsia"/>
                <w:sz w:val="21"/>
                <w:szCs w:val="21"/>
              </w:rPr>
            </w:pPr>
            <w:r>
              <w:rPr>
                <w:rFonts w:hint="eastAsia"/>
                <w:sz w:val="21"/>
                <w:szCs w:val="21"/>
              </w:rPr>
              <w:t>5、GIS地图点击报表下载，可以按需求对高铁统计指标进行附件下载。</w:t>
            </w:r>
          </w:p>
          <w:p w14:paraId="3DD4F6C3" w14:textId="77777777" w:rsidR="00BC2C8C" w:rsidRDefault="00000000">
            <w:pPr>
              <w:rPr>
                <w:rFonts w:hint="eastAsia"/>
                <w:sz w:val="21"/>
                <w:szCs w:val="21"/>
              </w:rPr>
            </w:pPr>
            <w:r>
              <w:rPr>
                <w:rFonts w:hint="eastAsia"/>
                <w:sz w:val="21"/>
                <w:szCs w:val="21"/>
              </w:rPr>
              <w:t>6、计算银兰高铁宁夏的路测指标统计</w:t>
            </w:r>
          </w:p>
          <w:p w14:paraId="2E0B697D" w14:textId="77777777" w:rsidR="00BC2C8C" w:rsidRDefault="00000000">
            <w:pPr>
              <w:rPr>
                <w:rFonts w:hint="eastAsia"/>
                <w:sz w:val="21"/>
                <w:szCs w:val="21"/>
              </w:rPr>
            </w:pPr>
            <w:r>
              <w:rPr>
                <w:rFonts w:hint="eastAsia"/>
                <w:sz w:val="21"/>
                <w:szCs w:val="21"/>
              </w:rPr>
              <w:t>最新测试时间：2026-02-09</w:t>
            </w:r>
          </w:p>
          <w:p w14:paraId="06DAA14D" w14:textId="77777777" w:rsidR="00BC2C8C" w:rsidRDefault="00000000">
            <w:pPr>
              <w:rPr>
                <w:rFonts w:hint="eastAsia"/>
                <w:sz w:val="21"/>
                <w:szCs w:val="21"/>
              </w:rPr>
            </w:pPr>
            <w:r>
              <w:rPr>
                <w:rFonts w:hint="eastAsia"/>
                <w:sz w:val="21"/>
                <w:szCs w:val="21"/>
              </w:rPr>
              <w:t>语音业务：VoNR通话时长占比，语音接通率，语音掉话率，MOS均值，45G里程覆盖率</w:t>
            </w:r>
          </w:p>
          <w:p w14:paraId="0C6AC5FE" w14:textId="77777777" w:rsidR="00BC2C8C" w:rsidRDefault="00000000">
            <w:pPr>
              <w:rPr>
                <w:rFonts w:hint="eastAsia"/>
                <w:sz w:val="21"/>
                <w:szCs w:val="21"/>
              </w:rPr>
            </w:pPr>
            <w:r>
              <w:rPr>
                <w:rFonts w:hint="eastAsia"/>
                <w:sz w:val="21"/>
                <w:szCs w:val="21"/>
              </w:rPr>
              <w:t>微信业务：微信图片发送成功率，微信图片30s内发送成功率</w:t>
            </w:r>
          </w:p>
          <w:p w14:paraId="773A4B88" w14:textId="77777777" w:rsidR="00BC2C8C" w:rsidRDefault="00000000">
            <w:pPr>
              <w:rPr>
                <w:rFonts w:hint="eastAsia"/>
                <w:sz w:val="21"/>
                <w:szCs w:val="21"/>
              </w:rPr>
            </w:pPr>
            <w:r>
              <w:rPr>
                <w:rFonts w:hint="eastAsia"/>
                <w:sz w:val="21"/>
                <w:szCs w:val="21"/>
              </w:rPr>
              <w:t>上述计算值与集团给出的《验证对应数据》文件中的“用例对应数据”表中值基本一致（正负5%偏差内）</w:t>
            </w:r>
          </w:p>
        </w:tc>
      </w:tr>
      <w:tr w:rsidR="00BC2C8C" w14:paraId="260BAEF5" w14:textId="77777777">
        <w:trPr>
          <w:trHeight w:val="733"/>
        </w:trPr>
        <w:tc>
          <w:tcPr>
            <w:tcW w:w="1271" w:type="dxa"/>
            <w:vAlign w:val="center"/>
          </w:tcPr>
          <w:p w14:paraId="029DF727"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011F3A49" w14:textId="77777777" w:rsidR="00BC2C8C" w:rsidRDefault="00BC2C8C">
            <w:pPr>
              <w:spacing w:line="240" w:lineRule="auto"/>
              <w:rPr>
                <w:rFonts w:cs="宋体" w:hint="eastAsia"/>
                <w:sz w:val="21"/>
                <w:szCs w:val="21"/>
              </w:rPr>
            </w:pPr>
          </w:p>
        </w:tc>
      </w:tr>
      <w:tr w:rsidR="00BC2C8C" w14:paraId="5C37F788" w14:textId="77777777">
        <w:trPr>
          <w:trHeight w:val="397"/>
        </w:trPr>
        <w:tc>
          <w:tcPr>
            <w:tcW w:w="1271" w:type="dxa"/>
            <w:vAlign w:val="center"/>
          </w:tcPr>
          <w:p w14:paraId="2943AC77"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243C1228" w14:textId="77777777" w:rsidR="00BC2C8C" w:rsidRDefault="00BC2C8C">
            <w:pPr>
              <w:spacing w:line="240" w:lineRule="auto"/>
              <w:rPr>
                <w:rFonts w:cs="宋体" w:hint="eastAsia"/>
                <w:sz w:val="21"/>
                <w:szCs w:val="21"/>
              </w:rPr>
            </w:pPr>
          </w:p>
        </w:tc>
        <w:tc>
          <w:tcPr>
            <w:tcW w:w="1234" w:type="dxa"/>
            <w:vAlign w:val="center"/>
          </w:tcPr>
          <w:p w14:paraId="2F915E37"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76D81F5C"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2BBB7E98" w14:textId="77777777">
        <w:trPr>
          <w:trHeight w:val="399"/>
        </w:trPr>
        <w:tc>
          <w:tcPr>
            <w:tcW w:w="1271" w:type="dxa"/>
            <w:vAlign w:val="center"/>
          </w:tcPr>
          <w:p w14:paraId="6A1FFC3D"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681C9636"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16F2F26E" w14:textId="77777777">
        <w:trPr>
          <w:trHeight w:val="389"/>
        </w:trPr>
        <w:tc>
          <w:tcPr>
            <w:tcW w:w="1271" w:type="dxa"/>
            <w:vAlign w:val="center"/>
          </w:tcPr>
          <w:p w14:paraId="52F4530D"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0222FEA8" w14:textId="77777777" w:rsidR="00BC2C8C" w:rsidRDefault="00BC2C8C">
            <w:pPr>
              <w:spacing w:line="240" w:lineRule="auto"/>
              <w:rPr>
                <w:rFonts w:cs="宋体" w:hint="eastAsia"/>
                <w:sz w:val="21"/>
                <w:szCs w:val="21"/>
              </w:rPr>
            </w:pPr>
          </w:p>
        </w:tc>
        <w:tc>
          <w:tcPr>
            <w:tcW w:w="1234" w:type="dxa"/>
            <w:vAlign w:val="center"/>
          </w:tcPr>
          <w:p w14:paraId="139019D9"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1A3C50C2" w14:textId="77777777" w:rsidR="00BC2C8C" w:rsidRDefault="00BC2C8C">
            <w:pPr>
              <w:spacing w:line="240" w:lineRule="auto"/>
              <w:rPr>
                <w:rFonts w:cs="宋体" w:hint="eastAsia"/>
                <w:sz w:val="21"/>
                <w:szCs w:val="21"/>
              </w:rPr>
            </w:pPr>
          </w:p>
        </w:tc>
      </w:tr>
    </w:tbl>
    <w:p w14:paraId="014B122C" w14:textId="77777777" w:rsidR="00BC2C8C" w:rsidRDefault="00BC2C8C">
      <w:pPr>
        <w:rPr>
          <w:rFonts w:hint="eastAsia"/>
        </w:rPr>
      </w:pPr>
    </w:p>
    <w:p w14:paraId="3804DBE8" w14:textId="77777777" w:rsidR="00BC2C8C" w:rsidRDefault="00000000">
      <w:pPr>
        <w:pStyle w:val="3"/>
        <w:rPr>
          <w:rFonts w:hint="eastAsia"/>
        </w:rPr>
      </w:pPr>
      <w:bookmarkStart w:id="121" w:name="_Toc8289"/>
      <w:r>
        <w:rPr>
          <w:rFonts w:hint="eastAsia"/>
        </w:rPr>
        <w:t>基础能力</w:t>
      </w:r>
      <w:bookmarkEnd w:id="121"/>
    </w:p>
    <w:p w14:paraId="2D75166B" w14:textId="77777777" w:rsidR="00BC2C8C" w:rsidRDefault="00000000">
      <w:pPr>
        <w:pStyle w:val="4"/>
        <w:rPr>
          <w:rFonts w:hint="eastAsia"/>
          <w:color w:val="auto"/>
        </w:rPr>
      </w:pPr>
      <w:r>
        <w:rPr>
          <w:rFonts w:hint="eastAsia"/>
          <w:color w:val="auto"/>
        </w:rPr>
        <w:t xml:space="preserve"> </w:t>
      </w:r>
      <w:bookmarkStart w:id="122" w:name="_Toc20505"/>
      <w:r>
        <w:rPr>
          <w:rFonts w:hint="eastAsia"/>
          <w:color w:val="auto"/>
        </w:rPr>
        <w:t>辅助工具</w:t>
      </w:r>
      <w:bookmarkEnd w:id="122"/>
    </w:p>
    <w:p w14:paraId="7FE9E294" w14:textId="77777777" w:rsidR="00BC2C8C" w:rsidRDefault="00000000">
      <w:pPr>
        <w:pStyle w:val="5"/>
        <w:rPr>
          <w:rFonts w:hint="eastAsia"/>
          <w:color w:val="auto"/>
        </w:rPr>
      </w:pPr>
      <w:r>
        <w:rPr>
          <w:rFonts w:hint="eastAsia"/>
          <w:color w:val="auto"/>
        </w:rPr>
        <w:t xml:space="preserve"> </w:t>
      </w:r>
      <w:r>
        <w:rPr>
          <w:rFonts w:hint="eastAsia"/>
          <w:color w:val="auto"/>
        </w:rPr>
        <w:t>知识管理</w:t>
      </w:r>
    </w:p>
    <w:p w14:paraId="4AA6548E"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应用首页</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3D696F66" w14:textId="77777777">
        <w:trPr>
          <w:trHeight w:val="397"/>
        </w:trPr>
        <w:tc>
          <w:tcPr>
            <w:tcW w:w="1271" w:type="dxa"/>
            <w:vAlign w:val="center"/>
          </w:tcPr>
          <w:p w14:paraId="6A06B11D"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1DC58419"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2265EC52" w14:textId="77777777">
        <w:trPr>
          <w:trHeight w:val="397"/>
        </w:trPr>
        <w:tc>
          <w:tcPr>
            <w:tcW w:w="1271" w:type="dxa"/>
            <w:vAlign w:val="center"/>
          </w:tcPr>
          <w:p w14:paraId="10E37E5D"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02737541"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信息共享-应用首页</w:t>
            </w:r>
          </w:p>
        </w:tc>
      </w:tr>
      <w:tr w:rsidR="00BC2C8C" w14:paraId="49C046BC" w14:textId="77777777">
        <w:trPr>
          <w:trHeight w:val="397"/>
        </w:trPr>
        <w:tc>
          <w:tcPr>
            <w:tcW w:w="1271" w:type="dxa"/>
            <w:vAlign w:val="center"/>
          </w:tcPr>
          <w:p w14:paraId="3B27D7FD"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0295D95C"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测试信息共享应用中的顶部菜单栏、通知公告横幅栏、专题快捷栏、信息筛</w:t>
            </w:r>
            <w:r>
              <w:rPr>
                <w:rFonts w:cs="宋体" w:hint="eastAsia"/>
                <w:sz w:val="21"/>
                <w:szCs w:val="21"/>
              </w:rPr>
              <w:lastRenderedPageBreak/>
              <w:t>选栏、共享信息呈现区域和共享信息统计栏正常展示</w:t>
            </w:r>
          </w:p>
        </w:tc>
      </w:tr>
      <w:tr w:rsidR="00BC2C8C" w14:paraId="59E137CB" w14:textId="77777777">
        <w:trPr>
          <w:trHeight w:val="397"/>
        </w:trPr>
        <w:tc>
          <w:tcPr>
            <w:tcW w:w="1271" w:type="dxa"/>
            <w:vAlign w:val="center"/>
          </w:tcPr>
          <w:p w14:paraId="7066697F"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预置条件</w:t>
            </w:r>
          </w:p>
        </w:tc>
        <w:tc>
          <w:tcPr>
            <w:tcW w:w="7025" w:type="dxa"/>
            <w:gridSpan w:val="3"/>
            <w:vAlign w:val="center"/>
          </w:tcPr>
          <w:p w14:paraId="23EA1DC2" w14:textId="77777777" w:rsidR="00BC2C8C" w:rsidRDefault="00000000">
            <w:pPr>
              <w:rPr>
                <w:rFonts w:hint="eastAsia"/>
                <w:sz w:val="21"/>
                <w:szCs w:val="21"/>
              </w:rPr>
            </w:pPr>
            <w:r>
              <w:rPr>
                <w:rFonts w:hint="eastAsia"/>
                <w:sz w:val="21"/>
                <w:szCs w:val="21"/>
              </w:rPr>
              <w:t>1.测试用PC已准备就绪，应用已完成部署，前端能正常访问</w:t>
            </w:r>
          </w:p>
          <w:p w14:paraId="67844F40" w14:textId="77777777" w:rsidR="00BC2C8C" w:rsidRDefault="00000000">
            <w:pPr>
              <w:rPr>
                <w:rFonts w:hint="eastAsia"/>
                <w:sz w:val="21"/>
                <w:szCs w:val="21"/>
              </w:rPr>
            </w:pPr>
            <w:r>
              <w:rPr>
                <w:rFonts w:hint="eastAsia"/>
                <w:sz w:val="21"/>
                <w:szCs w:val="21"/>
              </w:rPr>
              <w:t>2.信息共享能够正常访问使用</w:t>
            </w:r>
          </w:p>
        </w:tc>
      </w:tr>
      <w:tr w:rsidR="00BC2C8C" w14:paraId="5286ACF0" w14:textId="77777777">
        <w:trPr>
          <w:trHeight w:val="397"/>
        </w:trPr>
        <w:tc>
          <w:tcPr>
            <w:tcW w:w="1271" w:type="dxa"/>
            <w:vAlign w:val="center"/>
          </w:tcPr>
          <w:p w14:paraId="30265604"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49BEA72D" w14:textId="77777777" w:rsidR="00BC2C8C" w:rsidRDefault="00000000">
            <w:pPr>
              <w:rPr>
                <w:rFonts w:hint="eastAsia"/>
                <w:sz w:val="21"/>
                <w:szCs w:val="21"/>
              </w:rPr>
            </w:pPr>
            <w:r>
              <w:rPr>
                <w:rFonts w:hint="eastAsia"/>
                <w:sz w:val="21"/>
                <w:szCs w:val="21"/>
              </w:rPr>
              <w:t>信息共享首页主要部分组成，分别支持灵活切换：</w:t>
            </w:r>
          </w:p>
          <w:p w14:paraId="32204D61" w14:textId="77777777" w:rsidR="00BC2C8C" w:rsidRDefault="00000000">
            <w:pPr>
              <w:rPr>
                <w:rFonts w:hint="eastAsia"/>
                <w:sz w:val="21"/>
                <w:szCs w:val="21"/>
              </w:rPr>
            </w:pPr>
            <w:r>
              <w:rPr>
                <w:rFonts w:hint="eastAsia"/>
                <w:sz w:val="21"/>
                <w:szCs w:val="21"/>
              </w:rPr>
              <w:t>1、顶部菜单栏, 包括菜单选择栏（默认呈现一级菜单，下拉二级菜单），搜索框（支持对标题、关键字、推荐理由进行模糊搜索），信息共享文档发布；</w:t>
            </w:r>
          </w:p>
          <w:p w14:paraId="1C454886" w14:textId="77777777" w:rsidR="00BC2C8C" w:rsidRDefault="00000000">
            <w:pPr>
              <w:rPr>
                <w:rFonts w:hint="eastAsia"/>
                <w:sz w:val="21"/>
                <w:szCs w:val="21"/>
              </w:rPr>
            </w:pPr>
            <w:r>
              <w:rPr>
                <w:rFonts w:hint="eastAsia"/>
                <w:sz w:val="21"/>
                <w:szCs w:val="21"/>
              </w:rPr>
              <w:t>2、通知公告横幅栏：重要通知公告信息呈现，支持发布通知公告横幅信息呈现</w:t>
            </w:r>
          </w:p>
          <w:p w14:paraId="28FBFEB1" w14:textId="77777777" w:rsidR="00BC2C8C" w:rsidRDefault="00000000">
            <w:pPr>
              <w:rPr>
                <w:rFonts w:hint="eastAsia"/>
                <w:sz w:val="21"/>
                <w:szCs w:val="21"/>
              </w:rPr>
            </w:pPr>
            <w:r>
              <w:rPr>
                <w:rFonts w:hint="eastAsia"/>
                <w:sz w:val="21"/>
                <w:szCs w:val="21"/>
              </w:rPr>
              <w:t>3、专题快捷栏：专题文档快捷入口，选取对应专题点击进入专题文档详情页面</w:t>
            </w:r>
          </w:p>
          <w:p w14:paraId="6666A71D" w14:textId="77777777" w:rsidR="00BC2C8C" w:rsidRDefault="00000000">
            <w:pPr>
              <w:rPr>
                <w:rFonts w:hint="eastAsia"/>
                <w:sz w:val="21"/>
                <w:szCs w:val="21"/>
              </w:rPr>
            </w:pPr>
            <w:r>
              <w:rPr>
                <w:rFonts w:hint="eastAsia"/>
                <w:sz w:val="21"/>
                <w:szCs w:val="21"/>
              </w:rPr>
              <w:t>4、信息快筛栏：点击快速筛选，根据快速筛选条件查询文档信息</w:t>
            </w:r>
          </w:p>
          <w:p w14:paraId="0B25E313" w14:textId="77777777" w:rsidR="00BC2C8C" w:rsidRDefault="00000000">
            <w:pPr>
              <w:rPr>
                <w:rFonts w:hint="eastAsia"/>
                <w:sz w:val="21"/>
                <w:szCs w:val="21"/>
              </w:rPr>
            </w:pPr>
            <w:r>
              <w:rPr>
                <w:rFonts w:hint="eastAsia"/>
                <w:sz w:val="21"/>
                <w:szCs w:val="21"/>
              </w:rPr>
              <w:t>5、共享信息呈现区：呈现通知公告、操作手册和案例共享文档信息</w:t>
            </w:r>
          </w:p>
          <w:p w14:paraId="4784F3B8" w14:textId="77777777" w:rsidR="00BC2C8C" w:rsidRDefault="00000000">
            <w:pPr>
              <w:rPr>
                <w:rFonts w:hint="eastAsia"/>
                <w:sz w:val="21"/>
                <w:szCs w:val="21"/>
              </w:rPr>
            </w:pPr>
            <w:r>
              <w:rPr>
                <w:rFonts w:hint="eastAsia"/>
                <w:sz w:val="21"/>
                <w:szCs w:val="21"/>
              </w:rPr>
              <w:t>6、共享信息统计栏:文档汇总、热门信息（本周）、热门信息（本月）统计</w:t>
            </w:r>
          </w:p>
        </w:tc>
      </w:tr>
      <w:tr w:rsidR="00BC2C8C" w14:paraId="136CB25D" w14:textId="77777777">
        <w:trPr>
          <w:trHeight w:val="397"/>
        </w:trPr>
        <w:tc>
          <w:tcPr>
            <w:tcW w:w="1271" w:type="dxa"/>
            <w:vAlign w:val="center"/>
          </w:tcPr>
          <w:p w14:paraId="13A55DE3"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4A0F9A1E" w14:textId="77777777" w:rsidR="00BC2C8C" w:rsidRDefault="00000000">
            <w:pPr>
              <w:rPr>
                <w:rFonts w:hint="eastAsia"/>
                <w:sz w:val="21"/>
                <w:szCs w:val="21"/>
              </w:rPr>
            </w:pPr>
            <w:r>
              <w:rPr>
                <w:rFonts w:hint="eastAsia"/>
                <w:sz w:val="21"/>
                <w:szCs w:val="21"/>
              </w:rPr>
              <w:t>1、信息共享应用正常呈现菜单栏、通知公告横幅栏、专题快捷栏、信息快筛栏、信息共享呈现区、共享信息统计栏</w:t>
            </w:r>
          </w:p>
          <w:p w14:paraId="539843C5" w14:textId="77777777" w:rsidR="00BC2C8C" w:rsidRDefault="00000000">
            <w:pPr>
              <w:rPr>
                <w:rFonts w:hint="eastAsia"/>
                <w:sz w:val="21"/>
                <w:szCs w:val="21"/>
              </w:rPr>
            </w:pPr>
            <w:r>
              <w:rPr>
                <w:rFonts w:hint="eastAsia"/>
                <w:sz w:val="21"/>
                <w:szCs w:val="21"/>
              </w:rPr>
              <w:t>2、且各个菜单栏均正常显示内容</w:t>
            </w:r>
          </w:p>
        </w:tc>
      </w:tr>
      <w:tr w:rsidR="00BC2C8C" w14:paraId="2B6D20AF" w14:textId="77777777">
        <w:trPr>
          <w:trHeight w:val="733"/>
        </w:trPr>
        <w:tc>
          <w:tcPr>
            <w:tcW w:w="1271" w:type="dxa"/>
            <w:vAlign w:val="center"/>
          </w:tcPr>
          <w:p w14:paraId="4C034C70"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3598366F" w14:textId="77777777" w:rsidR="00BC2C8C" w:rsidRDefault="00BC2C8C">
            <w:pPr>
              <w:spacing w:line="240" w:lineRule="auto"/>
              <w:rPr>
                <w:rFonts w:cs="宋体" w:hint="eastAsia"/>
                <w:sz w:val="21"/>
                <w:szCs w:val="21"/>
              </w:rPr>
            </w:pPr>
          </w:p>
        </w:tc>
      </w:tr>
      <w:tr w:rsidR="00BC2C8C" w14:paraId="3DE0C2C0" w14:textId="77777777">
        <w:trPr>
          <w:trHeight w:val="397"/>
        </w:trPr>
        <w:tc>
          <w:tcPr>
            <w:tcW w:w="1271" w:type="dxa"/>
            <w:vAlign w:val="center"/>
          </w:tcPr>
          <w:p w14:paraId="148BA3AE"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4C131656" w14:textId="77777777" w:rsidR="00BC2C8C" w:rsidRDefault="00BC2C8C">
            <w:pPr>
              <w:spacing w:line="240" w:lineRule="auto"/>
              <w:rPr>
                <w:rFonts w:cs="宋体" w:hint="eastAsia"/>
                <w:sz w:val="21"/>
                <w:szCs w:val="21"/>
              </w:rPr>
            </w:pPr>
          </w:p>
        </w:tc>
        <w:tc>
          <w:tcPr>
            <w:tcW w:w="1234" w:type="dxa"/>
            <w:vAlign w:val="center"/>
          </w:tcPr>
          <w:p w14:paraId="134CD010"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04D6C218"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41E7C153" w14:textId="77777777">
        <w:trPr>
          <w:trHeight w:val="399"/>
        </w:trPr>
        <w:tc>
          <w:tcPr>
            <w:tcW w:w="1271" w:type="dxa"/>
            <w:vAlign w:val="center"/>
          </w:tcPr>
          <w:p w14:paraId="729C03C8"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664A0D29"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4AFEFBF7" w14:textId="77777777">
        <w:trPr>
          <w:trHeight w:val="389"/>
        </w:trPr>
        <w:tc>
          <w:tcPr>
            <w:tcW w:w="1271" w:type="dxa"/>
            <w:vAlign w:val="center"/>
          </w:tcPr>
          <w:p w14:paraId="72F0686A"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0BE28D7E" w14:textId="77777777" w:rsidR="00BC2C8C" w:rsidRDefault="00BC2C8C">
            <w:pPr>
              <w:spacing w:line="240" w:lineRule="auto"/>
              <w:rPr>
                <w:rFonts w:cs="宋体" w:hint="eastAsia"/>
                <w:sz w:val="21"/>
                <w:szCs w:val="21"/>
              </w:rPr>
            </w:pPr>
          </w:p>
        </w:tc>
        <w:tc>
          <w:tcPr>
            <w:tcW w:w="1234" w:type="dxa"/>
            <w:vAlign w:val="center"/>
          </w:tcPr>
          <w:p w14:paraId="0D5ACC4E"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6F5C8248" w14:textId="77777777" w:rsidR="00BC2C8C" w:rsidRDefault="00BC2C8C">
            <w:pPr>
              <w:spacing w:line="240" w:lineRule="auto"/>
              <w:rPr>
                <w:rFonts w:cs="宋体" w:hint="eastAsia"/>
                <w:sz w:val="21"/>
                <w:szCs w:val="21"/>
              </w:rPr>
            </w:pPr>
          </w:p>
        </w:tc>
      </w:tr>
    </w:tbl>
    <w:p w14:paraId="33151DA7"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功能菜单栏</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6BB5F8AE" w14:textId="77777777">
        <w:trPr>
          <w:trHeight w:val="397"/>
        </w:trPr>
        <w:tc>
          <w:tcPr>
            <w:tcW w:w="1271" w:type="dxa"/>
            <w:vAlign w:val="center"/>
          </w:tcPr>
          <w:p w14:paraId="4C1F7139"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6D478493"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416FE597" w14:textId="77777777">
        <w:trPr>
          <w:trHeight w:val="397"/>
        </w:trPr>
        <w:tc>
          <w:tcPr>
            <w:tcW w:w="1271" w:type="dxa"/>
            <w:vAlign w:val="center"/>
          </w:tcPr>
          <w:p w14:paraId="3F122006"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356366EA"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信息共享-</w:t>
            </w:r>
            <w:r>
              <w:rPr>
                <w:rFonts w:cs="仿宋" w:hint="eastAsia"/>
                <w:sz w:val="21"/>
                <w:szCs w:val="21"/>
              </w:rPr>
              <w:t>功能菜单栏</w:t>
            </w:r>
          </w:p>
        </w:tc>
      </w:tr>
      <w:tr w:rsidR="00BC2C8C" w14:paraId="0F051BBB" w14:textId="77777777">
        <w:trPr>
          <w:trHeight w:val="397"/>
        </w:trPr>
        <w:tc>
          <w:tcPr>
            <w:tcW w:w="1271" w:type="dxa"/>
            <w:vAlign w:val="center"/>
          </w:tcPr>
          <w:p w14:paraId="7CC7AFBD"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13ADD65B"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测试功能菜单栏中通知公告、操作手册、案例共享、专题文档固定信息分类一级菜单选项可用且可通过二级菜单跳转详细页面</w:t>
            </w:r>
          </w:p>
        </w:tc>
      </w:tr>
      <w:tr w:rsidR="00BC2C8C" w14:paraId="18ADF4F9" w14:textId="77777777">
        <w:trPr>
          <w:trHeight w:val="397"/>
        </w:trPr>
        <w:tc>
          <w:tcPr>
            <w:tcW w:w="1271" w:type="dxa"/>
            <w:vAlign w:val="center"/>
          </w:tcPr>
          <w:p w14:paraId="52059106"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预置条件</w:t>
            </w:r>
          </w:p>
        </w:tc>
        <w:tc>
          <w:tcPr>
            <w:tcW w:w="7025" w:type="dxa"/>
            <w:gridSpan w:val="3"/>
            <w:vAlign w:val="center"/>
          </w:tcPr>
          <w:p w14:paraId="3A9986F2" w14:textId="77777777" w:rsidR="00BC2C8C" w:rsidRDefault="00000000">
            <w:pPr>
              <w:rPr>
                <w:rFonts w:hint="eastAsia"/>
                <w:sz w:val="21"/>
                <w:szCs w:val="21"/>
              </w:rPr>
            </w:pPr>
            <w:r>
              <w:rPr>
                <w:rFonts w:hint="eastAsia"/>
                <w:sz w:val="21"/>
                <w:szCs w:val="21"/>
              </w:rPr>
              <w:t>1.测试用PC已准备就绪，应用已完成部署，前端能正常访问</w:t>
            </w:r>
          </w:p>
          <w:p w14:paraId="2EDABDBE" w14:textId="77777777" w:rsidR="00BC2C8C" w:rsidRDefault="00000000">
            <w:pPr>
              <w:rPr>
                <w:rFonts w:hint="eastAsia"/>
                <w:sz w:val="21"/>
                <w:szCs w:val="21"/>
              </w:rPr>
            </w:pPr>
            <w:r>
              <w:rPr>
                <w:rFonts w:hint="eastAsia"/>
                <w:sz w:val="21"/>
                <w:szCs w:val="21"/>
              </w:rPr>
              <w:t>2.信息共享能够正常访问使用</w:t>
            </w:r>
          </w:p>
        </w:tc>
      </w:tr>
      <w:tr w:rsidR="00BC2C8C" w14:paraId="43DA6136" w14:textId="77777777">
        <w:trPr>
          <w:trHeight w:val="397"/>
        </w:trPr>
        <w:tc>
          <w:tcPr>
            <w:tcW w:w="1271" w:type="dxa"/>
            <w:vAlign w:val="center"/>
          </w:tcPr>
          <w:p w14:paraId="649BAADA"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42F66874" w14:textId="77777777" w:rsidR="00BC2C8C" w:rsidRDefault="00000000">
            <w:pPr>
              <w:rPr>
                <w:rFonts w:hint="eastAsia"/>
                <w:sz w:val="21"/>
                <w:szCs w:val="21"/>
              </w:rPr>
            </w:pPr>
            <w:r>
              <w:rPr>
                <w:rFonts w:hint="eastAsia"/>
                <w:sz w:val="21"/>
                <w:szCs w:val="21"/>
              </w:rPr>
              <w:t>1、信息共享包括通知公告、操作手册、案例共享、专题文档固定信息分类一级菜单选项</w:t>
            </w:r>
          </w:p>
          <w:p w14:paraId="0211FC44" w14:textId="77777777" w:rsidR="00BC2C8C" w:rsidRDefault="00000000">
            <w:pPr>
              <w:rPr>
                <w:rFonts w:hint="eastAsia"/>
                <w:sz w:val="21"/>
                <w:szCs w:val="21"/>
              </w:rPr>
            </w:pPr>
            <w:r>
              <w:rPr>
                <w:rFonts w:hint="eastAsia"/>
                <w:sz w:val="21"/>
                <w:szCs w:val="21"/>
              </w:rPr>
              <w:t>2、点击一级信息分类菜单选项，下拉呈现二级信息分类菜单选项，单击二级信息分类选项，页面跳转进入分类信息详细页面</w:t>
            </w:r>
          </w:p>
          <w:p w14:paraId="0707732E" w14:textId="77777777" w:rsidR="00BC2C8C" w:rsidRDefault="00000000">
            <w:pPr>
              <w:rPr>
                <w:rFonts w:hint="eastAsia"/>
                <w:sz w:val="21"/>
                <w:szCs w:val="21"/>
              </w:rPr>
            </w:pPr>
            <w:r>
              <w:rPr>
                <w:rFonts w:hint="eastAsia"/>
                <w:sz w:val="21"/>
                <w:szCs w:val="21"/>
              </w:rPr>
              <w:t>3、点击二级信息分类菜单选项可配置，由系统管理员或版主在个人中心-&gt;系统维护-&gt;专题维护进行二级信息分类菜单的新增、修改、删除等操作设置</w:t>
            </w:r>
          </w:p>
        </w:tc>
      </w:tr>
      <w:tr w:rsidR="00BC2C8C" w14:paraId="0D9F4884" w14:textId="77777777">
        <w:trPr>
          <w:trHeight w:val="397"/>
        </w:trPr>
        <w:tc>
          <w:tcPr>
            <w:tcW w:w="1271" w:type="dxa"/>
            <w:vAlign w:val="center"/>
          </w:tcPr>
          <w:p w14:paraId="2BD0399D"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6E3F00E4" w14:textId="77777777" w:rsidR="00BC2C8C" w:rsidRDefault="00000000">
            <w:pPr>
              <w:rPr>
                <w:rFonts w:hint="eastAsia"/>
                <w:sz w:val="21"/>
                <w:szCs w:val="21"/>
              </w:rPr>
            </w:pPr>
            <w:r>
              <w:rPr>
                <w:rFonts w:hint="eastAsia"/>
                <w:sz w:val="21"/>
                <w:szCs w:val="21"/>
              </w:rPr>
              <w:t xml:space="preserve">1、点击二级信息分类选项页面正常跳转到信息详情页面 </w:t>
            </w:r>
          </w:p>
          <w:p w14:paraId="02122843" w14:textId="77777777" w:rsidR="00BC2C8C" w:rsidRDefault="00000000">
            <w:pPr>
              <w:rPr>
                <w:rFonts w:hint="eastAsia"/>
                <w:sz w:val="21"/>
                <w:szCs w:val="21"/>
              </w:rPr>
            </w:pPr>
            <w:r>
              <w:rPr>
                <w:rFonts w:hint="eastAsia"/>
                <w:sz w:val="21"/>
                <w:szCs w:val="21"/>
              </w:rPr>
              <w:t>2、在系统管理员的权限下对专题快捷栏增删改的操作</w:t>
            </w:r>
          </w:p>
        </w:tc>
      </w:tr>
      <w:tr w:rsidR="00BC2C8C" w14:paraId="5A45A047" w14:textId="77777777">
        <w:trPr>
          <w:trHeight w:val="733"/>
        </w:trPr>
        <w:tc>
          <w:tcPr>
            <w:tcW w:w="1271" w:type="dxa"/>
            <w:vAlign w:val="center"/>
          </w:tcPr>
          <w:p w14:paraId="32ADAFF2"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4C43A60A" w14:textId="77777777" w:rsidR="00BC2C8C" w:rsidRDefault="00BC2C8C">
            <w:pPr>
              <w:spacing w:line="240" w:lineRule="auto"/>
              <w:rPr>
                <w:rFonts w:cs="宋体" w:hint="eastAsia"/>
                <w:sz w:val="21"/>
                <w:szCs w:val="21"/>
              </w:rPr>
            </w:pPr>
          </w:p>
        </w:tc>
      </w:tr>
      <w:tr w:rsidR="00BC2C8C" w14:paraId="7DB9C514" w14:textId="77777777">
        <w:trPr>
          <w:trHeight w:val="397"/>
        </w:trPr>
        <w:tc>
          <w:tcPr>
            <w:tcW w:w="1271" w:type="dxa"/>
            <w:vAlign w:val="center"/>
          </w:tcPr>
          <w:p w14:paraId="3C22AB0B"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1908AA60" w14:textId="77777777" w:rsidR="00BC2C8C" w:rsidRDefault="00BC2C8C">
            <w:pPr>
              <w:spacing w:line="240" w:lineRule="auto"/>
              <w:rPr>
                <w:rFonts w:cs="宋体" w:hint="eastAsia"/>
                <w:sz w:val="21"/>
                <w:szCs w:val="21"/>
              </w:rPr>
            </w:pPr>
          </w:p>
        </w:tc>
        <w:tc>
          <w:tcPr>
            <w:tcW w:w="1234" w:type="dxa"/>
            <w:vAlign w:val="center"/>
          </w:tcPr>
          <w:p w14:paraId="7C7CF57F"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60E2F40F"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39B412E0" w14:textId="77777777">
        <w:trPr>
          <w:trHeight w:val="399"/>
        </w:trPr>
        <w:tc>
          <w:tcPr>
            <w:tcW w:w="1271" w:type="dxa"/>
            <w:vAlign w:val="center"/>
          </w:tcPr>
          <w:p w14:paraId="5ACA841A"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263AD2C2"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58321B3F" w14:textId="77777777">
        <w:trPr>
          <w:trHeight w:val="389"/>
        </w:trPr>
        <w:tc>
          <w:tcPr>
            <w:tcW w:w="1271" w:type="dxa"/>
            <w:vAlign w:val="center"/>
          </w:tcPr>
          <w:p w14:paraId="4C44F045"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0BC25931" w14:textId="77777777" w:rsidR="00BC2C8C" w:rsidRDefault="00BC2C8C">
            <w:pPr>
              <w:spacing w:line="240" w:lineRule="auto"/>
              <w:rPr>
                <w:rFonts w:cs="宋体" w:hint="eastAsia"/>
                <w:sz w:val="21"/>
                <w:szCs w:val="21"/>
              </w:rPr>
            </w:pPr>
          </w:p>
        </w:tc>
        <w:tc>
          <w:tcPr>
            <w:tcW w:w="1234" w:type="dxa"/>
            <w:vAlign w:val="center"/>
          </w:tcPr>
          <w:p w14:paraId="39E46346"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09C1504C" w14:textId="77777777" w:rsidR="00BC2C8C" w:rsidRDefault="00BC2C8C">
            <w:pPr>
              <w:spacing w:line="240" w:lineRule="auto"/>
              <w:rPr>
                <w:rFonts w:cs="宋体" w:hint="eastAsia"/>
                <w:sz w:val="21"/>
                <w:szCs w:val="21"/>
              </w:rPr>
            </w:pPr>
          </w:p>
        </w:tc>
      </w:tr>
    </w:tbl>
    <w:p w14:paraId="154C1D1A"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搜索框功能</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357B255C" w14:textId="77777777">
        <w:trPr>
          <w:trHeight w:val="397"/>
        </w:trPr>
        <w:tc>
          <w:tcPr>
            <w:tcW w:w="1271" w:type="dxa"/>
            <w:vAlign w:val="center"/>
          </w:tcPr>
          <w:p w14:paraId="2405206D"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73B9AEFD"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3BB6DC40" w14:textId="77777777">
        <w:trPr>
          <w:trHeight w:val="397"/>
        </w:trPr>
        <w:tc>
          <w:tcPr>
            <w:tcW w:w="1271" w:type="dxa"/>
            <w:vAlign w:val="center"/>
          </w:tcPr>
          <w:p w14:paraId="5055013A"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681D00DC"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信息共享-</w:t>
            </w:r>
            <w:r>
              <w:rPr>
                <w:rFonts w:cs="仿宋" w:hint="eastAsia"/>
                <w:sz w:val="21"/>
                <w:szCs w:val="21"/>
              </w:rPr>
              <w:t>搜索框功能</w:t>
            </w:r>
          </w:p>
        </w:tc>
      </w:tr>
      <w:tr w:rsidR="00BC2C8C" w14:paraId="2A1488DF" w14:textId="77777777">
        <w:trPr>
          <w:trHeight w:val="397"/>
        </w:trPr>
        <w:tc>
          <w:tcPr>
            <w:tcW w:w="1271" w:type="dxa"/>
            <w:vAlign w:val="center"/>
          </w:tcPr>
          <w:p w14:paraId="712C6567"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4F3B1EAC"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支持按照标题/关键字/推荐理由进行通知公告、操作手册和案例共享文档模糊搜索，搜索文档清单列表结果在首页信息共享区联动显示</w:t>
            </w:r>
          </w:p>
        </w:tc>
      </w:tr>
      <w:tr w:rsidR="00BC2C8C" w14:paraId="5A60D7E0" w14:textId="77777777">
        <w:trPr>
          <w:trHeight w:val="397"/>
        </w:trPr>
        <w:tc>
          <w:tcPr>
            <w:tcW w:w="1271" w:type="dxa"/>
            <w:vAlign w:val="center"/>
          </w:tcPr>
          <w:p w14:paraId="70D3AB6D"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03645B54" w14:textId="77777777" w:rsidR="00BC2C8C" w:rsidRDefault="00000000">
            <w:pPr>
              <w:rPr>
                <w:rFonts w:hint="eastAsia"/>
                <w:sz w:val="21"/>
                <w:szCs w:val="21"/>
              </w:rPr>
            </w:pPr>
            <w:r>
              <w:rPr>
                <w:rFonts w:hint="eastAsia"/>
                <w:sz w:val="21"/>
                <w:szCs w:val="21"/>
              </w:rPr>
              <w:t>1.测试用PC已准备就绪，应用已完成部署，前端能正常访问</w:t>
            </w:r>
          </w:p>
          <w:p w14:paraId="3C105A31" w14:textId="77777777" w:rsidR="00BC2C8C" w:rsidRDefault="00000000">
            <w:pPr>
              <w:rPr>
                <w:rFonts w:hint="eastAsia"/>
                <w:sz w:val="21"/>
                <w:szCs w:val="21"/>
              </w:rPr>
            </w:pPr>
            <w:r>
              <w:rPr>
                <w:rFonts w:hint="eastAsia"/>
                <w:sz w:val="21"/>
                <w:szCs w:val="21"/>
              </w:rPr>
              <w:t>2.信息共享能够正常访问使用</w:t>
            </w:r>
          </w:p>
        </w:tc>
      </w:tr>
      <w:tr w:rsidR="00BC2C8C" w14:paraId="16489DF9" w14:textId="77777777">
        <w:trPr>
          <w:trHeight w:val="397"/>
        </w:trPr>
        <w:tc>
          <w:tcPr>
            <w:tcW w:w="1271" w:type="dxa"/>
            <w:vAlign w:val="center"/>
          </w:tcPr>
          <w:p w14:paraId="5046908E"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3E246BCE" w14:textId="77777777" w:rsidR="00BC2C8C" w:rsidRDefault="00000000">
            <w:pPr>
              <w:rPr>
                <w:rFonts w:hint="eastAsia"/>
                <w:sz w:val="21"/>
                <w:szCs w:val="21"/>
              </w:rPr>
            </w:pPr>
            <w:r>
              <w:rPr>
                <w:rFonts w:hint="eastAsia"/>
                <w:sz w:val="21"/>
                <w:szCs w:val="21"/>
              </w:rPr>
              <w:t>1、在搜索框输入信息共享点击搜索</w:t>
            </w:r>
          </w:p>
        </w:tc>
      </w:tr>
      <w:tr w:rsidR="00BC2C8C" w14:paraId="30B8AB16" w14:textId="77777777">
        <w:trPr>
          <w:trHeight w:val="397"/>
        </w:trPr>
        <w:tc>
          <w:tcPr>
            <w:tcW w:w="1271" w:type="dxa"/>
            <w:vAlign w:val="center"/>
          </w:tcPr>
          <w:p w14:paraId="7AE10EA7"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26FC1B86" w14:textId="77777777" w:rsidR="00BC2C8C" w:rsidRDefault="00000000">
            <w:pPr>
              <w:rPr>
                <w:rFonts w:hint="eastAsia"/>
                <w:sz w:val="21"/>
                <w:szCs w:val="21"/>
              </w:rPr>
            </w:pPr>
            <w:r>
              <w:rPr>
                <w:rFonts w:hint="eastAsia"/>
                <w:sz w:val="21"/>
                <w:szCs w:val="21"/>
              </w:rPr>
              <w:t>1、信息共享呈现区呈现与信息共享相关的文档</w:t>
            </w:r>
          </w:p>
        </w:tc>
      </w:tr>
      <w:tr w:rsidR="00BC2C8C" w14:paraId="6322C551" w14:textId="77777777">
        <w:trPr>
          <w:trHeight w:val="733"/>
        </w:trPr>
        <w:tc>
          <w:tcPr>
            <w:tcW w:w="1271" w:type="dxa"/>
            <w:vAlign w:val="center"/>
          </w:tcPr>
          <w:p w14:paraId="378848CE"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025DCA33" w14:textId="77777777" w:rsidR="00BC2C8C" w:rsidRDefault="00BC2C8C">
            <w:pPr>
              <w:spacing w:line="240" w:lineRule="auto"/>
              <w:rPr>
                <w:rFonts w:cs="宋体" w:hint="eastAsia"/>
                <w:sz w:val="21"/>
                <w:szCs w:val="21"/>
              </w:rPr>
            </w:pPr>
          </w:p>
        </w:tc>
      </w:tr>
      <w:tr w:rsidR="00BC2C8C" w14:paraId="7B9E890D" w14:textId="77777777">
        <w:trPr>
          <w:trHeight w:val="397"/>
        </w:trPr>
        <w:tc>
          <w:tcPr>
            <w:tcW w:w="1271" w:type="dxa"/>
            <w:vAlign w:val="center"/>
          </w:tcPr>
          <w:p w14:paraId="47F89682"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权  值</w:t>
            </w:r>
          </w:p>
        </w:tc>
        <w:tc>
          <w:tcPr>
            <w:tcW w:w="2877" w:type="dxa"/>
            <w:vAlign w:val="center"/>
          </w:tcPr>
          <w:p w14:paraId="26B2E127" w14:textId="77777777" w:rsidR="00BC2C8C" w:rsidRDefault="00BC2C8C">
            <w:pPr>
              <w:spacing w:line="240" w:lineRule="auto"/>
              <w:rPr>
                <w:rFonts w:cs="宋体" w:hint="eastAsia"/>
                <w:sz w:val="21"/>
                <w:szCs w:val="21"/>
              </w:rPr>
            </w:pPr>
          </w:p>
        </w:tc>
        <w:tc>
          <w:tcPr>
            <w:tcW w:w="1234" w:type="dxa"/>
            <w:vAlign w:val="center"/>
          </w:tcPr>
          <w:p w14:paraId="37746C89"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087495AB"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55DC71D0" w14:textId="77777777">
        <w:trPr>
          <w:trHeight w:val="399"/>
        </w:trPr>
        <w:tc>
          <w:tcPr>
            <w:tcW w:w="1271" w:type="dxa"/>
            <w:vAlign w:val="center"/>
          </w:tcPr>
          <w:p w14:paraId="0BFC9FF4"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7590FA3A"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72AE8E37" w14:textId="77777777">
        <w:trPr>
          <w:trHeight w:val="389"/>
        </w:trPr>
        <w:tc>
          <w:tcPr>
            <w:tcW w:w="1271" w:type="dxa"/>
            <w:vAlign w:val="center"/>
          </w:tcPr>
          <w:p w14:paraId="05072463"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7E0BAC0C" w14:textId="77777777" w:rsidR="00BC2C8C" w:rsidRDefault="00BC2C8C">
            <w:pPr>
              <w:spacing w:line="240" w:lineRule="auto"/>
              <w:rPr>
                <w:rFonts w:cs="宋体" w:hint="eastAsia"/>
                <w:sz w:val="21"/>
                <w:szCs w:val="21"/>
              </w:rPr>
            </w:pPr>
          </w:p>
        </w:tc>
        <w:tc>
          <w:tcPr>
            <w:tcW w:w="1234" w:type="dxa"/>
            <w:vAlign w:val="center"/>
          </w:tcPr>
          <w:p w14:paraId="20D45082"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0C21405B" w14:textId="77777777" w:rsidR="00BC2C8C" w:rsidRDefault="00BC2C8C">
            <w:pPr>
              <w:spacing w:line="240" w:lineRule="auto"/>
              <w:rPr>
                <w:rFonts w:cs="宋体" w:hint="eastAsia"/>
                <w:sz w:val="21"/>
                <w:szCs w:val="21"/>
              </w:rPr>
            </w:pPr>
          </w:p>
        </w:tc>
      </w:tr>
    </w:tbl>
    <w:p w14:paraId="2D92C5CC"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文档发布</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7B975BA0" w14:textId="77777777">
        <w:trPr>
          <w:trHeight w:val="397"/>
        </w:trPr>
        <w:tc>
          <w:tcPr>
            <w:tcW w:w="1271" w:type="dxa"/>
            <w:vAlign w:val="center"/>
          </w:tcPr>
          <w:p w14:paraId="72BAF9A6"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0A084DA5"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1B6F764F" w14:textId="77777777">
        <w:trPr>
          <w:trHeight w:val="397"/>
        </w:trPr>
        <w:tc>
          <w:tcPr>
            <w:tcW w:w="1271" w:type="dxa"/>
            <w:vAlign w:val="center"/>
          </w:tcPr>
          <w:p w14:paraId="78A2FB2A"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1F8A65C8"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信息共享-</w:t>
            </w:r>
            <w:r>
              <w:rPr>
                <w:rFonts w:cs="仿宋" w:hint="eastAsia"/>
                <w:sz w:val="21"/>
                <w:szCs w:val="21"/>
              </w:rPr>
              <w:t>文档发布</w:t>
            </w:r>
          </w:p>
        </w:tc>
      </w:tr>
      <w:tr w:rsidR="00BC2C8C" w14:paraId="0F4BE166" w14:textId="77777777">
        <w:trPr>
          <w:trHeight w:val="397"/>
        </w:trPr>
        <w:tc>
          <w:tcPr>
            <w:tcW w:w="1271" w:type="dxa"/>
            <w:vAlign w:val="center"/>
          </w:tcPr>
          <w:p w14:paraId="1E1A8793"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7ACFC1D4"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测试正常完成文档发布</w:t>
            </w:r>
          </w:p>
        </w:tc>
      </w:tr>
      <w:tr w:rsidR="00BC2C8C" w14:paraId="7F690519" w14:textId="77777777">
        <w:trPr>
          <w:trHeight w:val="397"/>
        </w:trPr>
        <w:tc>
          <w:tcPr>
            <w:tcW w:w="1271" w:type="dxa"/>
            <w:vAlign w:val="center"/>
          </w:tcPr>
          <w:p w14:paraId="6D12B170"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012DF60D" w14:textId="77777777" w:rsidR="00BC2C8C" w:rsidRDefault="00000000">
            <w:pPr>
              <w:rPr>
                <w:rFonts w:hint="eastAsia"/>
                <w:sz w:val="21"/>
                <w:szCs w:val="21"/>
              </w:rPr>
            </w:pPr>
            <w:r>
              <w:rPr>
                <w:rFonts w:hint="eastAsia"/>
                <w:sz w:val="21"/>
                <w:szCs w:val="21"/>
              </w:rPr>
              <w:t>1.测试用PC已准备就绪，应用已完成部署，前端能正常访问</w:t>
            </w:r>
          </w:p>
          <w:p w14:paraId="5B44F49D" w14:textId="77777777" w:rsidR="00BC2C8C" w:rsidRDefault="00000000">
            <w:pPr>
              <w:rPr>
                <w:rFonts w:hint="eastAsia"/>
                <w:sz w:val="21"/>
                <w:szCs w:val="21"/>
              </w:rPr>
            </w:pPr>
            <w:r>
              <w:rPr>
                <w:rFonts w:hint="eastAsia"/>
                <w:sz w:val="21"/>
                <w:szCs w:val="21"/>
              </w:rPr>
              <w:t>2.信息共享能够正常访问使用</w:t>
            </w:r>
          </w:p>
        </w:tc>
      </w:tr>
      <w:tr w:rsidR="00BC2C8C" w14:paraId="55A94DAC" w14:textId="77777777">
        <w:trPr>
          <w:trHeight w:val="397"/>
        </w:trPr>
        <w:tc>
          <w:tcPr>
            <w:tcW w:w="1271" w:type="dxa"/>
            <w:vAlign w:val="center"/>
          </w:tcPr>
          <w:p w14:paraId="7AF5821F"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378DCAC9" w14:textId="77777777" w:rsidR="00BC2C8C" w:rsidRDefault="00000000">
            <w:pPr>
              <w:rPr>
                <w:rFonts w:hint="eastAsia"/>
                <w:sz w:val="21"/>
                <w:szCs w:val="21"/>
              </w:rPr>
            </w:pPr>
            <w:r>
              <w:rPr>
                <w:rFonts w:hint="eastAsia"/>
                <w:sz w:val="21"/>
                <w:szCs w:val="21"/>
              </w:rPr>
              <w:t>1、信息共享文档发布包括通知公告、操作手册、案例共享、专题文档等文档发布，点击[发布]，选择发布类型，进入对应类型文档发布操作页面</w:t>
            </w:r>
          </w:p>
        </w:tc>
      </w:tr>
      <w:tr w:rsidR="00BC2C8C" w14:paraId="4054BE36" w14:textId="77777777">
        <w:trPr>
          <w:trHeight w:val="397"/>
        </w:trPr>
        <w:tc>
          <w:tcPr>
            <w:tcW w:w="1271" w:type="dxa"/>
            <w:vAlign w:val="center"/>
          </w:tcPr>
          <w:p w14:paraId="5B15925B"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659C82D9" w14:textId="77777777" w:rsidR="00BC2C8C" w:rsidRDefault="00000000">
            <w:pPr>
              <w:rPr>
                <w:rFonts w:hint="eastAsia"/>
                <w:sz w:val="21"/>
                <w:szCs w:val="21"/>
              </w:rPr>
            </w:pPr>
            <w:r>
              <w:rPr>
                <w:rFonts w:hint="eastAsia"/>
                <w:sz w:val="21"/>
                <w:szCs w:val="21"/>
              </w:rPr>
              <w:t>1、支持通知公告、操作手册、案例共享、专题文档完成文档发布</w:t>
            </w:r>
          </w:p>
        </w:tc>
      </w:tr>
      <w:tr w:rsidR="00BC2C8C" w14:paraId="09378C8D" w14:textId="77777777">
        <w:trPr>
          <w:trHeight w:val="733"/>
        </w:trPr>
        <w:tc>
          <w:tcPr>
            <w:tcW w:w="1271" w:type="dxa"/>
            <w:vAlign w:val="center"/>
          </w:tcPr>
          <w:p w14:paraId="0E11EF5E"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6118A324" w14:textId="77777777" w:rsidR="00BC2C8C" w:rsidRDefault="00BC2C8C">
            <w:pPr>
              <w:spacing w:line="240" w:lineRule="auto"/>
              <w:rPr>
                <w:rFonts w:cs="宋体" w:hint="eastAsia"/>
                <w:sz w:val="21"/>
                <w:szCs w:val="21"/>
              </w:rPr>
            </w:pPr>
          </w:p>
        </w:tc>
      </w:tr>
      <w:tr w:rsidR="00BC2C8C" w14:paraId="59A9A162" w14:textId="77777777">
        <w:trPr>
          <w:trHeight w:val="397"/>
        </w:trPr>
        <w:tc>
          <w:tcPr>
            <w:tcW w:w="1271" w:type="dxa"/>
            <w:vAlign w:val="center"/>
          </w:tcPr>
          <w:p w14:paraId="3317A2FD"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2CD48C5E" w14:textId="77777777" w:rsidR="00BC2C8C" w:rsidRDefault="00BC2C8C">
            <w:pPr>
              <w:spacing w:line="240" w:lineRule="auto"/>
              <w:rPr>
                <w:rFonts w:cs="宋体" w:hint="eastAsia"/>
                <w:sz w:val="21"/>
                <w:szCs w:val="21"/>
              </w:rPr>
            </w:pPr>
          </w:p>
        </w:tc>
        <w:tc>
          <w:tcPr>
            <w:tcW w:w="1234" w:type="dxa"/>
            <w:vAlign w:val="center"/>
          </w:tcPr>
          <w:p w14:paraId="7119BE6C"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03AB31FE"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3A009C5D" w14:textId="77777777">
        <w:trPr>
          <w:trHeight w:val="399"/>
        </w:trPr>
        <w:tc>
          <w:tcPr>
            <w:tcW w:w="1271" w:type="dxa"/>
            <w:vAlign w:val="center"/>
          </w:tcPr>
          <w:p w14:paraId="5BA10AB6"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4C24C75A"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1720144C" w14:textId="77777777">
        <w:trPr>
          <w:trHeight w:val="389"/>
        </w:trPr>
        <w:tc>
          <w:tcPr>
            <w:tcW w:w="1271" w:type="dxa"/>
            <w:vAlign w:val="center"/>
          </w:tcPr>
          <w:p w14:paraId="447B7F5D"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50D1FBFC" w14:textId="77777777" w:rsidR="00BC2C8C" w:rsidRDefault="00BC2C8C">
            <w:pPr>
              <w:spacing w:line="240" w:lineRule="auto"/>
              <w:rPr>
                <w:rFonts w:cs="宋体" w:hint="eastAsia"/>
                <w:sz w:val="21"/>
                <w:szCs w:val="21"/>
              </w:rPr>
            </w:pPr>
          </w:p>
        </w:tc>
        <w:tc>
          <w:tcPr>
            <w:tcW w:w="1234" w:type="dxa"/>
            <w:vAlign w:val="center"/>
          </w:tcPr>
          <w:p w14:paraId="22BCCD4A"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401C4216" w14:textId="77777777" w:rsidR="00BC2C8C" w:rsidRDefault="00BC2C8C">
            <w:pPr>
              <w:spacing w:line="240" w:lineRule="auto"/>
              <w:rPr>
                <w:rFonts w:cs="宋体" w:hint="eastAsia"/>
                <w:sz w:val="21"/>
                <w:szCs w:val="21"/>
              </w:rPr>
            </w:pPr>
          </w:p>
        </w:tc>
      </w:tr>
    </w:tbl>
    <w:p w14:paraId="44B753F8"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通知公告横幅</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4EBB6FC4" w14:textId="77777777">
        <w:trPr>
          <w:trHeight w:val="397"/>
        </w:trPr>
        <w:tc>
          <w:tcPr>
            <w:tcW w:w="1271" w:type="dxa"/>
            <w:vAlign w:val="center"/>
          </w:tcPr>
          <w:p w14:paraId="481D18F3"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1F530389"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09777EB9" w14:textId="77777777">
        <w:trPr>
          <w:trHeight w:val="397"/>
        </w:trPr>
        <w:tc>
          <w:tcPr>
            <w:tcW w:w="1271" w:type="dxa"/>
            <w:vAlign w:val="center"/>
          </w:tcPr>
          <w:p w14:paraId="07BB999C"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43009C43"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信息共享-</w:t>
            </w:r>
            <w:r>
              <w:rPr>
                <w:rFonts w:cs="仿宋" w:hint="eastAsia"/>
                <w:sz w:val="21"/>
                <w:szCs w:val="21"/>
              </w:rPr>
              <w:t>通知公告横幅</w:t>
            </w:r>
          </w:p>
        </w:tc>
      </w:tr>
      <w:tr w:rsidR="00BC2C8C" w14:paraId="6B9BFD40" w14:textId="77777777">
        <w:trPr>
          <w:trHeight w:val="397"/>
        </w:trPr>
        <w:tc>
          <w:tcPr>
            <w:tcW w:w="1271" w:type="dxa"/>
            <w:vAlign w:val="center"/>
          </w:tcPr>
          <w:p w14:paraId="48454484"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24625678"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测试页面正常完成跳转</w:t>
            </w:r>
          </w:p>
        </w:tc>
      </w:tr>
      <w:tr w:rsidR="00BC2C8C" w14:paraId="0685A3E2" w14:textId="77777777">
        <w:trPr>
          <w:trHeight w:val="397"/>
        </w:trPr>
        <w:tc>
          <w:tcPr>
            <w:tcW w:w="1271" w:type="dxa"/>
            <w:vAlign w:val="center"/>
          </w:tcPr>
          <w:p w14:paraId="5A4F8146"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371F528A" w14:textId="77777777" w:rsidR="00BC2C8C" w:rsidRDefault="00000000">
            <w:pPr>
              <w:rPr>
                <w:rFonts w:hint="eastAsia"/>
                <w:sz w:val="21"/>
                <w:szCs w:val="21"/>
              </w:rPr>
            </w:pPr>
            <w:r>
              <w:rPr>
                <w:rFonts w:hint="eastAsia"/>
                <w:sz w:val="21"/>
                <w:szCs w:val="21"/>
              </w:rPr>
              <w:t>1.测试用PC已准备就绪，应用已完成部署，前端能正常访问</w:t>
            </w:r>
          </w:p>
          <w:p w14:paraId="47AE587E" w14:textId="77777777" w:rsidR="00BC2C8C" w:rsidRDefault="00000000">
            <w:pPr>
              <w:rPr>
                <w:rFonts w:hint="eastAsia"/>
                <w:sz w:val="21"/>
                <w:szCs w:val="21"/>
              </w:rPr>
            </w:pPr>
            <w:r>
              <w:rPr>
                <w:rFonts w:hint="eastAsia"/>
                <w:sz w:val="21"/>
                <w:szCs w:val="21"/>
              </w:rPr>
              <w:t>2.信息共享能够正常访问使用</w:t>
            </w:r>
          </w:p>
        </w:tc>
      </w:tr>
      <w:tr w:rsidR="00BC2C8C" w14:paraId="1CE99B17" w14:textId="77777777">
        <w:trPr>
          <w:trHeight w:val="397"/>
        </w:trPr>
        <w:tc>
          <w:tcPr>
            <w:tcW w:w="1271" w:type="dxa"/>
            <w:vAlign w:val="center"/>
          </w:tcPr>
          <w:p w14:paraId="4FECBADD"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测试过程</w:t>
            </w:r>
          </w:p>
        </w:tc>
        <w:tc>
          <w:tcPr>
            <w:tcW w:w="7025" w:type="dxa"/>
            <w:gridSpan w:val="3"/>
            <w:vAlign w:val="center"/>
          </w:tcPr>
          <w:p w14:paraId="47C99F1B" w14:textId="77777777" w:rsidR="00BC2C8C" w:rsidRDefault="00000000">
            <w:pPr>
              <w:rPr>
                <w:rFonts w:hint="eastAsia"/>
                <w:sz w:val="21"/>
                <w:szCs w:val="21"/>
              </w:rPr>
            </w:pPr>
            <w:r>
              <w:rPr>
                <w:rFonts w:hint="eastAsia"/>
                <w:sz w:val="21"/>
                <w:szCs w:val="21"/>
              </w:rPr>
              <w:t>单击横幅通知公告，链接跳转到通知公告详情的页面。单击[返回上一级]，页面跳转信息共享首页</w:t>
            </w:r>
          </w:p>
        </w:tc>
      </w:tr>
      <w:tr w:rsidR="00BC2C8C" w14:paraId="665C8224" w14:textId="77777777">
        <w:trPr>
          <w:trHeight w:val="397"/>
        </w:trPr>
        <w:tc>
          <w:tcPr>
            <w:tcW w:w="1271" w:type="dxa"/>
            <w:vAlign w:val="center"/>
          </w:tcPr>
          <w:p w14:paraId="48EF7162"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24DDA700" w14:textId="77777777" w:rsidR="00BC2C8C" w:rsidRDefault="00000000">
            <w:pPr>
              <w:rPr>
                <w:rFonts w:hint="eastAsia"/>
                <w:sz w:val="21"/>
                <w:szCs w:val="21"/>
              </w:rPr>
            </w:pPr>
            <w:r>
              <w:rPr>
                <w:rFonts w:hint="eastAsia"/>
                <w:sz w:val="21"/>
                <w:szCs w:val="21"/>
              </w:rPr>
              <w:t>测试页面正常完成跳转</w:t>
            </w:r>
          </w:p>
        </w:tc>
      </w:tr>
      <w:tr w:rsidR="00BC2C8C" w14:paraId="383D8480" w14:textId="77777777">
        <w:trPr>
          <w:trHeight w:val="733"/>
        </w:trPr>
        <w:tc>
          <w:tcPr>
            <w:tcW w:w="1271" w:type="dxa"/>
            <w:vAlign w:val="center"/>
          </w:tcPr>
          <w:p w14:paraId="05F98270"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500DB09E" w14:textId="77777777" w:rsidR="00BC2C8C" w:rsidRDefault="00BC2C8C">
            <w:pPr>
              <w:spacing w:line="240" w:lineRule="auto"/>
              <w:rPr>
                <w:rFonts w:cs="宋体" w:hint="eastAsia"/>
                <w:sz w:val="21"/>
                <w:szCs w:val="21"/>
              </w:rPr>
            </w:pPr>
          </w:p>
        </w:tc>
      </w:tr>
      <w:tr w:rsidR="00BC2C8C" w14:paraId="28FE66EB" w14:textId="77777777">
        <w:trPr>
          <w:trHeight w:val="397"/>
        </w:trPr>
        <w:tc>
          <w:tcPr>
            <w:tcW w:w="1271" w:type="dxa"/>
            <w:vAlign w:val="center"/>
          </w:tcPr>
          <w:p w14:paraId="2B10F9F1"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45516B6A" w14:textId="77777777" w:rsidR="00BC2C8C" w:rsidRDefault="00BC2C8C">
            <w:pPr>
              <w:spacing w:line="240" w:lineRule="auto"/>
              <w:rPr>
                <w:rFonts w:cs="宋体" w:hint="eastAsia"/>
                <w:sz w:val="21"/>
                <w:szCs w:val="21"/>
              </w:rPr>
            </w:pPr>
          </w:p>
        </w:tc>
        <w:tc>
          <w:tcPr>
            <w:tcW w:w="1234" w:type="dxa"/>
            <w:vAlign w:val="center"/>
          </w:tcPr>
          <w:p w14:paraId="5F92ABAE"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18D11AD0"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58BE1C01" w14:textId="77777777">
        <w:trPr>
          <w:trHeight w:val="399"/>
        </w:trPr>
        <w:tc>
          <w:tcPr>
            <w:tcW w:w="1271" w:type="dxa"/>
            <w:vAlign w:val="center"/>
          </w:tcPr>
          <w:p w14:paraId="42BF188B"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381D57CD"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76CC48AD" w14:textId="77777777">
        <w:trPr>
          <w:trHeight w:val="389"/>
        </w:trPr>
        <w:tc>
          <w:tcPr>
            <w:tcW w:w="1271" w:type="dxa"/>
            <w:vAlign w:val="center"/>
          </w:tcPr>
          <w:p w14:paraId="1045259D"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47C0A3F1" w14:textId="77777777" w:rsidR="00BC2C8C" w:rsidRDefault="00BC2C8C">
            <w:pPr>
              <w:spacing w:line="240" w:lineRule="auto"/>
              <w:rPr>
                <w:rFonts w:cs="宋体" w:hint="eastAsia"/>
                <w:sz w:val="21"/>
                <w:szCs w:val="21"/>
              </w:rPr>
            </w:pPr>
          </w:p>
        </w:tc>
        <w:tc>
          <w:tcPr>
            <w:tcW w:w="1234" w:type="dxa"/>
            <w:vAlign w:val="center"/>
          </w:tcPr>
          <w:p w14:paraId="445E3F53"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6EB026C5" w14:textId="77777777" w:rsidR="00BC2C8C" w:rsidRDefault="00BC2C8C">
            <w:pPr>
              <w:spacing w:line="240" w:lineRule="auto"/>
              <w:rPr>
                <w:rFonts w:cs="宋体" w:hint="eastAsia"/>
                <w:sz w:val="21"/>
                <w:szCs w:val="21"/>
              </w:rPr>
            </w:pPr>
          </w:p>
        </w:tc>
      </w:tr>
    </w:tbl>
    <w:p w14:paraId="160D1175"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信息快速筛选</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428F2D03" w14:textId="77777777">
        <w:trPr>
          <w:trHeight w:val="397"/>
        </w:trPr>
        <w:tc>
          <w:tcPr>
            <w:tcW w:w="1271" w:type="dxa"/>
            <w:vAlign w:val="center"/>
          </w:tcPr>
          <w:p w14:paraId="0E636BAE"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1726B234"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7477E201" w14:textId="77777777">
        <w:trPr>
          <w:trHeight w:val="397"/>
        </w:trPr>
        <w:tc>
          <w:tcPr>
            <w:tcW w:w="1271" w:type="dxa"/>
            <w:vAlign w:val="center"/>
          </w:tcPr>
          <w:p w14:paraId="09BEA7CE"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723849E6"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信息共享-</w:t>
            </w:r>
            <w:r>
              <w:rPr>
                <w:rFonts w:cs="仿宋" w:hint="eastAsia"/>
                <w:sz w:val="21"/>
                <w:szCs w:val="21"/>
              </w:rPr>
              <w:t>信息快速筛选</w:t>
            </w:r>
          </w:p>
        </w:tc>
      </w:tr>
      <w:tr w:rsidR="00BC2C8C" w14:paraId="090696A8" w14:textId="77777777">
        <w:trPr>
          <w:trHeight w:val="397"/>
        </w:trPr>
        <w:tc>
          <w:tcPr>
            <w:tcW w:w="1271" w:type="dxa"/>
            <w:vAlign w:val="center"/>
          </w:tcPr>
          <w:p w14:paraId="36263E78"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7437500A"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根据快速筛选条件设置，快筛查询文档信息</w:t>
            </w:r>
          </w:p>
        </w:tc>
      </w:tr>
      <w:tr w:rsidR="00BC2C8C" w14:paraId="7A140577" w14:textId="77777777">
        <w:trPr>
          <w:trHeight w:val="397"/>
        </w:trPr>
        <w:tc>
          <w:tcPr>
            <w:tcW w:w="1271" w:type="dxa"/>
            <w:vAlign w:val="center"/>
          </w:tcPr>
          <w:p w14:paraId="5CCE6ACB"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75E3DDB0" w14:textId="77777777" w:rsidR="00BC2C8C" w:rsidRDefault="00000000">
            <w:pPr>
              <w:rPr>
                <w:rFonts w:hint="eastAsia"/>
                <w:sz w:val="21"/>
                <w:szCs w:val="21"/>
              </w:rPr>
            </w:pPr>
            <w:r>
              <w:rPr>
                <w:rFonts w:hint="eastAsia"/>
                <w:sz w:val="21"/>
                <w:szCs w:val="21"/>
              </w:rPr>
              <w:t>1.测试用PC已准备就绪，应用已完成部署，前端能正常访问</w:t>
            </w:r>
          </w:p>
          <w:p w14:paraId="41BC9103" w14:textId="77777777" w:rsidR="00BC2C8C" w:rsidRDefault="00000000">
            <w:pPr>
              <w:rPr>
                <w:rFonts w:hint="eastAsia"/>
                <w:sz w:val="21"/>
                <w:szCs w:val="21"/>
              </w:rPr>
            </w:pPr>
            <w:r>
              <w:rPr>
                <w:rFonts w:hint="eastAsia"/>
                <w:sz w:val="21"/>
                <w:szCs w:val="21"/>
              </w:rPr>
              <w:t>2.信息共享能够正常访问使用</w:t>
            </w:r>
          </w:p>
        </w:tc>
      </w:tr>
      <w:tr w:rsidR="00BC2C8C" w14:paraId="55B68AB3" w14:textId="77777777">
        <w:trPr>
          <w:trHeight w:val="397"/>
        </w:trPr>
        <w:tc>
          <w:tcPr>
            <w:tcW w:w="1271" w:type="dxa"/>
            <w:vAlign w:val="center"/>
          </w:tcPr>
          <w:p w14:paraId="6D229D37"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63F631E7" w14:textId="77777777" w:rsidR="00BC2C8C" w:rsidRDefault="00000000">
            <w:pPr>
              <w:rPr>
                <w:rFonts w:hint="eastAsia"/>
                <w:sz w:val="21"/>
                <w:szCs w:val="21"/>
              </w:rPr>
            </w:pPr>
            <w:r>
              <w:rPr>
                <w:rFonts w:hint="eastAsia"/>
                <w:sz w:val="21"/>
                <w:szCs w:val="21"/>
              </w:rPr>
              <w:t>1、文档发布日期排序设置，点击发布日期进行文档按发布日期排序，默认按照文档发布时间倒序排列</w:t>
            </w:r>
          </w:p>
          <w:p w14:paraId="76E54C8C" w14:textId="77777777" w:rsidR="00BC2C8C" w:rsidRDefault="00000000">
            <w:pPr>
              <w:rPr>
                <w:rFonts w:hint="eastAsia"/>
                <w:sz w:val="21"/>
                <w:szCs w:val="21"/>
              </w:rPr>
            </w:pPr>
            <w:r>
              <w:rPr>
                <w:rFonts w:hint="eastAsia"/>
                <w:sz w:val="21"/>
                <w:szCs w:val="21"/>
              </w:rPr>
              <w:t>2、点击快速筛选按钮，支持按照推荐标签、关键字以及排序规则进行快速文档信息查询，快速筛选框默认收拢状态</w:t>
            </w:r>
          </w:p>
        </w:tc>
      </w:tr>
      <w:tr w:rsidR="00BC2C8C" w14:paraId="274FD13D" w14:textId="77777777">
        <w:trPr>
          <w:trHeight w:val="397"/>
        </w:trPr>
        <w:tc>
          <w:tcPr>
            <w:tcW w:w="1271" w:type="dxa"/>
            <w:vAlign w:val="center"/>
          </w:tcPr>
          <w:p w14:paraId="56F3C7F9"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614B7837" w14:textId="77777777" w:rsidR="00BC2C8C" w:rsidRDefault="00000000">
            <w:pPr>
              <w:rPr>
                <w:rFonts w:hint="eastAsia"/>
                <w:sz w:val="21"/>
                <w:szCs w:val="21"/>
              </w:rPr>
            </w:pPr>
            <w:r>
              <w:rPr>
                <w:rFonts w:hint="eastAsia"/>
                <w:sz w:val="21"/>
                <w:szCs w:val="21"/>
              </w:rPr>
              <w:t>1、根据快速筛选条件设置，快筛查询文档信息</w:t>
            </w:r>
          </w:p>
        </w:tc>
      </w:tr>
      <w:tr w:rsidR="00BC2C8C" w14:paraId="5D217522" w14:textId="77777777">
        <w:trPr>
          <w:trHeight w:val="733"/>
        </w:trPr>
        <w:tc>
          <w:tcPr>
            <w:tcW w:w="1271" w:type="dxa"/>
            <w:vAlign w:val="center"/>
          </w:tcPr>
          <w:p w14:paraId="3C1AE348"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6E8E1DFD" w14:textId="77777777" w:rsidR="00BC2C8C" w:rsidRDefault="00BC2C8C">
            <w:pPr>
              <w:spacing w:line="240" w:lineRule="auto"/>
              <w:rPr>
                <w:rFonts w:cs="宋体" w:hint="eastAsia"/>
                <w:sz w:val="21"/>
                <w:szCs w:val="21"/>
              </w:rPr>
            </w:pPr>
          </w:p>
        </w:tc>
      </w:tr>
      <w:tr w:rsidR="00BC2C8C" w14:paraId="709D9010" w14:textId="77777777">
        <w:trPr>
          <w:trHeight w:val="397"/>
        </w:trPr>
        <w:tc>
          <w:tcPr>
            <w:tcW w:w="1271" w:type="dxa"/>
            <w:vAlign w:val="center"/>
          </w:tcPr>
          <w:p w14:paraId="67978DDD"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3C2A426F" w14:textId="77777777" w:rsidR="00BC2C8C" w:rsidRDefault="00BC2C8C">
            <w:pPr>
              <w:spacing w:line="240" w:lineRule="auto"/>
              <w:rPr>
                <w:rFonts w:cs="宋体" w:hint="eastAsia"/>
                <w:sz w:val="21"/>
                <w:szCs w:val="21"/>
              </w:rPr>
            </w:pPr>
          </w:p>
        </w:tc>
        <w:tc>
          <w:tcPr>
            <w:tcW w:w="1234" w:type="dxa"/>
            <w:vAlign w:val="center"/>
          </w:tcPr>
          <w:p w14:paraId="3C436C6C"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01A34BBF"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6AEFE422" w14:textId="77777777">
        <w:trPr>
          <w:trHeight w:val="399"/>
        </w:trPr>
        <w:tc>
          <w:tcPr>
            <w:tcW w:w="1271" w:type="dxa"/>
            <w:vAlign w:val="center"/>
          </w:tcPr>
          <w:p w14:paraId="67ACA00F"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64855A8E"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721D5540" w14:textId="77777777">
        <w:trPr>
          <w:trHeight w:val="389"/>
        </w:trPr>
        <w:tc>
          <w:tcPr>
            <w:tcW w:w="1271" w:type="dxa"/>
            <w:vAlign w:val="center"/>
          </w:tcPr>
          <w:p w14:paraId="100FD16F"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49E24426" w14:textId="77777777" w:rsidR="00BC2C8C" w:rsidRDefault="00BC2C8C">
            <w:pPr>
              <w:spacing w:line="240" w:lineRule="auto"/>
              <w:rPr>
                <w:rFonts w:cs="宋体" w:hint="eastAsia"/>
                <w:sz w:val="21"/>
                <w:szCs w:val="21"/>
              </w:rPr>
            </w:pPr>
          </w:p>
        </w:tc>
        <w:tc>
          <w:tcPr>
            <w:tcW w:w="1234" w:type="dxa"/>
            <w:vAlign w:val="center"/>
          </w:tcPr>
          <w:p w14:paraId="085D41D2"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7CB2CADC" w14:textId="77777777" w:rsidR="00BC2C8C" w:rsidRDefault="00BC2C8C">
            <w:pPr>
              <w:spacing w:line="240" w:lineRule="auto"/>
              <w:rPr>
                <w:rFonts w:cs="宋体" w:hint="eastAsia"/>
                <w:sz w:val="21"/>
                <w:szCs w:val="21"/>
              </w:rPr>
            </w:pPr>
          </w:p>
        </w:tc>
      </w:tr>
    </w:tbl>
    <w:p w14:paraId="6A5C77DA"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lastRenderedPageBreak/>
        <w:t>共享信息呈现栏</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33961E49" w14:textId="77777777">
        <w:trPr>
          <w:trHeight w:val="397"/>
        </w:trPr>
        <w:tc>
          <w:tcPr>
            <w:tcW w:w="1271" w:type="dxa"/>
            <w:vAlign w:val="center"/>
          </w:tcPr>
          <w:p w14:paraId="786ECCEB"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4DB854B2"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2B55EDA7" w14:textId="77777777">
        <w:trPr>
          <w:trHeight w:val="397"/>
        </w:trPr>
        <w:tc>
          <w:tcPr>
            <w:tcW w:w="1271" w:type="dxa"/>
            <w:vAlign w:val="center"/>
          </w:tcPr>
          <w:p w14:paraId="2114A665"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30403C4C"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信息共享-</w:t>
            </w:r>
            <w:r>
              <w:rPr>
                <w:rFonts w:cs="仿宋" w:hint="eastAsia"/>
                <w:sz w:val="21"/>
                <w:szCs w:val="21"/>
              </w:rPr>
              <w:t>共享信息呈现栏</w:t>
            </w:r>
          </w:p>
        </w:tc>
      </w:tr>
      <w:tr w:rsidR="00BC2C8C" w14:paraId="4C6E079F" w14:textId="77777777">
        <w:trPr>
          <w:trHeight w:val="397"/>
        </w:trPr>
        <w:tc>
          <w:tcPr>
            <w:tcW w:w="1271" w:type="dxa"/>
            <w:vAlign w:val="center"/>
          </w:tcPr>
          <w:p w14:paraId="1A8AE26F"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5D1D69BB"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呈现通知公告、操作手册和案例共享文档信息，括第一作者、第二作、发布时间、阅读状态、置顶、推荐、评分、文档互动信息（推广次数、浏览量、点赞量、收藏量）可联动快速筛选条件</w:t>
            </w:r>
          </w:p>
        </w:tc>
      </w:tr>
      <w:tr w:rsidR="00BC2C8C" w14:paraId="51B1D65E" w14:textId="77777777">
        <w:trPr>
          <w:trHeight w:val="397"/>
        </w:trPr>
        <w:tc>
          <w:tcPr>
            <w:tcW w:w="1271" w:type="dxa"/>
            <w:vAlign w:val="center"/>
          </w:tcPr>
          <w:p w14:paraId="34272CB0"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5DEA322E" w14:textId="77777777" w:rsidR="00BC2C8C" w:rsidRDefault="00000000">
            <w:pPr>
              <w:rPr>
                <w:rFonts w:hint="eastAsia"/>
                <w:sz w:val="21"/>
                <w:szCs w:val="21"/>
              </w:rPr>
            </w:pPr>
            <w:r>
              <w:rPr>
                <w:rFonts w:hint="eastAsia"/>
                <w:sz w:val="21"/>
                <w:szCs w:val="21"/>
              </w:rPr>
              <w:t>1.测试用PC已准备就绪，应用已完成部署，前端能正常访问</w:t>
            </w:r>
          </w:p>
          <w:p w14:paraId="7C93EB2B" w14:textId="77777777" w:rsidR="00BC2C8C" w:rsidRDefault="00000000">
            <w:pPr>
              <w:rPr>
                <w:rFonts w:hint="eastAsia"/>
                <w:sz w:val="21"/>
                <w:szCs w:val="21"/>
              </w:rPr>
            </w:pPr>
            <w:r>
              <w:rPr>
                <w:rFonts w:hint="eastAsia"/>
                <w:sz w:val="21"/>
                <w:szCs w:val="21"/>
              </w:rPr>
              <w:t>2.信息共享能够正常访问使用</w:t>
            </w:r>
          </w:p>
        </w:tc>
      </w:tr>
      <w:tr w:rsidR="00BC2C8C" w14:paraId="2795D555" w14:textId="77777777">
        <w:trPr>
          <w:trHeight w:val="397"/>
        </w:trPr>
        <w:tc>
          <w:tcPr>
            <w:tcW w:w="1271" w:type="dxa"/>
            <w:vAlign w:val="center"/>
          </w:tcPr>
          <w:p w14:paraId="2E79B6D5"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0E67C553" w14:textId="77777777" w:rsidR="00BC2C8C" w:rsidRDefault="00000000">
            <w:pPr>
              <w:rPr>
                <w:rFonts w:hint="eastAsia"/>
                <w:sz w:val="21"/>
                <w:szCs w:val="21"/>
              </w:rPr>
            </w:pPr>
            <w:r>
              <w:rPr>
                <w:rFonts w:hint="eastAsia"/>
                <w:sz w:val="21"/>
                <w:szCs w:val="21"/>
              </w:rPr>
              <w:t>1、共享信息呈现栏呈现文档的文本信息</w:t>
            </w:r>
          </w:p>
          <w:p w14:paraId="3E09C09E" w14:textId="77777777" w:rsidR="00BC2C8C" w:rsidRDefault="00000000">
            <w:pPr>
              <w:rPr>
                <w:rFonts w:hint="eastAsia"/>
                <w:sz w:val="21"/>
                <w:szCs w:val="21"/>
              </w:rPr>
            </w:pPr>
            <w:r>
              <w:rPr>
                <w:rFonts w:hint="eastAsia"/>
                <w:sz w:val="21"/>
                <w:szCs w:val="21"/>
              </w:rPr>
              <w:t>2、文档信息发布作者信息呈现，包括第一作者和第二平行作者</w:t>
            </w:r>
          </w:p>
          <w:p w14:paraId="172F4179" w14:textId="77777777" w:rsidR="00BC2C8C" w:rsidRDefault="00000000">
            <w:pPr>
              <w:rPr>
                <w:rFonts w:hint="eastAsia"/>
                <w:sz w:val="21"/>
                <w:szCs w:val="21"/>
              </w:rPr>
            </w:pPr>
            <w:r>
              <w:rPr>
                <w:rFonts w:hint="eastAsia"/>
                <w:sz w:val="21"/>
                <w:szCs w:val="21"/>
              </w:rPr>
              <w:t>3、文档信息发布时间信息呈现</w:t>
            </w:r>
          </w:p>
          <w:p w14:paraId="0AEF6ACB" w14:textId="77777777" w:rsidR="00BC2C8C" w:rsidRDefault="00000000">
            <w:pPr>
              <w:rPr>
                <w:rFonts w:hint="eastAsia"/>
                <w:sz w:val="21"/>
                <w:szCs w:val="21"/>
              </w:rPr>
            </w:pPr>
            <w:r>
              <w:rPr>
                <w:rFonts w:hint="eastAsia"/>
                <w:sz w:val="21"/>
                <w:szCs w:val="21"/>
              </w:rPr>
              <w:t>4、支持文档未阅读标注，文档置顶图标，标注由管理员或版主权限设置置顶的文档</w:t>
            </w:r>
          </w:p>
          <w:p w14:paraId="1DE0AB31" w14:textId="77777777" w:rsidR="00BC2C8C" w:rsidRDefault="00000000">
            <w:pPr>
              <w:rPr>
                <w:rFonts w:hint="eastAsia"/>
                <w:sz w:val="21"/>
                <w:szCs w:val="21"/>
              </w:rPr>
            </w:pPr>
            <w:r>
              <w:rPr>
                <w:rFonts w:hint="eastAsia"/>
                <w:sz w:val="21"/>
                <w:szCs w:val="21"/>
              </w:rPr>
              <w:t>5、推荐理由标签，标注由管理员权限设置文档推荐理由</w:t>
            </w:r>
          </w:p>
          <w:p w14:paraId="4F14282E" w14:textId="77777777" w:rsidR="00BC2C8C" w:rsidRDefault="00000000">
            <w:pPr>
              <w:rPr>
                <w:rFonts w:hint="eastAsia"/>
                <w:sz w:val="21"/>
                <w:szCs w:val="21"/>
              </w:rPr>
            </w:pPr>
            <w:r>
              <w:rPr>
                <w:rFonts w:hint="eastAsia"/>
                <w:sz w:val="21"/>
                <w:szCs w:val="21"/>
              </w:rPr>
              <w:t>6、信息概要详情，显示用户发布信息时填写的文档总述内容，如为空则未填写文档总述内容。鼠标移至概要详情上，浮框显示文档总述内容</w:t>
            </w:r>
          </w:p>
          <w:p w14:paraId="53563B16" w14:textId="77777777" w:rsidR="00BC2C8C" w:rsidRDefault="00000000">
            <w:pPr>
              <w:rPr>
                <w:rFonts w:hint="eastAsia"/>
                <w:sz w:val="21"/>
                <w:szCs w:val="21"/>
              </w:rPr>
            </w:pPr>
            <w:r>
              <w:rPr>
                <w:rFonts w:hint="eastAsia"/>
                <w:sz w:val="21"/>
                <w:szCs w:val="21"/>
              </w:rPr>
              <w:t>7、文档互动信息统计，包含文档被推广次数、浏览量、点赞数、收藏数</w:t>
            </w:r>
          </w:p>
          <w:p w14:paraId="2E2594AF" w14:textId="77777777" w:rsidR="00BC2C8C" w:rsidRDefault="00000000">
            <w:pPr>
              <w:rPr>
                <w:rFonts w:hint="eastAsia"/>
                <w:sz w:val="21"/>
                <w:szCs w:val="21"/>
              </w:rPr>
            </w:pPr>
            <w:r>
              <w:rPr>
                <w:rFonts w:hint="eastAsia"/>
                <w:sz w:val="21"/>
                <w:szCs w:val="21"/>
              </w:rPr>
              <w:t>8、下拉页面滚动条或滚动鼠标中键，首页共享信息呈现区可字段下拉加载信息文档清单列表</w:t>
            </w:r>
          </w:p>
          <w:p w14:paraId="72C5C14E" w14:textId="77777777" w:rsidR="00BC2C8C" w:rsidRDefault="00000000">
            <w:pPr>
              <w:rPr>
                <w:rFonts w:hint="eastAsia"/>
                <w:sz w:val="21"/>
                <w:szCs w:val="21"/>
              </w:rPr>
            </w:pPr>
            <w:r>
              <w:rPr>
                <w:rFonts w:hint="eastAsia"/>
                <w:sz w:val="21"/>
                <w:szCs w:val="21"/>
              </w:rPr>
              <w:t>9、单击信息文档标题，页面跳转至各分类文档信息详情阅读页面</w:t>
            </w:r>
          </w:p>
        </w:tc>
      </w:tr>
      <w:tr w:rsidR="00BC2C8C" w14:paraId="33F49B67" w14:textId="77777777">
        <w:trPr>
          <w:trHeight w:val="397"/>
        </w:trPr>
        <w:tc>
          <w:tcPr>
            <w:tcW w:w="1271" w:type="dxa"/>
            <w:vAlign w:val="center"/>
          </w:tcPr>
          <w:p w14:paraId="3A25EB6E"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5BC5B4B9" w14:textId="77777777" w:rsidR="00BC2C8C" w:rsidRDefault="00000000">
            <w:pPr>
              <w:rPr>
                <w:rFonts w:hint="eastAsia"/>
                <w:sz w:val="21"/>
                <w:szCs w:val="21"/>
              </w:rPr>
            </w:pPr>
            <w:r>
              <w:rPr>
                <w:rFonts w:hint="eastAsia"/>
                <w:sz w:val="21"/>
                <w:szCs w:val="21"/>
              </w:rPr>
              <w:t>共享信息呈现栏正常显示</w:t>
            </w:r>
          </w:p>
          <w:p w14:paraId="4AB30E46" w14:textId="77777777" w:rsidR="00BC2C8C" w:rsidRDefault="00000000">
            <w:pPr>
              <w:rPr>
                <w:rFonts w:hint="eastAsia"/>
                <w:sz w:val="21"/>
                <w:szCs w:val="21"/>
              </w:rPr>
            </w:pPr>
            <w:r>
              <w:rPr>
                <w:rFonts w:hint="eastAsia"/>
                <w:sz w:val="21"/>
                <w:szCs w:val="21"/>
              </w:rPr>
              <w:t>1、文档信息的发布作者信息、发布时间信息、文档标注是已读或者未读、置顶、评级、推荐、文档推广次数、浏览量、点赞数、收藏数等功能点</w:t>
            </w:r>
          </w:p>
          <w:p w14:paraId="523770F0" w14:textId="77777777" w:rsidR="00BC2C8C" w:rsidRDefault="00000000">
            <w:pPr>
              <w:rPr>
                <w:rFonts w:hint="eastAsia"/>
                <w:sz w:val="21"/>
                <w:szCs w:val="21"/>
              </w:rPr>
            </w:pPr>
            <w:r>
              <w:rPr>
                <w:rFonts w:hint="eastAsia"/>
                <w:sz w:val="21"/>
                <w:szCs w:val="21"/>
              </w:rPr>
              <w:t>2、文档信息内容正常显示、文档正常支持全篇滑动</w:t>
            </w:r>
          </w:p>
        </w:tc>
      </w:tr>
      <w:tr w:rsidR="00BC2C8C" w14:paraId="1474801D" w14:textId="77777777">
        <w:trPr>
          <w:trHeight w:val="733"/>
        </w:trPr>
        <w:tc>
          <w:tcPr>
            <w:tcW w:w="1271" w:type="dxa"/>
            <w:vAlign w:val="center"/>
          </w:tcPr>
          <w:p w14:paraId="49FA8DB1"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2C1A9FE3" w14:textId="77777777" w:rsidR="00BC2C8C" w:rsidRDefault="00BC2C8C">
            <w:pPr>
              <w:spacing w:line="240" w:lineRule="auto"/>
              <w:rPr>
                <w:rFonts w:cs="宋体" w:hint="eastAsia"/>
                <w:sz w:val="21"/>
                <w:szCs w:val="21"/>
              </w:rPr>
            </w:pPr>
          </w:p>
        </w:tc>
      </w:tr>
      <w:tr w:rsidR="00BC2C8C" w14:paraId="1BD8CAAA" w14:textId="77777777">
        <w:trPr>
          <w:trHeight w:val="397"/>
        </w:trPr>
        <w:tc>
          <w:tcPr>
            <w:tcW w:w="1271" w:type="dxa"/>
            <w:vAlign w:val="center"/>
          </w:tcPr>
          <w:p w14:paraId="5463984C"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0BD68B8E" w14:textId="77777777" w:rsidR="00BC2C8C" w:rsidRDefault="00BC2C8C">
            <w:pPr>
              <w:spacing w:line="240" w:lineRule="auto"/>
              <w:rPr>
                <w:rFonts w:cs="宋体" w:hint="eastAsia"/>
                <w:sz w:val="21"/>
                <w:szCs w:val="21"/>
              </w:rPr>
            </w:pPr>
          </w:p>
        </w:tc>
        <w:tc>
          <w:tcPr>
            <w:tcW w:w="1234" w:type="dxa"/>
            <w:vAlign w:val="center"/>
          </w:tcPr>
          <w:p w14:paraId="40B4884C"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68DDB0E9"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10DA5E0B" w14:textId="77777777">
        <w:trPr>
          <w:trHeight w:val="399"/>
        </w:trPr>
        <w:tc>
          <w:tcPr>
            <w:tcW w:w="1271" w:type="dxa"/>
            <w:vAlign w:val="center"/>
          </w:tcPr>
          <w:p w14:paraId="66E3A470"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备  注</w:t>
            </w:r>
          </w:p>
        </w:tc>
        <w:tc>
          <w:tcPr>
            <w:tcW w:w="7025" w:type="dxa"/>
            <w:gridSpan w:val="3"/>
            <w:vAlign w:val="center"/>
          </w:tcPr>
          <w:p w14:paraId="46283DDF"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38229A91" w14:textId="77777777">
        <w:trPr>
          <w:trHeight w:val="389"/>
        </w:trPr>
        <w:tc>
          <w:tcPr>
            <w:tcW w:w="1271" w:type="dxa"/>
            <w:vAlign w:val="center"/>
          </w:tcPr>
          <w:p w14:paraId="24569128"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280B781C" w14:textId="77777777" w:rsidR="00BC2C8C" w:rsidRDefault="00BC2C8C">
            <w:pPr>
              <w:spacing w:line="240" w:lineRule="auto"/>
              <w:rPr>
                <w:rFonts w:cs="宋体" w:hint="eastAsia"/>
                <w:sz w:val="21"/>
                <w:szCs w:val="21"/>
              </w:rPr>
            </w:pPr>
          </w:p>
        </w:tc>
        <w:tc>
          <w:tcPr>
            <w:tcW w:w="1234" w:type="dxa"/>
            <w:vAlign w:val="center"/>
          </w:tcPr>
          <w:p w14:paraId="5B0B9613"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668930D0" w14:textId="77777777" w:rsidR="00BC2C8C" w:rsidRDefault="00BC2C8C">
            <w:pPr>
              <w:spacing w:line="240" w:lineRule="auto"/>
              <w:rPr>
                <w:rFonts w:cs="宋体" w:hint="eastAsia"/>
                <w:sz w:val="21"/>
                <w:szCs w:val="21"/>
              </w:rPr>
            </w:pPr>
          </w:p>
        </w:tc>
      </w:tr>
    </w:tbl>
    <w:p w14:paraId="229081F2"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共享信息统计栏</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31B3DFD0" w14:textId="77777777">
        <w:trPr>
          <w:trHeight w:val="397"/>
        </w:trPr>
        <w:tc>
          <w:tcPr>
            <w:tcW w:w="1271" w:type="dxa"/>
            <w:vAlign w:val="center"/>
          </w:tcPr>
          <w:p w14:paraId="1CD5EF84"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5652632F"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37DDA1B7" w14:textId="77777777">
        <w:trPr>
          <w:trHeight w:val="397"/>
        </w:trPr>
        <w:tc>
          <w:tcPr>
            <w:tcW w:w="1271" w:type="dxa"/>
            <w:vAlign w:val="center"/>
          </w:tcPr>
          <w:p w14:paraId="5C9DEAF4"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314B7BEB"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信息共享-</w:t>
            </w:r>
            <w:r>
              <w:rPr>
                <w:rFonts w:cs="仿宋" w:hint="eastAsia"/>
                <w:sz w:val="21"/>
                <w:szCs w:val="21"/>
              </w:rPr>
              <w:t>共享信息统计栏</w:t>
            </w:r>
          </w:p>
        </w:tc>
      </w:tr>
      <w:tr w:rsidR="00BC2C8C" w14:paraId="61DAAA21" w14:textId="77777777">
        <w:trPr>
          <w:trHeight w:val="397"/>
        </w:trPr>
        <w:tc>
          <w:tcPr>
            <w:tcW w:w="1271" w:type="dxa"/>
            <w:vAlign w:val="center"/>
          </w:tcPr>
          <w:p w14:paraId="4C91BDED"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0E2FFBC7"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测试文档发布数量汇总和热门阅读文档信息统计呈现</w:t>
            </w:r>
          </w:p>
        </w:tc>
      </w:tr>
      <w:tr w:rsidR="00BC2C8C" w14:paraId="4885B022" w14:textId="77777777">
        <w:trPr>
          <w:trHeight w:val="397"/>
        </w:trPr>
        <w:tc>
          <w:tcPr>
            <w:tcW w:w="1271" w:type="dxa"/>
            <w:vAlign w:val="center"/>
          </w:tcPr>
          <w:p w14:paraId="1CBD8D9B"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2EEE3014" w14:textId="77777777" w:rsidR="00BC2C8C" w:rsidRDefault="00000000">
            <w:pPr>
              <w:rPr>
                <w:rFonts w:hint="eastAsia"/>
                <w:sz w:val="21"/>
                <w:szCs w:val="21"/>
              </w:rPr>
            </w:pPr>
            <w:r>
              <w:rPr>
                <w:rFonts w:hint="eastAsia"/>
                <w:sz w:val="21"/>
                <w:szCs w:val="21"/>
              </w:rPr>
              <w:t>1.测试用PC已准备就绪，应用已完成部署，前端能正常访问</w:t>
            </w:r>
          </w:p>
          <w:p w14:paraId="02B72EA9" w14:textId="77777777" w:rsidR="00BC2C8C" w:rsidRDefault="00000000">
            <w:pPr>
              <w:rPr>
                <w:rFonts w:hint="eastAsia"/>
                <w:sz w:val="21"/>
                <w:szCs w:val="21"/>
              </w:rPr>
            </w:pPr>
            <w:r>
              <w:rPr>
                <w:rFonts w:hint="eastAsia"/>
                <w:sz w:val="21"/>
                <w:szCs w:val="21"/>
              </w:rPr>
              <w:t>2.信息共享能够正常访问使用</w:t>
            </w:r>
          </w:p>
        </w:tc>
      </w:tr>
      <w:tr w:rsidR="00BC2C8C" w14:paraId="2EEA59C9" w14:textId="77777777">
        <w:trPr>
          <w:trHeight w:val="397"/>
        </w:trPr>
        <w:tc>
          <w:tcPr>
            <w:tcW w:w="1271" w:type="dxa"/>
            <w:vAlign w:val="center"/>
          </w:tcPr>
          <w:p w14:paraId="4BC2DEAC"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0DE5408F" w14:textId="77777777" w:rsidR="00BC2C8C" w:rsidRDefault="00000000">
            <w:pPr>
              <w:rPr>
                <w:rFonts w:hint="eastAsia"/>
                <w:sz w:val="21"/>
                <w:szCs w:val="21"/>
              </w:rPr>
            </w:pPr>
            <w:r>
              <w:rPr>
                <w:rFonts w:hint="eastAsia"/>
                <w:sz w:val="21"/>
                <w:szCs w:val="21"/>
              </w:rPr>
              <w:t>1、查看共享信息统计栏中测试文档发布数量汇总和热门阅读文档信息统计呈现</w:t>
            </w:r>
          </w:p>
        </w:tc>
      </w:tr>
      <w:tr w:rsidR="00BC2C8C" w14:paraId="754D561E" w14:textId="77777777">
        <w:trPr>
          <w:trHeight w:val="397"/>
        </w:trPr>
        <w:tc>
          <w:tcPr>
            <w:tcW w:w="1271" w:type="dxa"/>
            <w:vAlign w:val="center"/>
          </w:tcPr>
          <w:p w14:paraId="6F833175"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170D539C" w14:textId="77777777" w:rsidR="00BC2C8C" w:rsidRDefault="00000000">
            <w:pPr>
              <w:rPr>
                <w:rFonts w:hint="eastAsia"/>
                <w:sz w:val="21"/>
                <w:szCs w:val="21"/>
              </w:rPr>
            </w:pPr>
            <w:r>
              <w:rPr>
                <w:rFonts w:hint="eastAsia"/>
                <w:sz w:val="21"/>
                <w:szCs w:val="21"/>
              </w:rPr>
              <w:t>1、正常查看共享信息统计栏中测试文档发布数量汇总和热门阅读文档信息统计呈现</w:t>
            </w:r>
          </w:p>
        </w:tc>
      </w:tr>
      <w:tr w:rsidR="00BC2C8C" w14:paraId="228D9C15" w14:textId="77777777">
        <w:trPr>
          <w:trHeight w:val="733"/>
        </w:trPr>
        <w:tc>
          <w:tcPr>
            <w:tcW w:w="1271" w:type="dxa"/>
            <w:vAlign w:val="center"/>
          </w:tcPr>
          <w:p w14:paraId="32EDC3EC"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6681F47F" w14:textId="77777777" w:rsidR="00BC2C8C" w:rsidRDefault="00BC2C8C">
            <w:pPr>
              <w:spacing w:line="240" w:lineRule="auto"/>
              <w:rPr>
                <w:rFonts w:cs="宋体" w:hint="eastAsia"/>
                <w:sz w:val="21"/>
                <w:szCs w:val="21"/>
              </w:rPr>
            </w:pPr>
          </w:p>
        </w:tc>
      </w:tr>
      <w:tr w:rsidR="00BC2C8C" w14:paraId="4087AEDA" w14:textId="77777777">
        <w:trPr>
          <w:trHeight w:val="397"/>
        </w:trPr>
        <w:tc>
          <w:tcPr>
            <w:tcW w:w="1271" w:type="dxa"/>
            <w:vAlign w:val="center"/>
          </w:tcPr>
          <w:p w14:paraId="2DA99358"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5D8655E8" w14:textId="77777777" w:rsidR="00BC2C8C" w:rsidRDefault="00BC2C8C">
            <w:pPr>
              <w:spacing w:line="240" w:lineRule="auto"/>
              <w:rPr>
                <w:rFonts w:cs="宋体" w:hint="eastAsia"/>
                <w:sz w:val="21"/>
                <w:szCs w:val="21"/>
              </w:rPr>
            </w:pPr>
          </w:p>
        </w:tc>
        <w:tc>
          <w:tcPr>
            <w:tcW w:w="1234" w:type="dxa"/>
            <w:vAlign w:val="center"/>
          </w:tcPr>
          <w:p w14:paraId="059A954E"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165E73A8"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7F0DC502" w14:textId="77777777">
        <w:trPr>
          <w:trHeight w:val="399"/>
        </w:trPr>
        <w:tc>
          <w:tcPr>
            <w:tcW w:w="1271" w:type="dxa"/>
            <w:vAlign w:val="center"/>
          </w:tcPr>
          <w:p w14:paraId="304BAB3A"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61F4953A"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49BF15A6" w14:textId="77777777">
        <w:trPr>
          <w:trHeight w:val="389"/>
        </w:trPr>
        <w:tc>
          <w:tcPr>
            <w:tcW w:w="1271" w:type="dxa"/>
            <w:vAlign w:val="center"/>
          </w:tcPr>
          <w:p w14:paraId="4E4BCFFE"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4D771D43" w14:textId="77777777" w:rsidR="00BC2C8C" w:rsidRDefault="00BC2C8C">
            <w:pPr>
              <w:spacing w:line="240" w:lineRule="auto"/>
              <w:rPr>
                <w:rFonts w:cs="宋体" w:hint="eastAsia"/>
                <w:sz w:val="21"/>
                <w:szCs w:val="21"/>
              </w:rPr>
            </w:pPr>
          </w:p>
        </w:tc>
        <w:tc>
          <w:tcPr>
            <w:tcW w:w="1234" w:type="dxa"/>
            <w:vAlign w:val="center"/>
          </w:tcPr>
          <w:p w14:paraId="6DAA72F2"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3F08A56D" w14:textId="77777777" w:rsidR="00BC2C8C" w:rsidRDefault="00BC2C8C">
            <w:pPr>
              <w:spacing w:line="240" w:lineRule="auto"/>
              <w:rPr>
                <w:rFonts w:cs="宋体" w:hint="eastAsia"/>
                <w:sz w:val="21"/>
                <w:szCs w:val="21"/>
              </w:rPr>
            </w:pPr>
          </w:p>
        </w:tc>
      </w:tr>
    </w:tbl>
    <w:p w14:paraId="42AE4CFC" w14:textId="77777777" w:rsidR="00BC2C8C" w:rsidRDefault="00000000">
      <w:pPr>
        <w:pStyle w:val="4"/>
        <w:rPr>
          <w:rFonts w:hint="eastAsia"/>
          <w:color w:val="auto"/>
        </w:rPr>
      </w:pPr>
      <w:bookmarkStart w:id="123" w:name="_Toc2071"/>
      <w:r>
        <w:rPr>
          <w:rFonts w:hint="eastAsia"/>
          <w:color w:val="auto"/>
        </w:rPr>
        <w:t>场景GIS能力</w:t>
      </w:r>
      <w:bookmarkEnd w:id="123"/>
    </w:p>
    <w:p w14:paraId="33CC248F" w14:textId="77777777" w:rsidR="00BC2C8C" w:rsidRDefault="00000000">
      <w:pPr>
        <w:pStyle w:val="5"/>
        <w:rPr>
          <w:rFonts w:hint="eastAsia"/>
          <w:color w:val="auto"/>
        </w:rPr>
      </w:pPr>
      <w:r>
        <w:rPr>
          <w:rFonts w:hint="eastAsia"/>
          <w:color w:val="auto"/>
        </w:rPr>
        <w:t xml:space="preserve"> </w:t>
      </w:r>
      <w:r>
        <w:rPr>
          <w:rFonts w:hint="eastAsia"/>
          <w:color w:val="auto"/>
        </w:rPr>
        <w:t>场景适配</w:t>
      </w:r>
    </w:p>
    <w:p w14:paraId="39A34097"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场景GIS能力-数据概览与分场景主动推送共享</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085C1CF2" w14:textId="77777777">
        <w:trPr>
          <w:trHeight w:val="397"/>
        </w:trPr>
        <w:tc>
          <w:tcPr>
            <w:tcW w:w="1271" w:type="dxa"/>
            <w:vAlign w:val="center"/>
          </w:tcPr>
          <w:p w14:paraId="46F1B500"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41B99A2A"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28E0A6E8" w14:textId="77777777">
        <w:trPr>
          <w:trHeight w:val="397"/>
        </w:trPr>
        <w:tc>
          <w:tcPr>
            <w:tcW w:w="1271" w:type="dxa"/>
            <w:vAlign w:val="center"/>
          </w:tcPr>
          <w:p w14:paraId="50CF21AA"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354B67FA" w14:textId="77777777" w:rsidR="00BC2C8C" w:rsidRDefault="00000000">
            <w:pPr>
              <w:widowControl w:val="0"/>
              <w:tabs>
                <w:tab w:val="left" w:pos="360"/>
              </w:tabs>
              <w:autoSpaceDE w:val="0"/>
              <w:autoSpaceDN w:val="0"/>
              <w:adjustRightInd w:val="0"/>
              <w:rPr>
                <w:rFonts w:cs="宋体" w:hint="eastAsia"/>
                <w:sz w:val="21"/>
                <w:szCs w:val="21"/>
              </w:rPr>
            </w:pPr>
            <w:r>
              <w:rPr>
                <w:rFonts w:cs="宋体"/>
                <w:sz w:val="21"/>
                <w:szCs w:val="21"/>
              </w:rPr>
              <w:t>场景GIS能力-数据概览与分场景主动推送共享</w:t>
            </w:r>
          </w:p>
        </w:tc>
      </w:tr>
      <w:tr w:rsidR="00BC2C8C" w14:paraId="3BE525BC" w14:textId="77777777">
        <w:trPr>
          <w:trHeight w:val="397"/>
        </w:trPr>
        <w:tc>
          <w:tcPr>
            <w:tcW w:w="1271" w:type="dxa"/>
            <w:vAlign w:val="center"/>
          </w:tcPr>
          <w:p w14:paraId="4D6FD7E4"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56BA15DA"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测试全国及各省各数据类型与子类型统计、测试场景统计导出、测试自定义场景导出、测试更新总次数展示、测试点击某数据一级类型可跳转至对应类</w:t>
            </w:r>
            <w:r>
              <w:rPr>
                <w:rFonts w:cs="宋体" w:hint="eastAsia"/>
                <w:sz w:val="21"/>
                <w:szCs w:val="21"/>
              </w:rPr>
              <w:lastRenderedPageBreak/>
              <w:t>型数据编辑页面</w:t>
            </w:r>
          </w:p>
        </w:tc>
      </w:tr>
      <w:tr w:rsidR="00BC2C8C" w14:paraId="3BD29D92" w14:textId="77777777">
        <w:trPr>
          <w:trHeight w:val="397"/>
        </w:trPr>
        <w:tc>
          <w:tcPr>
            <w:tcW w:w="1271" w:type="dxa"/>
            <w:vAlign w:val="center"/>
          </w:tcPr>
          <w:p w14:paraId="60E57975"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预置条件</w:t>
            </w:r>
          </w:p>
        </w:tc>
        <w:tc>
          <w:tcPr>
            <w:tcW w:w="7025" w:type="dxa"/>
            <w:gridSpan w:val="3"/>
            <w:vAlign w:val="center"/>
          </w:tcPr>
          <w:p w14:paraId="5E716760" w14:textId="77777777" w:rsidR="00BC2C8C" w:rsidRDefault="00000000">
            <w:pPr>
              <w:rPr>
                <w:rFonts w:hint="eastAsia"/>
                <w:sz w:val="21"/>
                <w:szCs w:val="21"/>
              </w:rPr>
            </w:pPr>
            <w:r>
              <w:rPr>
                <w:rFonts w:hint="eastAsia"/>
                <w:sz w:val="21"/>
                <w:szCs w:val="21"/>
              </w:rPr>
              <w:t>1.测试用PC已准备就绪，应用已完成部署，前端能正常访问</w:t>
            </w:r>
          </w:p>
          <w:p w14:paraId="3F97C0F7" w14:textId="77777777" w:rsidR="00BC2C8C" w:rsidRDefault="00000000">
            <w:pPr>
              <w:rPr>
                <w:rFonts w:hint="eastAsia"/>
                <w:sz w:val="21"/>
                <w:szCs w:val="21"/>
              </w:rPr>
            </w:pPr>
            <w:r>
              <w:rPr>
                <w:rFonts w:hint="eastAsia"/>
                <w:sz w:val="21"/>
                <w:szCs w:val="21"/>
              </w:rPr>
              <w:t>2.场景维护应用功能正常访问</w:t>
            </w:r>
          </w:p>
        </w:tc>
      </w:tr>
      <w:tr w:rsidR="00BC2C8C" w14:paraId="468EB958" w14:textId="77777777">
        <w:trPr>
          <w:trHeight w:val="397"/>
        </w:trPr>
        <w:tc>
          <w:tcPr>
            <w:tcW w:w="1271" w:type="dxa"/>
            <w:vAlign w:val="center"/>
          </w:tcPr>
          <w:p w14:paraId="19F3BBB7"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36750E82" w14:textId="77777777" w:rsidR="00BC2C8C" w:rsidRDefault="00000000">
            <w:pPr>
              <w:rPr>
                <w:rFonts w:hint="eastAsia"/>
                <w:sz w:val="21"/>
                <w:szCs w:val="21"/>
              </w:rPr>
            </w:pPr>
            <w:r>
              <w:rPr>
                <w:rFonts w:hint="eastAsia"/>
                <w:sz w:val="21"/>
                <w:szCs w:val="21"/>
              </w:rPr>
              <w:t>1、登录建维优平台，打开场景维护应用</w:t>
            </w:r>
          </w:p>
          <w:p w14:paraId="43BA5F74" w14:textId="77777777" w:rsidR="00BC2C8C" w:rsidRDefault="00000000">
            <w:pPr>
              <w:rPr>
                <w:rFonts w:hint="eastAsia"/>
                <w:sz w:val="21"/>
                <w:szCs w:val="21"/>
              </w:rPr>
            </w:pPr>
            <w:r>
              <w:rPr>
                <w:rFonts w:hint="eastAsia"/>
                <w:sz w:val="21"/>
                <w:szCs w:val="21"/>
              </w:rPr>
              <w:t>2、应用默认进入数据概览页面，查看数据类型统计</w:t>
            </w:r>
          </w:p>
          <w:p w14:paraId="5FECB0E4" w14:textId="77777777" w:rsidR="00BC2C8C" w:rsidRDefault="00000000">
            <w:pPr>
              <w:rPr>
                <w:rFonts w:hint="eastAsia"/>
                <w:sz w:val="21"/>
                <w:szCs w:val="21"/>
              </w:rPr>
            </w:pPr>
            <w:r>
              <w:rPr>
                <w:rFonts w:hint="eastAsia"/>
                <w:sz w:val="21"/>
                <w:szCs w:val="21"/>
              </w:rPr>
              <w:t>3、点击地图省份，可切换对应省份数据</w:t>
            </w:r>
          </w:p>
          <w:p w14:paraId="164B0D2C" w14:textId="77777777" w:rsidR="00BC2C8C" w:rsidRDefault="00000000">
            <w:pPr>
              <w:rPr>
                <w:rFonts w:hint="eastAsia"/>
                <w:sz w:val="21"/>
                <w:szCs w:val="21"/>
              </w:rPr>
            </w:pPr>
            <w:r>
              <w:rPr>
                <w:rFonts w:hint="eastAsia"/>
                <w:sz w:val="21"/>
                <w:szCs w:val="21"/>
              </w:rPr>
              <w:t>4、点击导出，可导出场景统计</w:t>
            </w:r>
          </w:p>
          <w:p w14:paraId="58450B81" w14:textId="77777777" w:rsidR="00BC2C8C" w:rsidRDefault="00000000">
            <w:pPr>
              <w:rPr>
                <w:rFonts w:hint="eastAsia"/>
                <w:sz w:val="21"/>
                <w:szCs w:val="21"/>
              </w:rPr>
            </w:pPr>
            <w:r>
              <w:rPr>
                <w:rFonts w:hint="eastAsia"/>
                <w:sz w:val="21"/>
                <w:szCs w:val="21"/>
              </w:rPr>
              <w:t>5、点击自定义场景导出，选择交通枢纽、校园场景，选择导出类型excel，选择坐标类型wgs84,点击导出</w:t>
            </w:r>
          </w:p>
          <w:p w14:paraId="6BD72861" w14:textId="77777777" w:rsidR="00BC2C8C" w:rsidRDefault="00000000">
            <w:pPr>
              <w:rPr>
                <w:rFonts w:hint="eastAsia"/>
                <w:sz w:val="21"/>
                <w:szCs w:val="21"/>
              </w:rPr>
            </w:pPr>
            <w:r>
              <w:rPr>
                <w:rFonts w:hint="eastAsia"/>
                <w:sz w:val="21"/>
                <w:szCs w:val="21"/>
              </w:rPr>
              <w:t>6、点击场景子类型统计</w:t>
            </w:r>
          </w:p>
          <w:p w14:paraId="38350D3F" w14:textId="77777777" w:rsidR="00BC2C8C" w:rsidRDefault="00000000">
            <w:pPr>
              <w:rPr>
                <w:rFonts w:hint="eastAsia"/>
                <w:sz w:val="21"/>
                <w:szCs w:val="21"/>
              </w:rPr>
            </w:pPr>
            <w:r>
              <w:rPr>
                <w:rFonts w:hint="eastAsia"/>
                <w:sz w:val="21"/>
                <w:szCs w:val="21"/>
              </w:rPr>
              <w:t>7、点击更新总次数数字</w:t>
            </w:r>
          </w:p>
          <w:p w14:paraId="6649F50A" w14:textId="77777777" w:rsidR="00BC2C8C" w:rsidRDefault="00000000">
            <w:pPr>
              <w:rPr>
                <w:rFonts w:hint="eastAsia"/>
                <w:sz w:val="21"/>
                <w:szCs w:val="21"/>
              </w:rPr>
            </w:pPr>
            <w:r>
              <w:rPr>
                <w:rFonts w:hint="eastAsia"/>
                <w:sz w:val="21"/>
                <w:szCs w:val="21"/>
              </w:rPr>
              <w:t>8、点击交通枢纽场景</w:t>
            </w:r>
          </w:p>
          <w:p w14:paraId="3E4A6197" w14:textId="77777777" w:rsidR="00BC2C8C" w:rsidRDefault="00000000">
            <w:pPr>
              <w:rPr>
                <w:rFonts w:hint="eastAsia"/>
                <w:sz w:val="21"/>
                <w:szCs w:val="21"/>
              </w:rPr>
            </w:pPr>
            <w:r>
              <w:rPr>
                <w:rFonts w:hint="eastAsia"/>
                <w:sz w:val="21"/>
                <w:szCs w:val="21"/>
              </w:rPr>
              <w:t>9、点击数据编辑页面，点击自动推送</w:t>
            </w:r>
          </w:p>
        </w:tc>
      </w:tr>
      <w:tr w:rsidR="00BC2C8C" w14:paraId="1ADFF525" w14:textId="77777777">
        <w:trPr>
          <w:trHeight w:val="397"/>
        </w:trPr>
        <w:tc>
          <w:tcPr>
            <w:tcW w:w="1271" w:type="dxa"/>
            <w:vAlign w:val="center"/>
          </w:tcPr>
          <w:p w14:paraId="6C69367D"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1B5C4B3B" w14:textId="77777777" w:rsidR="00BC2C8C" w:rsidRDefault="00000000">
            <w:pPr>
              <w:rPr>
                <w:rFonts w:hint="eastAsia"/>
                <w:sz w:val="21"/>
                <w:szCs w:val="21"/>
              </w:rPr>
            </w:pPr>
            <w:r>
              <w:rPr>
                <w:rFonts w:hint="eastAsia"/>
                <w:sz w:val="21"/>
                <w:szCs w:val="21"/>
              </w:rPr>
              <w:t>1、场景维护应用正常展示页面</w:t>
            </w:r>
          </w:p>
          <w:p w14:paraId="3EBEC69D" w14:textId="77777777" w:rsidR="00BC2C8C" w:rsidRDefault="00000000">
            <w:pPr>
              <w:rPr>
                <w:rFonts w:hint="eastAsia"/>
                <w:sz w:val="21"/>
                <w:szCs w:val="21"/>
              </w:rPr>
            </w:pPr>
            <w:r>
              <w:rPr>
                <w:rFonts w:hint="eastAsia"/>
                <w:sz w:val="21"/>
                <w:szCs w:val="21"/>
              </w:rPr>
              <w:t>2、可看到交通枢纽、校园、医院等数据类型下的数量统计</w:t>
            </w:r>
          </w:p>
          <w:p w14:paraId="37D64702" w14:textId="77777777" w:rsidR="00BC2C8C" w:rsidRDefault="00000000">
            <w:pPr>
              <w:rPr>
                <w:rFonts w:hint="eastAsia"/>
                <w:sz w:val="21"/>
                <w:szCs w:val="21"/>
              </w:rPr>
            </w:pPr>
            <w:r>
              <w:rPr>
                <w:rFonts w:hint="eastAsia"/>
                <w:sz w:val="21"/>
                <w:szCs w:val="21"/>
              </w:rPr>
              <w:t>3、可切换展示对应省份数据类型数量统计</w:t>
            </w:r>
          </w:p>
          <w:p w14:paraId="326EE6A1" w14:textId="77777777" w:rsidR="00BC2C8C" w:rsidRDefault="00000000">
            <w:pPr>
              <w:rPr>
                <w:rFonts w:hint="eastAsia"/>
                <w:sz w:val="21"/>
                <w:szCs w:val="21"/>
              </w:rPr>
            </w:pPr>
            <w:r>
              <w:rPr>
                <w:rFonts w:hint="eastAsia"/>
                <w:sz w:val="21"/>
                <w:szCs w:val="21"/>
              </w:rPr>
              <w:t>4、导出场景统计结果excel</w:t>
            </w:r>
          </w:p>
          <w:p w14:paraId="63926C3A" w14:textId="77777777" w:rsidR="00BC2C8C" w:rsidRDefault="00000000">
            <w:pPr>
              <w:rPr>
                <w:rFonts w:hint="eastAsia"/>
                <w:sz w:val="21"/>
                <w:szCs w:val="21"/>
              </w:rPr>
            </w:pPr>
            <w:r>
              <w:rPr>
                <w:rFonts w:hint="eastAsia"/>
                <w:sz w:val="21"/>
                <w:szCs w:val="21"/>
              </w:rPr>
              <w:t>5、导出交通枢纽与校园的场景数据包含边框的结果excel</w:t>
            </w:r>
          </w:p>
          <w:p w14:paraId="034EE0B0" w14:textId="77777777" w:rsidR="00BC2C8C" w:rsidRDefault="00000000">
            <w:pPr>
              <w:rPr>
                <w:rFonts w:hint="eastAsia"/>
                <w:sz w:val="21"/>
                <w:szCs w:val="21"/>
              </w:rPr>
            </w:pPr>
            <w:r>
              <w:rPr>
                <w:rFonts w:hint="eastAsia"/>
                <w:sz w:val="21"/>
                <w:szCs w:val="21"/>
              </w:rPr>
              <w:t>6、展示对应场景子类型统计弹框</w:t>
            </w:r>
          </w:p>
          <w:p w14:paraId="040E7DD5" w14:textId="77777777" w:rsidR="00BC2C8C" w:rsidRDefault="00000000">
            <w:pPr>
              <w:rPr>
                <w:rFonts w:hint="eastAsia"/>
                <w:sz w:val="21"/>
                <w:szCs w:val="21"/>
              </w:rPr>
            </w:pPr>
            <w:r>
              <w:rPr>
                <w:rFonts w:hint="eastAsia"/>
                <w:sz w:val="21"/>
                <w:szCs w:val="21"/>
              </w:rPr>
              <w:t>7、展示最近一月各数据类型新增与修改次数</w:t>
            </w:r>
          </w:p>
          <w:p w14:paraId="3AFE0935" w14:textId="77777777" w:rsidR="00BC2C8C" w:rsidRDefault="00000000">
            <w:pPr>
              <w:rPr>
                <w:rFonts w:hint="eastAsia"/>
                <w:sz w:val="21"/>
                <w:szCs w:val="21"/>
              </w:rPr>
            </w:pPr>
            <w:r>
              <w:rPr>
                <w:rFonts w:hint="eastAsia"/>
                <w:sz w:val="21"/>
                <w:szCs w:val="21"/>
              </w:rPr>
              <w:t>8、跳转至交通枢纽类型场景编辑页面</w:t>
            </w:r>
          </w:p>
          <w:p w14:paraId="3EB402E6" w14:textId="77777777" w:rsidR="00BC2C8C" w:rsidRDefault="00000000">
            <w:pPr>
              <w:rPr>
                <w:rFonts w:hint="eastAsia"/>
                <w:sz w:val="21"/>
                <w:szCs w:val="21"/>
              </w:rPr>
            </w:pPr>
            <w:r>
              <w:rPr>
                <w:rFonts w:hint="eastAsia"/>
                <w:sz w:val="21"/>
                <w:szCs w:val="21"/>
              </w:rPr>
              <w:t>9、支持将已管控的场景AOI清单含边框经纬度组实现数据推送</w:t>
            </w:r>
          </w:p>
        </w:tc>
      </w:tr>
      <w:tr w:rsidR="00BC2C8C" w14:paraId="322A505A" w14:textId="77777777">
        <w:trPr>
          <w:trHeight w:val="733"/>
        </w:trPr>
        <w:tc>
          <w:tcPr>
            <w:tcW w:w="1271" w:type="dxa"/>
            <w:vAlign w:val="center"/>
          </w:tcPr>
          <w:p w14:paraId="1CCC39C7"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61D136A5" w14:textId="77777777" w:rsidR="00BC2C8C" w:rsidRDefault="00BC2C8C">
            <w:pPr>
              <w:spacing w:line="240" w:lineRule="auto"/>
              <w:rPr>
                <w:rFonts w:cs="宋体" w:hint="eastAsia"/>
                <w:sz w:val="21"/>
                <w:szCs w:val="21"/>
              </w:rPr>
            </w:pPr>
          </w:p>
        </w:tc>
      </w:tr>
      <w:tr w:rsidR="00BC2C8C" w14:paraId="4BE58D10" w14:textId="77777777">
        <w:trPr>
          <w:trHeight w:val="397"/>
        </w:trPr>
        <w:tc>
          <w:tcPr>
            <w:tcW w:w="1271" w:type="dxa"/>
            <w:vAlign w:val="center"/>
          </w:tcPr>
          <w:p w14:paraId="1C596291"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2C270E4C" w14:textId="77777777" w:rsidR="00BC2C8C" w:rsidRDefault="00BC2C8C">
            <w:pPr>
              <w:spacing w:line="240" w:lineRule="auto"/>
              <w:rPr>
                <w:rFonts w:cs="宋体" w:hint="eastAsia"/>
                <w:sz w:val="21"/>
                <w:szCs w:val="21"/>
              </w:rPr>
            </w:pPr>
          </w:p>
        </w:tc>
        <w:tc>
          <w:tcPr>
            <w:tcW w:w="1234" w:type="dxa"/>
            <w:vAlign w:val="center"/>
          </w:tcPr>
          <w:p w14:paraId="715C473B"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7C25A987"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60BDCAD0" w14:textId="77777777">
        <w:trPr>
          <w:trHeight w:val="399"/>
        </w:trPr>
        <w:tc>
          <w:tcPr>
            <w:tcW w:w="1271" w:type="dxa"/>
            <w:vAlign w:val="center"/>
          </w:tcPr>
          <w:p w14:paraId="406183BE"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7807DD32" w14:textId="77777777" w:rsidR="00BC2C8C" w:rsidRDefault="00000000">
            <w:pPr>
              <w:spacing w:line="240" w:lineRule="auto"/>
              <w:rPr>
                <w:rFonts w:cs="宋体" w:hint="eastAsia"/>
                <w:sz w:val="21"/>
                <w:szCs w:val="21"/>
              </w:rPr>
            </w:pPr>
            <w:r>
              <w:rPr>
                <w:rFonts w:cs="宋体" w:hint="eastAsia"/>
                <w:sz w:val="21"/>
                <w:szCs w:val="21"/>
              </w:rPr>
              <w:t>关键用例</w:t>
            </w:r>
          </w:p>
        </w:tc>
      </w:tr>
      <w:tr w:rsidR="00BC2C8C" w14:paraId="345B6C18" w14:textId="77777777">
        <w:trPr>
          <w:trHeight w:val="389"/>
        </w:trPr>
        <w:tc>
          <w:tcPr>
            <w:tcW w:w="1271" w:type="dxa"/>
            <w:vAlign w:val="center"/>
          </w:tcPr>
          <w:p w14:paraId="6C1A6CF2"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4CD26285" w14:textId="77777777" w:rsidR="00BC2C8C" w:rsidRDefault="00BC2C8C">
            <w:pPr>
              <w:spacing w:line="240" w:lineRule="auto"/>
              <w:rPr>
                <w:rFonts w:cs="宋体" w:hint="eastAsia"/>
                <w:sz w:val="21"/>
                <w:szCs w:val="21"/>
              </w:rPr>
            </w:pPr>
          </w:p>
        </w:tc>
        <w:tc>
          <w:tcPr>
            <w:tcW w:w="1234" w:type="dxa"/>
            <w:vAlign w:val="center"/>
          </w:tcPr>
          <w:p w14:paraId="3E1A63A8"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156DE79F" w14:textId="77777777" w:rsidR="00BC2C8C" w:rsidRDefault="00BC2C8C">
            <w:pPr>
              <w:spacing w:line="240" w:lineRule="auto"/>
              <w:rPr>
                <w:rFonts w:cs="宋体" w:hint="eastAsia"/>
                <w:sz w:val="21"/>
                <w:szCs w:val="21"/>
              </w:rPr>
            </w:pPr>
          </w:p>
        </w:tc>
      </w:tr>
    </w:tbl>
    <w:p w14:paraId="324EAA70" w14:textId="77777777" w:rsidR="00BC2C8C" w:rsidRDefault="00000000">
      <w:pPr>
        <w:pStyle w:val="6"/>
        <w:tabs>
          <w:tab w:val="left" w:pos="0"/>
        </w:tabs>
        <w:ind w:left="2160" w:hanging="1680"/>
        <w:rPr>
          <w:rFonts w:ascii="仿宋" w:hAnsi="仿宋" w:cs="仿宋" w:hint="eastAsia"/>
          <w:color w:val="auto"/>
          <w:szCs w:val="24"/>
        </w:rPr>
      </w:pPr>
      <w:r>
        <w:rPr>
          <w:rFonts w:cs="宋体" w:hint="eastAsia"/>
          <w:color w:val="auto"/>
          <w:sz w:val="21"/>
        </w:rPr>
        <w:lastRenderedPageBreak/>
        <w:t>场景</w:t>
      </w:r>
      <w:r>
        <w:rPr>
          <w:rFonts w:cs="宋体" w:hint="eastAsia"/>
          <w:color w:val="auto"/>
          <w:sz w:val="21"/>
        </w:rPr>
        <w:t>GIS</w:t>
      </w:r>
      <w:r>
        <w:rPr>
          <w:rFonts w:cs="宋体" w:hint="eastAsia"/>
          <w:color w:val="auto"/>
          <w:sz w:val="21"/>
        </w:rPr>
        <w:t>能力</w:t>
      </w:r>
      <w:r>
        <w:rPr>
          <w:rFonts w:cs="宋体" w:hint="eastAsia"/>
          <w:color w:val="auto"/>
          <w:sz w:val="21"/>
        </w:rPr>
        <w:t>-</w:t>
      </w:r>
      <w:r>
        <w:rPr>
          <w:rFonts w:cs="宋体" w:hint="eastAsia"/>
          <w:color w:val="auto"/>
          <w:sz w:val="21"/>
        </w:rPr>
        <w:t>数据概览</w:t>
      </w:r>
      <w:r>
        <w:rPr>
          <w:rFonts w:cs="宋体" w:hint="eastAsia"/>
          <w:color w:val="auto"/>
          <w:sz w:val="21"/>
        </w:rPr>
        <w:t>-</w:t>
      </w:r>
      <w:r>
        <w:rPr>
          <w:rFonts w:cs="宋体" w:hint="eastAsia"/>
          <w:color w:val="auto"/>
          <w:sz w:val="21"/>
        </w:rPr>
        <w:t>行政区栅格呈现</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288E213E" w14:textId="77777777">
        <w:trPr>
          <w:trHeight w:val="397"/>
        </w:trPr>
        <w:tc>
          <w:tcPr>
            <w:tcW w:w="1271" w:type="dxa"/>
            <w:vAlign w:val="center"/>
          </w:tcPr>
          <w:p w14:paraId="0EED5CBD"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430B6E2A"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362BFBCB" w14:textId="77777777">
        <w:trPr>
          <w:trHeight w:val="397"/>
        </w:trPr>
        <w:tc>
          <w:tcPr>
            <w:tcW w:w="1271" w:type="dxa"/>
            <w:vAlign w:val="center"/>
          </w:tcPr>
          <w:p w14:paraId="6F9E1526"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1E9E338A"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场景GIS能力-数据概览-行政区栅格呈现</w:t>
            </w:r>
          </w:p>
        </w:tc>
      </w:tr>
      <w:tr w:rsidR="00BC2C8C" w14:paraId="07A6DA8F" w14:textId="77777777">
        <w:trPr>
          <w:trHeight w:val="397"/>
        </w:trPr>
        <w:tc>
          <w:tcPr>
            <w:tcW w:w="1271" w:type="dxa"/>
            <w:vAlign w:val="center"/>
          </w:tcPr>
          <w:p w14:paraId="5067593C"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27D73F5F"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测试市行政区、县行政区列表展示、数据模糊搜索、地图数据展示</w:t>
            </w:r>
          </w:p>
        </w:tc>
      </w:tr>
      <w:tr w:rsidR="00BC2C8C" w14:paraId="31FF5285" w14:textId="77777777">
        <w:trPr>
          <w:trHeight w:val="397"/>
        </w:trPr>
        <w:tc>
          <w:tcPr>
            <w:tcW w:w="1271" w:type="dxa"/>
            <w:vAlign w:val="center"/>
          </w:tcPr>
          <w:p w14:paraId="271B5886"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5F1FC579" w14:textId="77777777" w:rsidR="00BC2C8C" w:rsidRDefault="00000000">
            <w:pPr>
              <w:rPr>
                <w:rFonts w:hint="eastAsia"/>
                <w:sz w:val="21"/>
                <w:szCs w:val="21"/>
              </w:rPr>
            </w:pPr>
            <w:r>
              <w:rPr>
                <w:rFonts w:hint="eastAsia"/>
                <w:sz w:val="21"/>
                <w:szCs w:val="21"/>
              </w:rPr>
              <w:t>1.测试用PC已准备就绪，应用已完成部署，前端能正常访问</w:t>
            </w:r>
          </w:p>
          <w:p w14:paraId="60E7A705" w14:textId="77777777" w:rsidR="00BC2C8C" w:rsidRDefault="00000000">
            <w:pPr>
              <w:rPr>
                <w:rFonts w:hint="eastAsia"/>
                <w:sz w:val="21"/>
                <w:szCs w:val="21"/>
              </w:rPr>
            </w:pPr>
            <w:r>
              <w:rPr>
                <w:rFonts w:hint="eastAsia"/>
                <w:sz w:val="21"/>
                <w:szCs w:val="21"/>
              </w:rPr>
              <w:t>2.场景维护应用功能正常访问</w:t>
            </w:r>
          </w:p>
        </w:tc>
      </w:tr>
      <w:tr w:rsidR="00BC2C8C" w14:paraId="130CC2C2" w14:textId="77777777">
        <w:trPr>
          <w:trHeight w:val="397"/>
        </w:trPr>
        <w:tc>
          <w:tcPr>
            <w:tcW w:w="1271" w:type="dxa"/>
            <w:vAlign w:val="center"/>
          </w:tcPr>
          <w:p w14:paraId="2B0D7AC8"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3F2C028E" w14:textId="77777777" w:rsidR="00BC2C8C" w:rsidRDefault="00000000">
            <w:pPr>
              <w:rPr>
                <w:rFonts w:hint="eastAsia"/>
                <w:sz w:val="21"/>
                <w:szCs w:val="21"/>
              </w:rPr>
            </w:pPr>
            <w:r>
              <w:rPr>
                <w:rFonts w:hint="eastAsia"/>
                <w:sz w:val="21"/>
                <w:szCs w:val="21"/>
              </w:rPr>
              <w:t>1、点击数据编辑中行政区中市行政区类型</w:t>
            </w:r>
          </w:p>
          <w:p w14:paraId="166AC865" w14:textId="77777777" w:rsidR="00BC2C8C" w:rsidRDefault="00000000">
            <w:pPr>
              <w:rPr>
                <w:rFonts w:hint="eastAsia"/>
                <w:sz w:val="21"/>
                <w:szCs w:val="21"/>
              </w:rPr>
            </w:pPr>
            <w:r>
              <w:rPr>
                <w:rFonts w:hint="eastAsia"/>
                <w:sz w:val="21"/>
                <w:szCs w:val="21"/>
              </w:rPr>
              <w:t>2、在列表-模糊搜索中输入地市名称（如：成都）</w:t>
            </w:r>
          </w:p>
          <w:p w14:paraId="1996971F" w14:textId="77777777" w:rsidR="00BC2C8C" w:rsidRDefault="00000000">
            <w:pPr>
              <w:rPr>
                <w:rFonts w:hint="eastAsia"/>
                <w:sz w:val="21"/>
                <w:szCs w:val="21"/>
              </w:rPr>
            </w:pPr>
            <w:r>
              <w:rPr>
                <w:rFonts w:hint="eastAsia"/>
                <w:sz w:val="21"/>
                <w:szCs w:val="21"/>
              </w:rPr>
              <w:t>3、点击搜索出来的地市行政区（如：成都）</w:t>
            </w:r>
          </w:p>
          <w:p w14:paraId="41303E3A" w14:textId="77777777" w:rsidR="00BC2C8C" w:rsidRDefault="00000000">
            <w:pPr>
              <w:rPr>
                <w:rFonts w:hint="eastAsia"/>
                <w:sz w:val="21"/>
                <w:szCs w:val="21"/>
              </w:rPr>
            </w:pPr>
            <w:r>
              <w:rPr>
                <w:rFonts w:hint="eastAsia"/>
                <w:sz w:val="21"/>
                <w:szCs w:val="21"/>
              </w:rPr>
              <w:t>4、选择县行政区类型</w:t>
            </w:r>
          </w:p>
          <w:p w14:paraId="72D01939" w14:textId="77777777" w:rsidR="00BC2C8C" w:rsidRDefault="00000000">
            <w:pPr>
              <w:rPr>
                <w:rFonts w:hint="eastAsia"/>
                <w:sz w:val="21"/>
                <w:szCs w:val="21"/>
              </w:rPr>
            </w:pPr>
            <w:r>
              <w:rPr>
                <w:rFonts w:hint="eastAsia"/>
                <w:sz w:val="21"/>
                <w:szCs w:val="21"/>
              </w:rPr>
              <w:t>5、在列表-模糊搜索中输入区县名称（如：双流区）</w:t>
            </w:r>
          </w:p>
          <w:p w14:paraId="34649DF6" w14:textId="77777777" w:rsidR="00BC2C8C" w:rsidRDefault="00000000">
            <w:pPr>
              <w:rPr>
                <w:rFonts w:hint="eastAsia"/>
                <w:sz w:val="21"/>
                <w:szCs w:val="21"/>
              </w:rPr>
            </w:pPr>
            <w:r>
              <w:rPr>
                <w:rFonts w:hint="eastAsia"/>
                <w:sz w:val="21"/>
                <w:szCs w:val="21"/>
              </w:rPr>
              <w:t>6、点击搜索出来的区县区行政区（如：双流区）</w:t>
            </w:r>
          </w:p>
        </w:tc>
      </w:tr>
      <w:tr w:rsidR="00BC2C8C" w14:paraId="6D663CCA" w14:textId="77777777">
        <w:trPr>
          <w:trHeight w:val="397"/>
        </w:trPr>
        <w:tc>
          <w:tcPr>
            <w:tcW w:w="1271" w:type="dxa"/>
            <w:vAlign w:val="center"/>
          </w:tcPr>
          <w:p w14:paraId="6B983E87"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4AA3A7C5" w14:textId="77777777" w:rsidR="00BC2C8C" w:rsidRDefault="00000000">
            <w:pPr>
              <w:rPr>
                <w:rFonts w:hint="eastAsia"/>
                <w:sz w:val="21"/>
                <w:szCs w:val="21"/>
              </w:rPr>
            </w:pPr>
            <w:r>
              <w:rPr>
                <w:rFonts w:hint="eastAsia"/>
                <w:sz w:val="21"/>
                <w:szCs w:val="21"/>
              </w:rPr>
              <w:t>1、展示市行政区列表以及地图呈现市行政区边框</w:t>
            </w:r>
          </w:p>
          <w:p w14:paraId="03680B9C" w14:textId="77777777" w:rsidR="00BC2C8C" w:rsidRDefault="00000000">
            <w:pPr>
              <w:rPr>
                <w:rFonts w:hint="eastAsia"/>
                <w:sz w:val="21"/>
                <w:szCs w:val="21"/>
              </w:rPr>
            </w:pPr>
            <w:r>
              <w:rPr>
                <w:rFonts w:hint="eastAsia"/>
                <w:sz w:val="21"/>
                <w:szCs w:val="21"/>
              </w:rPr>
              <w:t>2、列表搜索出地市数据（如：成都）</w:t>
            </w:r>
          </w:p>
          <w:p w14:paraId="49920762" w14:textId="77777777" w:rsidR="00BC2C8C" w:rsidRDefault="00000000">
            <w:pPr>
              <w:rPr>
                <w:rFonts w:hint="eastAsia"/>
                <w:sz w:val="21"/>
                <w:szCs w:val="21"/>
              </w:rPr>
            </w:pPr>
            <w:r>
              <w:rPr>
                <w:rFonts w:hint="eastAsia"/>
                <w:sz w:val="21"/>
                <w:szCs w:val="21"/>
              </w:rPr>
              <w:t>3、地图中高亮展示地市（如：成都）边框以及展示弹框信息</w:t>
            </w:r>
          </w:p>
          <w:p w14:paraId="02321EC9" w14:textId="77777777" w:rsidR="00BC2C8C" w:rsidRDefault="00000000">
            <w:pPr>
              <w:rPr>
                <w:rFonts w:hint="eastAsia"/>
                <w:sz w:val="21"/>
                <w:szCs w:val="21"/>
              </w:rPr>
            </w:pPr>
            <w:r>
              <w:rPr>
                <w:rFonts w:hint="eastAsia"/>
                <w:sz w:val="21"/>
                <w:szCs w:val="21"/>
              </w:rPr>
              <w:t>4、展示县行政区列表以及地图呈现县行政区边框</w:t>
            </w:r>
          </w:p>
          <w:p w14:paraId="57D3B2E0" w14:textId="77777777" w:rsidR="00BC2C8C" w:rsidRDefault="00000000">
            <w:pPr>
              <w:rPr>
                <w:rFonts w:hint="eastAsia"/>
                <w:sz w:val="21"/>
                <w:szCs w:val="21"/>
              </w:rPr>
            </w:pPr>
            <w:r>
              <w:rPr>
                <w:rFonts w:hint="eastAsia"/>
                <w:sz w:val="21"/>
                <w:szCs w:val="21"/>
              </w:rPr>
              <w:t>5、列表搜索出区县（如：双流区）数据</w:t>
            </w:r>
          </w:p>
          <w:p w14:paraId="6F821B82" w14:textId="77777777" w:rsidR="00BC2C8C" w:rsidRDefault="00000000">
            <w:pPr>
              <w:rPr>
                <w:rFonts w:hint="eastAsia"/>
                <w:sz w:val="21"/>
                <w:szCs w:val="21"/>
              </w:rPr>
            </w:pPr>
            <w:r>
              <w:rPr>
                <w:rFonts w:hint="eastAsia"/>
                <w:sz w:val="21"/>
                <w:szCs w:val="21"/>
              </w:rPr>
              <w:t>6、地图高亮展示区县（如：双流区）边框以及弹框信息</w:t>
            </w:r>
          </w:p>
        </w:tc>
      </w:tr>
      <w:tr w:rsidR="00BC2C8C" w14:paraId="7A04E49A" w14:textId="77777777">
        <w:trPr>
          <w:trHeight w:val="733"/>
        </w:trPr>
        <w:tc>
          <w:tcPr>
            <w:tcW w:w="1271" w:type="dxa"/>
            <w:vAlign w:val="center"/>
          </w:tcPr>
          <w:p w14:paraId="06370740"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081DCB17" w14:textId="77777777" w:rsidR="00BC2C8C" w:rsidRDefault="00BC2C8C">
            <w:pPr>
              <w:spacing w:line="240" w:lineRule="auto"/>
              <w:rPr>
                <w:rFonts w:cs="宋体" w:hint="eastAsia"/>
                <w:sz w:val="21"/>
                <w:szCs w:val="21"/>
              </w:rPr>
            </w:pPr>
          </w:p>
        </w:tc>
      </w:tr>
      <w:tr w:rsidR="00BC2C8C" w14:paraId="33CFC1AE" w14:textId="77777777">
        <w:trPr>
          <w:trHeight w:val="397"/>
        </w:trPr>
        <w:tc>
          <w:tcPr>
            <w:tcW w:w="1271" w:type="dxa"/>
            <w:vAlign w:val="center"/>
          </w:tcPr>
          <w:p w14:paraId="28C2F171"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59B53B84" w14:textId="77777777" w:rsidR="00BC2C8C" w:rsidRDefault="00BC2C8C">
            <w:pPr>
              <w:spacing w:line="240" w:lineRule="auto"/>
              <w:rPr>
                <w:rFonts w:cs="宋体" w:hint="eastAsia"/>
                <w:sz w:val="21"/>
                <w:szCs w:val="21"/>
              </w:rPr>
            </w:pPr>
          </w:p>
        </w:tc>
        <w:tc>
          <w:tcPr>
            <w:tcW w:w="1234" w:type="dxa"/>
            <w:vAlign w:val="center"/>
          </w:tcPr>
          <w:p w14:paraId="18B90B07"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0DE8B761"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573D7524" w14:textId="77777777">
        <w:trPr>
          <w:trHeight w:val="399"/>
        </w:trPr>
        <w:tc>
          <w:tcPr>
            <w:tcW w:w="1271" w:type="dxa"/>
            <w:vAlign w:val="center"/>
          </w:tcPr>
          <w:p w14:paraId="444607F4"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4DABEA04" w14:textId="77777777" w:rsidR="00BC2C8C" w:rsidRDefault="00000000">
            <w:pPr>
              <w:spacing w:line="240" w:lineRule="auto"/>
              <w:rPr>
                <w:rFonts w:cs="宋体" w:hint="eastAsia"/>
                <w:sz w:val="21"/>
                <w:szCs w:val="21"/>
              </w:rPr>
            </w:pPr>
            <w:r>
              <w:rPr>
                <w:rFonts w:cs="宋体" w:hint="eastAsia"/>
                <w:sz w:val="21"/>
                <w:szCs w:val="21"/>
              </w:rPr>
              <w:t>关键用例</w:t>
            </w:r>
          </w:p>
        </w:tc>
      </w:tr>
      <w:tr w:rsidR="00BC2C8C" w14:paraId="64D88384" w14:textId="77777777">
        <w:trPr>
          <w:trHeight w:val="389"/>
        </w:trPr>
        <w:tc>
          <w:tcPr>
            <w:tcW w:w="1271" w:type="dxa"/>
            <w:vAlign w:val="center"/>
          </w:tcPr>
          <w:p w14:paraId="6BC3D02D"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52162FFA" w14:textId="77777777" w:rsidR="00BC2C8C" w:rsidRDefault="00BC2C8C">
            <w:pPr>
              <w:spacing w:line="240" w:lineRule="auto"/>
              <w:rPr>
                <w:rFonts w:cs="宋体" w:hint="eastAsia"/>
                <w:sz w:val="21"/>
                <w:szCs w:val="21"/>
              </w:rPr>
            </w:pPr>
          </w:p>
        </w:tc>
        <w:tc>
          <w:tcPr>
            <w:tcW w:w="1234" w:type="dxa"/>
            <w:vAlign w:val="center"/>
          </w:tcPr>
          <w:p w14:paraId="383B7DBC"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5D536F0F" w14:textId="77777777" w:rsidR="00BC2C8C" w:rsidRDefault="00BC2C8C">
            <w:pPr>
              <w:spacing w:line="240" w:lineRule="auto"/>
              <w:rPr>
                <w:rFonts w:cs="宋体" w:hint="eastAsia"/>
                <w:sz w:val="21"/>
                <w:szCs w:val="21"/>
              </w:rPr>
            </w:pPr>
          </w:p>
        </w:tc>
      </w:tr>
    </w:tbl>
    <w:p w14:paraId="613A3C76"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工具箱</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2D9B4981" w14:textId="77777777">
        <w:trPr>
          <w:trHeight w:val="397"/>
        </w:trPr>
        <w:tc>
          <w:tcPr>
            <w:tcW w:w="1271" w:type="dxa"/>
            <w:vAlign w:val="center"/>
          </w:tcPr>
          <w:p w14:paraId="122E6F16"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1A6847E8"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4D174BA3" w14:textId="77777777">
        <w:trPr>
          <w:trHeight w:val="397"/>
        </w:trPr>
        <w:tc>
          <w:tcPr>
            <w:tcW w:w="1271" w:type="dxa"/>
            <w:vAlign w:val="center"/>
          </w:tcPr>
          <w:p w14:paraId="395F9283"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22846B5B"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场景维护-工具箱</w:t>
            </w:r>
          </w:p>
        </w:tc>
      </w:tr>
      <w:tr w:rsidR="00BC2C8C" w14:paraId="524FBB17" w14:textId="77777777">
        <w:trPr>
          <w:trHeight w:val="397"/>
        </w:trPr>
        <w:tc>
          <w:tcPr>
            <w:tcW w:w="1271" w:type="dxa"/>
            <w:vAlign w:val="center"/>
          </w:tcPr>
          <w:p w14:paraId="11BD944B"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测试目的</w:t>
            </w:r>
          </w:p>
        </w:tc>
        <w:tc>
          <w:tcPr>
            <w:tcW w:w="7025" w:type="dxa"/>
            <w:gridSpan w:val="3"/>
            <w:vAlign w:val="center"/>
          </w:tcPr>
          <w:p w14:paraId="30EEC030"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测试地图中切换省市数据、测试地图叠加图层功能、测试输入关键字搜索工具、经纬度定位工具、测试基站图层展示、测试测距、侧面、经纬度位置拾取功能</w:t>
            </w:r>
          </w:p>
        </w:tc>
      </w:tr>
      <w:tr w:rsidR="00BC2C8C" w14:paraId="0AED1CF7" w14:textId="77777777">
        <w:trPr>
          <w:trHeight w:val="397"/>
        </w:trPr>
        <w:tc>
          <w:tcPr>
            <w:tcW w:w="1271" w:type="dxa"/>
            <w:vAlign w:val="center"/>
          </w:tcPr>
          <w:p w14:paraId="57C95066"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611E3A3C" w14:textId="77777777" w:rsidR="00BC2C8C" w:rsidRDefault="00000000">
            <w:pPr>
              <w:rPr>
                <w:rFonts w:hint="eastAsia"/>
                <w:sz w:val="21"/>
                <w:szCs w:val="21"/>
              </w:rPr>
            </w:pPr>
            <w:r>
              <w:rPr>
                <w:rFonts w:hint="eastAsia"/>
                <w:sz w:val="21"/>
                <w:szCs w:val="21"/>
              </w:rPr>
              <w:t>1.测试用PC已准备就绪，应用已完成部署，前端能正常访问</w:t>
            </w:r>
          </w:p>
          <w:p w14:paraId="5FAD0030" w14:textId="77777777" w:rsidR="00BC2C8C" w:rsidRDefault="00000000">
            <w:pPr>
              <w:rPr>
                <w:rFonts w:hint="eastAsia"/>
                <w:sz w:val="21"/>
                <w:szCs w:val="21"/>
              </w:rPr>
            </w:pPr>
            <w:r>
              <w:rPr>
                <w:rFonts w:hint="eastAsia"/>
                <w:sz w:val="21"/>
                <w:szCs w:val="21"/>
              </w:rPr>
              <w:t>2.场景维护应用功能正常访问</w:t>
            </w:r>
          </w:p>
        </w:tc>
      </w:tr>
      <w:tr w:rsidR="00BC2C8C" w14:paraId="6AAC470A" w14:textId="77777777">
        <w:trPr>
          <w:trHeight w:val="397"/>
        </w:trPr>
        <w:tc>
          <w:tcPr>
            <w:tcW w:w="1271" w:type="dxa"/>
            <w:vAlign w:val="center"/>
          </w:tcPr>
          <w:p w14:paraId="457CD5F2"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612870D1" w14:textId="77777777" w:rsidR="00BC2C8C" w:rsidRDefault="00000000">
            <w:pPr>
              <w:rPr>
                <w:rFonts w:hint="eastAsia"/>
                <w:sz w:val="21"/>
                <w:szCs w:val="21"/>
              </w:rPr>
            </w:pPr>
            <w:r>
              <w:rPr>
                <w:rFonts w:hint="eastAsia"/>
                <w:sz w:val="21"/>
                <w:szCs w:val="21"/>
              </w:rPr>
              <w:t>1、点击数据编辑中行政区中市行政区类型</w:t>
            </w:r>
          </w:p>
          <w:p w14:paraId="677CDBD6" w14:textId="77777777" w:rsidR="00BC2C8C" w:rsidRDefault="00000000">
            <w:pPr>
              <w:rPr>
                <w:rFonts w:hint="eastAsia"/>
                <w:sz w:val="21"/>
                <w:szCs w:val="21"/>
              </w:rPr>
            </w:pPr>
            <w:r>
              <w:rPr>
                <w:rFonts w:hint="eastAsia"/>
                <w:sz w:val="21"/>
                <w:szCs w:val="21"/>
              </w:rPr>
              <w:t>2、在地图框中左上角区域选择框中选择某省-全部（如：四川-全部）</w:t>
            </w:r>
          </w:p>
          <w:p w14:paraId="3C0A9FBF" w14:textId="77777777" w:rsidR="00BC2C8C" w:rsidRDefault="00000000">
            <w:pPr>
              <w:rPr>
                <w:rFonts w:hint="eastAsia"/>
                <w:sz w:val="21"/>
                <w:szCs w:val="21"/>
              </w:rPr>
            </w:pPr>
            <w:r>
              <w:rPr>
                <w:rFonts w:hint="eastAsia"/>
                <w:sz w:val="21"/>
                <w:szCs w:val="21"/>
              </w:rPr>
              <w:t>3、在地图框中左上角区域选择框中输入地市查询（如：成都）</w:t>
            </w:r>
          </w:p>
          <w:p w14:paraId="7E9F37A7" w14:textId="77777777" w:rsidR="00BC2C8C" w:rsidRDefault="00000000">
            <w:pPr>
              <w:rPr>
                <w:rFonts w:hint="eastAsia"/>
                <w:sz w:val="21"/>
                <w:szCs w:val="21"/>
              </w:rPr>
            </w:pPr>
            <w:r>
              <w:rPr>
                <w:rFonts w:hint="eastAsia"/>
                <w:sz w:val="21"/>
                <w:szCs w:val="21"/>
              </w:rPr>
              <w:t>4、在地图框中点击叠加图层中选择框中选择行政区-县行政区</w:t>
            </w:r>
          </w:p>
          <w:p w14:paraId="3D26F6A2" w14:textId="77777777" w:rsidR="00BC2C8C" w:rsidRDefault="00000000">
            <w:pPr>
              <w:rPr>
                <w:rFonts w:hint="eastAsia"/>
                <w:sz w:val="21"/>
                <w:szCs w:val="21"/>
              </w:rPr>
            </w:pPr>
            <w:r>
              <w:rPr>
                <w:rFonts w:hint="eastAsia"/>
                <w:sz w:val="21"/>
                <w:szCs w:val="21"/>
              </w:rPr>
              <w:t>5、点击在地图输入关键字查询框</w:t>
            </w:r>
          </w:p>
          <w:p w14:paraId="1AD06D29" w14:textId="77777777" w:rsidR="00BC2C8C" w:rsidRDefault="00000000">
            <w:pPr>
              <w:rPr>
                <w:rFonts w:hint="eastAsia"/>
                <w:sz w:val="21"/>
                <w:szCs w:val="21"/>
              </w:rPr>
            </w:pPr>
            <w:r>
              <w:rPr>
                <w:rFonts w:hint="eastAsia"/>
                <w:sz w:val="21"/>
                <w:szCs w:val="21"/>
              </w:rPr>
              <w:t>6、关键字查询框输入场景名称（如：天府广场）并点击查询</w:t>
            </w:r>
          </w:p>
          <w:p w14:paraId="48F87C3C" w14:textId="77777777" w:rsidR="00BC2C8C" w:rsidRDefault="00000000">
            <w:pPr>
              <w:rPr>
                <w:rFonts w:hint="eastAsia"/>
                <w:sz w:val="21"/>
                <w:szCs w:val="21"/>
              </w:rPr>
            </w:pPr>
            <w:r>
              <w:rPr>
                <w:rFonts w:hint="eastAsia"/>
                <w:sz w:val="21"/>
                <w:szCs w:val="21"/>
              </w:rPr>
              <w:t>7、关键字查询框输入经纬度，点击定位（如：经度104.06325纬度30.65987）</w:t>
            </w:r>
          </w:p>
          <w:p w14:paraId="7FC2E86E" w14:textId="77777777" w:rsidR="00BC2C8C" w:rsidRDefault="00000000">
            <w:pPr>
              <w:rPr>
                <w:rFonts w:hint="eastAsia"/>
                <w:sz w:val="21"/>
                <w:szCs w:val="21"/>
              </w:rPr>
            </w:pPr>
            <w:r>
              <w:rPr>
                <w:rFonts w:hint="eastAsia"/>
                <w:sz w:val="21"/>
                <w:szCs w:val="21"/>
              </w:rPr>
              <w:t>8、点击工具箱-测距</w:t>
            </w:r>
          </w:p>
          <w:p w14:paraId="735BAD9B" w14:textId="77777777" w:rsidR="00BC2C8C" w:rsidRDefault="00000000">
            <w:pPr>
              <w:rPr>
                <w:rFonts w:hint="eastAsia"/>
                <w:sz w:val="21"/>
                <w:szCs w:val="21"/>
              </w:rPr>
            </w:pPr>
            <w:r>
              <w:rPr>
                <w:rFonts w:hint="eastAsia"/>
                <w:sz w:val="21"/>
                <w:szCs w:val="21"/>
              </w:rPr>
              <w:t>9、点击工具箱-测面</w:t>
            </w:r>
          </w:p>
          <w:p w14:paraId="1F201802" w14:textId="77777777" w:rsidR="00BC2C8C" w:rsidRDefault="00000000">
            <w:pPr>
              <w:rPr>
                <w:rFonts w:hint="eastAsia"/>
                <w:sz w:val="21"/>
                <w:szCs w:val="21"/>
              </w:rPr>
            </w:pPr>
            <w:r>
              <w:rPr>
                <w:rFonts w:hint="eastAsia"/>
                <w:sz w:val="21"/>
                <w:szCs w:val="21"/>
              </w:rPr>
              <w:t>10、点击工具箱-位置</w:t>
            </w:r>
          </w:p>
          <w:p w14:paraId="2D45D294" w14:textId="77777777" w:rsidR="00BC2C8C" w:rsidRDefault="00000000">
            <w:pPr>
              <w:rPr>
                <w:rFonts w:hint="eastAsia"/>
                <w:sz w:val="21"/>
                <w:szCs w:val="21"/>
              </w:rPr>
            </w:pPr>
            <w:r>
              <w:rPr>
                <w:rFonts w:hint="eastAsia"/>
                <w:sz w:val="21"/>
                <w:szCs w:val="21"/>
              </w:rPr>
              <w:t>11、点击小地图，切换卫星地图</w:t>
            </w:r>
          </w:p>
        </w:tc>
      </w:tr>
      <w:tr w:rsidR="00BC2C8C" w14:paraId="361D06EB" w14:textId="77777777">
        <w:trPr>
          <w:trHeight w:val="397"/>
        </w:trPr>
        <w:tc>
          <w:tcPr>
            <w:tcW w:w="1271" w:type="dxa"/>
            <w:vAlign w:val="center"/>
          </w:tcPr>
          <w:p w14:paraId="6E2E2B36"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7C3CBBFC" w14:textId="77777777" w:rsidR="00BC2C8C" w:rsidRDefault="00000000">
            <w:pPr>
              <w:rPr>
                <w:rFonts w:hint="eastAsia"/>
                <w:sz w:val="21"/>
                <w:szCs w:val="21"/>
              </w:rPr>
            </w:pPr>
            <w:r>
              <w:rPr>
                <w:rFonts w:hint="eastAsia"/>
                <w:sz w:val="21"/>
                <w:szCs w:val="21"/>
              </w:rPr>
              <w:t>1、展示市行政区列表以及地图呈现市行政区边框</w:t>
            </w:r>
          </w:p>
          <w:p w14:paraId="4104BF0A" w14:textId="77777777" w:rsidR="00BC2C8C" w:rsidRDefault="00000000">
            <w:pPr>
              <w:rPr>
                <w:rFonts w:hint="eastAsia"/>
                <w:sz w:val="21"/>
                <w:szCs w:val="21"/>
              </w:rPr>
            </w:pPr>
            <w:r>
              <w:rPr>
                <w:rFonts w:hint="eastAsia"/>
                <w:sz w:val="21"/>
                <w:szCs w:val="21"/>
              </w:rPr>
              <w:t>2、列表显示四川全省市行政区数据，地图展示四川各地市边框</w:t>
            </w:r>
          </w:p>
          <w:p w14:paraId="6E21AC49" w14:textId="77777777" w:rsidR="00BC2C8C" w:rsidRDefault="00000000">
            <w:pPr>
              <w:rPr>
                <w:rFonts w:hint="eastAsia"/>
                <w:sz w:val="21"/>
                <w:szCs w:val="21"/>
              </w:rPr>
            </w:pPr>
            <w:r>
              <w:rPr>
                <w:rFonts w:hint="eastAsia"/>
                <w:sz w:val="21"/>
                <w:szCs w:val="21"/>
              </w:rPr>
              <w:t>3、列表和地图分别展示成都数据与边框</w:t>
            </w:r>
          </w:p>
          <w:p w14:paraId="1CDB5B91" w14:textId="77777777" w:rsidR="00BC2C8C" w:rsidRDefault="00000000">
            <w:pPr>
              <w:rPr>
                <w:rFonts w:hint="eastAsia"/>
                <w:sz w:val="21"/>
                <w:szCs w:val="21"/>
              </w:rPr>
            </w:pPr>
            <w:r>
              <w:rPr>
                <w:rFonts w:hint="eastAsia"/>
                <w:sz w:val="21"/>
                <w:szCs w:val="21"/>
              </w:rPr>
              <w:t>4、地图叠加展示县行政区边框图层</w:t>
            </w:r>
          </w:p>
          <w:p w14:paraId="265484A5" w14:textId="77777777" w:rsidR="00BC2C8C" w:rsidRDefault="00000000">
            <w:pPr>
              <w:rPr>
                <w:rFonts w:hint="eastAsia"/>
                <w:sz w:val="21"/>
                <w:szCs w:val="21"/>
              </w:rPr>
            </w:pPr>
            <w:r>
              <w:rPr>
                <w:rFonts w:hint="eastAsia"/>
                <w:sz w:val="21"/>
                <w:szCs w:val="21"/>
              </w:rPr>
              <w:t>5、弹出经纬度定位信息框</w:t>
            </w:r>
          </w:p>
          <w:p w14:paraId="137185E9" w14:textId="77777777" w:rsidR="00BC2C8C" w:rsidRDefault="00000000">
            <w:pPr>
              <w:rPr>
                <w:rFonts w:hint="eastAsia"/>
                <w:sz w:val="21"/>
                <w:szCs w:val="21"/>
              </w:rPr>
            </w:pPr>
            <w:r>
              <w:rPr>
                <w:rFonts w:hint="eastAsia"/>
                <w:sz w:val="21"/>
                <w:szCs w:val="21"/>
              </w:rPr>
              <w:t>6、搜索出天府广场相关数据，选择可定位跳转至天府广场</w:t>
            </w:r>
          </w:p>
          <w:p w14:paraId="052AF891" w14:textId="77777777" w:rsidR="00BC2C8C" w:rsidRDefault="00000000">
            <w:pPr>
              <w:rPr>
                <w:rFonts w:hint="eastAsia"/>
                <w:sz w:val="21"/>
                <w:szCs w:val="21"/>
              </w:rPr>
            </w:pPr>
            <w:r>
              <w:rPr>
                <w:rFonts w:hint="eastAsia"/>
                <w:sz w:val="21"/>
                <w:szCs w:val="21"/>
              </w:rPr>
              <w:t>7、地图定位至天府广场位置</w:t>
            </w:r>
          </w:p>
          <w:p w14:paraId="5C8E79A3" w14:textId="77777777" w:rsidR="00BC2C8C" w:rsidRDefault="00000000">
            <w:pPr>
              <w:rPr>
                <w:rFonts w:hint="eastAsia"/>
                <w:sz w:val="21"/>
                <w:szCs w:val="21"/>
              </w:rPr>
            </w:pPr>
            <w:r>
              <w:rPr>
                <w:rFonts w:hint="eastAsia"/>
                <w:sz w:val="21"/>
                <w:szCs w:val="21"/>
              </w:rPr>
              <w:t>8、点击地图可绘制线路并显示距离</w:t>
            </w:r>
          </w:p>
          <w:p w14:paraId="60DD4D70" w14:textId="77777777" w:rsidR="00BC2C8C" w:rsidRDefault="00000000">
            <w:pPr>
              <w:rPr>
                <w:rFonts w:hint="eastAsia"/>
                <w:sz w:val="21"/>
                <w:szCs w:val="21"/>
              </w:rPr>
            </w:pPr>
            <w:r>
              <w:rPr>
                <w:rFonts w:hint="eastAsia"/>
                <w:sz w:val="21"/>
                <w:szCs w:val="21"/>
              </w:rPr>
              <w:t>9、点击地图绘制面，双击结束并显示该绘制面的面积</w:t>
            </w:r>
          </w:p>
          <w:p w14:paraId="24F098C2" w14:textId="77777777" w:rsidR="00BC2C8C" w:rsidRDefault="00000000">
            <w:pPr>
              <w:rPr>
                <w:rFonts w:hint="eastAsia"/>
                <w:sz w:val="21"/>
                <w:szCs w:val="21"/>
              </w:rPr>
            </w:pPr>
            <w:r>
              <w:rPr>
                <w:rFonts w:hint="eastAsia"/>
                <w:sz w:val="21"/>
                <w:szCs w:val="21"/>
              </w:rPr>
              <w:t>10、点击地图，可获取点击位置经纬度坐标</w:t>
            </w:r>
          </w:p>
          <w:p w14:paraId="3D210080" w14:textId="77777777" w:rsidR="00BC2C8C" w:rsidRDefault="00000000">
            <w:pPr>
              <w:rPr>
                <w:rFonts w:hint="eastAsia"/>
                <w:sz w:val="21"/>
                <w:szCs w:val="21"/>
              </w:rPr>
            </w:pPr>
            <w:r>
              <w:rPr>
                <w:rFonts w:hint="eastAsia"/>
                <w:sz w:val="21"/>
                <w:szCs w:val="21"/>
              </w:rPr>
              <w:t>11、卫星地图正常显示</w:t>
            </w:r>
          </w:p>
        </w:tc>
      </w:tr>
      <w:tr w:rsidR="00BC2C8C" w14:paraId="484D6972" w14:textId="77777777">
        <w:trPr>
          <w:trHeight w:val="733"/>
        </w:trPr>
        <w:tc>
          <w:tcPr>
            <w:tcW w:w="1271" w:type="dxa"/>
            <w:vAlign w:val="center"/>
          </w:tcPr>
          <w:p w14:paraId="129F25BD"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7E777842" w14:textId="77777777" w:rsidR="00BC2C8C" w:rsidRDefault="00BC2C8C">
            <w:pPr>
              <w:spacing w:line="240" w:lineRule="auto"/>
              <w:rPr>
                <w:rFonts w:cs="宋体" w:hint="eastAsia"/>
                <w:sz w:val="21"/>
                <w:szCs w:val="21"/>
              </w:rPr>
            </w:pPr>
          </w:p>
        </w:tc>
      </w:tr>
      <w:tr w:rsidR="00BC2C8C" w14:paraId="1C51345A" w14:textId="77777777">
        <w:trPr>
          <w:trHeight w:val="397"/>
        </w:trPr>
        <w:tc>
          <w:tcPr>
            <w:tcW w:w="1271" w:type="dxa"/>
            <w:vAlign w:val="center"/>
          </w:tcPr>
          <w:p w14:paraId="5CD322CA"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2AEA7A33" w14:textId="77777777" w:rsidR="00BC2C8C" w:rsidRDefault="00BC2C8C">
            <w:pPr>
              <w:spacing w:line="240" w:lineRule="auto"/>
              <w:rPr>
                <w:rFonts w:cs="宋体" w:hint="eastAsia"/>
                <w:sz w:val="21"/>
                <w:szCs w:val="21"/>
              </w:rPr>
            </w:pPr>
          </w:p>
        </w:tc>
        <w:tc>
          <w:tcPr>
            <w:tcW w:w="1234" w:type="dxa"/>
            <w:vAlign w:val="center"/>
          </w:tcPr>
          <w:p w14:paraId="005EAFB4"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4B873035"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3AB15BE7" w14:textId="77777777">
        <w:trPr>
          <w:trHeight w:val="399"/>
        </w:trPr>
        <w:tc>
          <w:tcPr>
            <w:tcW w:w="1271" w:type="dxa"/>
            <w:vAlign w:val="center"/>
          </w:tcPr>
          <w:p w14:paraId="7252336A"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568B57BA"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3DD458DB" w14:textId="77777777">
        <w:trPr>
          <w:trHeight w:val="389"/>
        </w:trPr>
        <w:tc>
          <w:tcPr>
            <w:tcW w:w="1271" w:type="dxa"/>
            <w:vAlign w:val="center"/>
          </w:tcPr>
          <w:p w14:paraId="411F84E2"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7139B561" w14:textId="77777777" w:rsidR="00BC2C8C" w:rsidRDefault="00BC2C8C">
            <w:pPr>
              <w:spacing w:line="240" w:lineRule="auto"/>
              <w:rPr>
                <w:rFonts w:cs="宋体" w:hint="eastAsia"/>
                <w:sz w:val="21"/>
                <w:szCs w:val="21"/>
              </w:rPr>
            </w:pPr>
          </w:p>
        </w:tc>
        <w:tc>
          <w:tcPr>
            <w:tcW w:w="1234" w:type="dxa"/>
            <w:vAlign w:val="center"/>
          </w:tcPr>
          <w:p w14:paraId="4DF03DED"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14849853" w14:textId="77777777" w:rsidR="00BC2C8C" w:rsidRDefault="00BC2C8C">
            <w:pPr>
              <w:spacing w:line="240" w:lineRule="auto"/>
              <w:rPr>
                <w:rFonts w:cs="宋体" w:hint="eastAsia"/>
                <w:sz w:val="21"/>
                <w:szCs w:val="21"/>
              </w:rPr>
            </w:pPr>
          </w:p>
        </w:tc>
      </w:tr>
    </w:tbl>
    <w:p w14:paraId="1661A5F3" w14:textId="77777777" w:rsidR="00BC2C8C" w:rsidRDefault="00000000">
      <w:pPr>
        <w:pStyle w:val="5"/>
        <w:rPr>
          <w:rFonts w:hint="eastAsia"/>
          <w:color w:val="auto"/>
        </w:rPr>
      </w:pPr>
      <w:r>
        <w:rPr>
          <w:rFonts w:hint="eastAsia"/>
          <w:color w:val="auto"/>
        </w:rPr>
        <w:t xml:space="preserve"> </w:t>
      </w:r>
      <w:r>
        <w:rPr>
          <w:rFonts w:hint="eastAsia"/>
          <w:color w:val="auto"/>
        </w:rPr>
        <w:t>场景分类</w:t>
      </w:r>
    </w:p>
    <w:p w14:paraId="3B280D54"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场景GIS能力-实时绘制与展示-重点场景概览</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3FE55984" w14:textId="77777777">
        <w:trPr>
          <w:trHeight w:val="397"/>
        </w:trPr>
        <w:tc>
          <w:tcPr>
            <w:tcW w:w="1271" w:type="dxa"/>
            <w:vAlign w:val="center"/>
          </w:tcPr>
          <w:p w14:paraId="0A94363F"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72F1C37C"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40BA700D" w14:textId="77777777">
        <w:trPr>
          <w:trHeight w:val="397"/>
        </w:trPr>
        <w:tc>
          <w:tcPr>
            <w:tcW w:w="1271" w:type="dxa"/>
            <w:vAlign w:val="center"/>
          </w:tcPr>
          <w:p w14:paraId="5CA80554"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34E14254"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场景GIS能力-实时绘制与展示-重点场景概览</w:t>
            </w:r>
          </w:p>
        </w:tc>
      </w:tr>
      <w:tr w:rsidR="00BC2C8C" w14:paraId="249136CA" w14:textId="77777777">
        <w:trPr>
          <w:trHeight w:val="397"/>
        </w:trPr>
        <w:tc>
          <w:tcPr>
            <w:tcW w:w="1271" w:type="dxa"/>
            <w:vAlign w:val="center"/>
          </w:tcPr>
          <w:p w14:paraId="4B696CE7"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2683AD04"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测试场景数据中交通枢纽、校园、景区等面场景新增、编辑、导入、导出、删除、栅格配置、内部道路、地图展示功能</w:t>
            </w:r>
          </w:p>
        </w:tc>
      </w:tr>
      <w:tr w:rsidR="00BC2C8C" w14:paraId="393A11C5" w14:textId="77777777">
        <w:trPr>
          <w:trHeight w:val="397"/>
        </w:trPr>
        <w:tc>
          <w:tcPr>
            <w:tcW w:w="1271" w:type="dxa"/>
            <w:vAlign w:val="center"/>
          </w:tcPr>
          <w:p w14:paraId="71EFB008"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13411C25" w14:textId="77777777" w:rsidR="00BC2C8C" w:rsidRDefault="00000000">
            <w:pPr>
              <w:rPr>
                <w:rFonts w:hint="eastAsia"/>
                <w:sz w:val="21"/>
                <w:szCs w:val="21"/>
              </w:rPr>
            </w:pPr>
            <w:r>
              <w:rPr>
                <w:rFonts w:hint="eastAsia"/>
                <w:sz w:val="21"/>
                <w:szCs w:val="21"/>
              </w:rPr>
              <w:t>1.测试用PC已准备就绪，应用已完成部署，前端能正常访问</w:t>
            </w:r>
          </w:p>
          <w:p w14:paraId="43E16705" w14:textId="77777777" w:rsidR="00BC2C8C" w:rsidRDefault="00000000">
            <w:pPr>
              <w:rPr>
                <w:rFonts w:hint="eastAsia"/>
                <w:sz w:val="21"/>
                <w:szCs w:val="21"/>
              </w:rPr>
            </w:pPr>
            <w:r>
              <w:rPr>
                <w:rFonts w:hint="eastAsia"/>
                <w:sz w:val="21"/>
                <w:szCs w:val="21"/>
              </w:rPr>
              <w:t>2.场景维护应用功能正常访问</w:t>
            </w:r>
          </w:p>
        </w:tc>
      </w:tr>
      <w:tr w:rsidR="00BC2C8C" w14:paraId="029B054E" w14:textId="77777777">
        <w:trPr>
          <w:trHeight w:val="397"/>
        </w:trPr>
        <w:tc>
          <w:tcPr>
            <w:tcW w:w="1271" w:type="dxa"/>
            <w:vAlign w:val="center"/>
          </w:tcPr>
          <w:p w14:paraId="03C87C13"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3D4C9FA6" w14:textId="77777777" w:rsidR="00BC2C8C" w:rsidRDefault="00000000">
            <w:pPr>
              <w:rPr>
                <w:rFonts w:hint="eastAsia"/>
                <w:sz w:val="21"/>
                <w:szCs w:val="21"/>
              </w:rPr>
            </w:pPr>
            <w:r>
              <w:rPr>
                <w:rFonts w:hint="eastAsia"/>
                <w:sz w:val="21"/>
                <w:szCs w:val="21"/>
              </w:rPr>
              <w:t>1、点击数据编辑中-场景-校园</w:t>
            </w:r>
          </w:p>
          <w:p w14:paraId="3F95665E" w14:textId="77777777" w:rsidR="00BC2C8C" w:rsidRDefault="00000000">
            <w:pPr>
              <w:rPr>
                <w:rFonts w:hint="eastAsia"/>
                <w:sz w:val="21"/>
                <w:szCs w:val="21"/>
              </w:rPr>
            </w:pPr>
            <w:r>
              <w:rPr>
                <w:rFonts w:hint="eastAsia"/>
                <w:sz w:val="21"/>
                <w:szCs w:val="21"/>
              </w:rPr>
              <w:t>2、点击列表中二级类型选择框过滤数据（如：双一流高校）</w:t>
            </w:r>
          </w:p>
          <w:p w14:paraId="6184ED6D" w14:textId="77777777" w:rsidR="00BC2C8C" w:rsidRDefault="00000000">
            <w:pPr>
              <w:rPr>
                <w:rFonts w:hint="eastAsia"/>
                <w:sz w:val="21"/>
                <w:szCs w:val="21"/>
              </w:rPr>
            </w:pPr>
            <w:r>
              <w:rPr>
                <w:rFonts w:hint="eastAsia"/>
                <w:sz w:val="21"/>
                <w:szCs w:val="21"/>
              </w:rPr>
              <w:t>3、列表中选择标签选择多选框中标签（如：百城万点）</w:t>
            </w:r>
          </w:p>
          <w:p w14:paraId="4395612A" w14:textId="77777777" w:rsidR="00BC2C8C" w:rsidRDefault="00000000">
            <w:pPr>
              <w:rPr>
                <w:rFonts w:hint="eastAsia"/>
                <w:sz w:val="21"/>
                <w:szCs w:val="21"/>
              </w:rPr>
            </w:pPr>
            <w:r>
              <w:rPr>
                <w:rFonts w:hint="eastAsia"/>
                <w:sz w:val="21"/>
                <w:szCs w:val="21"/>
              </w:rPr>
              <w:t>4、列表中模糊搜索中输入名称或ID搜索</w:t>
            </w:r>
          </w:p>
          <w:p w14:paraId="54BD57AE" w14:textId="77777777" w:rsidR="00BC2C8C" w:rsidRDefault="00000000">
            <w:pPr>
              <w:rPr>
                <w:rFonts w:hint="eastAsia"/>
                <w:sz w:val="21"/>
                <w:szCs w:val="21"/>
              </w:rPr>
            </w:pPr>
            <w:r>
              <w:rPr>
                <w:rFonts w:hint="eastAsia"/>
                <w:sz w:val="21"/>
                <w:szCs w:val="21"/>
              </w:rPr>
              <w:t>5、点击列表分页栏进行分页查询</w:t>
            </w:r>
          </w:p>
          <w:p w14:paraId="7ED99CBA" w14:textId="77777777" w:rsidR="00BC2C8C" w:rsidRDefault="00000000">
            <w:pPr>
              <w:rPr>
                <w:rFonts w:hint="eastAsia"/>
                <w:sz w:val="21"/>
                <w:szCs w:val="21"/>
              </w:rPr>
            </w:pPr>
            <w:r>
              <w:rPr>
                <w:rFonts w:hint="eastAsia"/>
                <w:sz w:val="21"/>
                <w:szCs w:val="21"/>
              </w:rPr>
              <w:t>6、点击新增，在地图上新增数据</w:t>
            </w:r>
          </w:p>
          <w:p w14:paraId="7D5E88B2" w14:textId="77777777" w:rsidR="00BC2C8C" w:rsidRDefault="00000000">
            <w:pPr>
              <w:rPr>
                <w:rFonts w:hint="eastAsia"/>
                <w:sz w:val="21"/>
                <w:szCs w:val="21"/>
              </w:rPr>
            </w:pPr>
            <w:r>
              <w:rPr>
                <w:rFonts w:hint="eastAsia"/>
                <w:sz w:val="21"/>
                <w:szCs w:val="21"/>
              </w:rPr>
              <w:t>8、点击导出</w:t>
            </w:r>
          </w:p>
          <w:p w14:paraId="2EAF220E" w14:textId="77777777" w:rsidR="00BC2C8C" w:rsidRDefault="00000000">
            <w:pPr>
              <w:rPr>
                <w:rFonts w:hint="eastAsia"/>
                <w:sz w:val="21"/>
                <w:szCs w:val="21"/>
              </w:rPr>
            </w:pPr>
            <w:r>
              <w:rPr>
                <w:rFonts w:hint="eastAsia"/>
                <w:sz w:val="21"/>
                <w:szCs w:val="21"/>
              </w:rPr>
              <w:t>9、列表选择2条数据，点击批量删除</w:t>
            </w:r>
          </w:p>
          <w:p w14:paraId="0FBA43A3" w14:textId="77777777" w:rsidR="00BC2C8C" w:rsidRDefault="00000000">
            <w:pPr>
              <w:rPr>
                <w:rFonts w:hint="eastAsia"/>
                <w:sz w:val="21"/>
                <w:szCs w:val="21"/>
              </w:rPr>
            </w:pPr>
            <w:r>
              <w:rPr>
                <w:rFonts w:hint="eastAsia"/>
                <w:sz w:val="21"/>
                <w:szCs w:val="21"/>
              </w:rPr>
              <w:t>10、列表选中某条数据，点击列表编辑或弹框中的修改</w:t>
            </w:r>
          </w:p>
          <w:p w14:paraId="77C181CE" w14:textId="77777777" w:rsidR="00BC2C8C" w:rsidRDefault="00000000">
            <w:pPr>
              <w:rPr>
                <w:rFonts w:hint="eastAsia"/>
                <w:sz w:val="21"/>
                <w:szCs w:val="21"/>
              </w:rPr>
            </w:pPr>
            <w:r>
              <w:rPr>
                <w:rFonts w:hint="eastAsia"/>
                <w:sz w:val="21"/>
                <w:szCs w:val="21"/>
              </w:rPr>
              <w:t>11、列表选中某条数据，点击列表删除或弹框中的删除</w:t>
            </w:r>
          </w:p>
          <w:p w14:paraId="559DA183" w14:textId="77777777" w:rsidR="00BC2C8C" w:rsidRDefault="00000000">
            <w:pPr>
              <w:rPr>
                <w:rFonts w:hint="eastAsia"/>
                <w:sz w:val="21"/>
                <w:szCs w:val="21"/>
              </w:rPr>
            </w:pPr>
            <w:r>
              <w:rPr>
                <w:rFonts w:hint="eastAsia"/>
                <w:sz w:val="21"/>
                <w:szCs w:val="21"/>
              </w:rPr>
              <w:t>12、点击数据编辑中-场景，选择切换交通枢纽场景</w:t>
            </w:r>
          </w:p>
          <w:p w14:paraId="1B4A0B2A" w14:textId="77777777" w:rsidR="00BC2C8C" w:rsidRDefault="00000000">
            <w:pPr>
              <w:rPr>
                <w:rFonts w:hint="eastAsia"/>
                <w:sz w:val="21"/>
                <w:szCs w:val="21"/>
              </w:rPr>
            </w:pPr>
            <w:r>
              <w:rPr>
                <w:rFonts w:hint="eastAsia"/>
                <w:sz w:val="21"/>
                <w:szCs w:val="21"/>
              </w:rPr>
              <w:t>13、列表选中某条数据，点击列表编辑或弹框中的修改，在弹框中对场景选择标签功能</w:t>
            </w:r>
          </w:p>
        </w:tc>
      </w:tr>
      <w:tr w:rsidR="00BC2C8C" w14:paraId="6C982BD0" w14:textId="77777777">
        <w:trPr>
          <w:trHeight w:val="397"/>
        </w:trPr>
        <w:tc>
          <w:tcPr>
            <w:tcW w:w="1271" w:type="dxa"/>
            <w:vAlign w:val="center"/>
          </w:tcPr>
          <w:p w14:paraId="102739E9"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4BE55871" w14:textId="77777777" w:rsidR="00BC2C8C" w:rsidRDefault="00000000">
            <w:pPr>
              <w:rPr>
                <w:rFonts w:hint="eastAsia"/>
                <w:sz w:val="21"/>
                <w:szCs w:val="21"/>
              </w:rPr>
            </w:pPr>
            <w:r>
              <w:rPr>
                <w:rFonts w:hint="eastAsia"/>
                <w:sz w:val="21"/>
                <w:szCs w:val="21"/>
              </w:rPr>
              <w:t>1、列表与地图展示已有校园数据与图层</w:t>
            </w:r>
          </w:p>
          <w:p w14:paraId="387ECBC1" w14:textId="77777777" w:rsidR="00BC2C8C" w:rsidRDefault="00000000">
            <w:pPr>
              <w:rPr>
                <w:rFonts w:hint="eastAsia"/>
                <w:sz w:val="21"/>
                <w:szCs w:val="21"/>
              </w:rPr>
            </w:pPr>
            <w:r>
              <w:rPr>
                <w:rFonts w:hint="eastAsia"/>
                <w:sz w:val="21"/>
                <w:szCs w:val="21"/>
              </w:rPr>
              <w:t>2、显示双一流高校类型数据</w:t>
            </w:r>
          </w:p>
          <w:p w14:paraId="735B89BF" w14:textId="77777777" w:rsidR="00BC2C8C" w:rsidRDefault="00000000">
            <w:pPr>
              <w:rPr>
                <w:rFonts w:hint="eastAsia"/>
                <w:sz w:val="21"/>
                <w:szCs w:val="21"/>
              </w:rPr>
            </w:pPr>
            <w:r>
              <w:rPr>
                <w:rFonts w:hint="eastAsia"/>
                <w:sz w:val="21"/>
                <w:szCs w:val="21"/>
              </w:rPr>
              <w:t>3、列表展示百城万点标签数据</w:t>
            </w:r>
          </w:p>
          <w:p w14:paraId="19C04E0A" w14:textId="77777777" w:rsidR="00BC2C8C" w:rsidRDefault="00000000">
            <w:pPr>
              <w:rPr>
                <w:rFonts w:hint="eastAsia"/>
                <w:sz w:val="21"/>
                <w:szCs w:val="21"/>
              </w:rPr>
            </w:pPr>
            <w:r>
              <w:rPr>
                <w:rFonts w:hint="eastAsia"/>
                <w:sz w:val="21"/>
                <w:szCs w:val="21"/>
              </w:rPr>
              <w:t>4、正常查询对应ID或名称数据</w:t>
            </w:r>
          </w:p>
          <w:p w14:paraId="017E8D9C" w14:textId="77777777" w:rsidR="00BC2C8C" w:rsidRDefault="00000000">
            <w:pPr>
              <w:rPr>
                <w:rFonts w:hint="eastAsia"/>
                <w:sz w:val="21"/>
                <w:szCs w:val="21"/>
              </w:rPr>
            </w:pPr>
            <w:r>
              <w:rPr>
                <w:rFonts w:hint="eastAsia"/>
                <w:sz w:val="21"/>
                <w:szCs w:val="21"/>
              </w:rPr>
              <w:t>5、正常分页查询</w:t>
            </w:r>
          </w:p>
          <w:p w14:paraId="6F0B4115" w14:textId="77777777" w:rsidR="00BC2C8C" w:rsidRDefault="00000000">
            <w:pPr>
              <w:rPr>
                <w:rFonts w:hint="eastAsia"/>
                <w:sz w:val="21"/>
                <w:szCs w:val="21"/>
              </w:rPr>
            </w:pPr>
            <w:r>
              <w:rPr>
                <w:rFonts w:hint="eastAsia"/>
                <w:sz w:val="21"/>
                <w:szCs w:val="21"/>
              </w:rPr>
              <w:t>6、数据正常新增</w:t>
            </w:r>
          </w:p>
          <w:p w14:paraId="1DCCB14D" w14:textId="77777777" w:rsidR="00BC2C8C" w:rsidRDefault="00000000">
            <w:pPr>
              <w:rPr>
                <w:rFonts w:hint="eastAsia"/>
                <w:sz w:val="21"/>
                <w:szCs w:val="21"/>
              </w:rPr>
            </w:pPr>
            <w:r>
              <w:rPr>
                <w:rFonts w:hint="eastAsia"/>
                <w:sz w:val="21"/>
                <w:szCs w:val="21"/>
              </w:rPr>
              <w:t>7、数据正常导出</w:t>
            </w:r>
          </w:p>
          <w:p w14:paraId="50BAA0ED" w14:textId="77777777" w:rsidR="00BC2C8C" w:rsidRDefault="00000000">
            <w:pPr>
              <w:rPr>
                <w:rFonts w:hint="eastAsia"/>
                <w:sz w:val="21"/>
                <w:szCs w:val="21"/>
              </w:rPr>
            </w:pPr>
            <w:r>
              <w:rPr>
                <w:rFonts w:hint="eastAsia"/>
                <w:sz w:val="21"/>
                <w:szCs w:val="21"/>
              </w:rPr>
              <w:t>8、数据正常批量删除</w:t>
            </w:r>
          </w:p>
          <w:p w14:paraId="22BC88A7" w14:textId="77777777" w:rsidR="00BC2C8C" w:rsidRDefault="00000000">
            <w:pPr>
              <w:rPr>
                <w:rFonts w:hint="eastAsia"/>
                <w:sz w:val="21"/>
                <w:szCs w:val="21"/>
              </w:rPr>
            </w:pPr>
            <w:r>
              <w:rPr>
                <w:rFonts w:hint="eastAsia"/>
                <w:sz w:val="21"/>
                <w:szCs w:val="21"/>
              </w:rPr>
              <w:t>9、数据可进行边框编辑、属性编辑</w:t>
            </w:r>
          </w:p>
          <w:p w14:paraId="35D33F5E" w14:textId="77777777" w:rsidR="00BC2C8C" w:rsidRDefault="00000000">
            <w:pPr>
              <w:rPr>
                <w:rFonts w:hint="eastAsia"/>
                <w:sz w:val="21"/>
                <w:szCs w:val="21"/>
              </w:rPr>
            </w:pPr>
            <w:r>
              <w:rPr>
                <w:rFonts w:hint="eastAsia"/>
                <w:sz w:val="21"/>
                <w:szCs w:val="21"/>
              </w:rPr>
              <w:t>10、点击确认，数据正常修改</w:t>
            </w:r>
          </w:p>
          <w:p w14:paraId="0432C4AE" w14:textId="77777777" w:rsidR="00BC2C8C" w:rsidRDefault="00000000">
            <w:pPr>
              <w:rPr>
                <w:rFonts w:hint="eastAsia"/>
                <w:sz w:val="21"/>
                <w:szCs w:val="21"/>
              </w:rPr>
            </w:pPr>
            <w:r>
              <w:rPr>
                <w:rFonts w:hint="eastAsia"/>
                <w:sz w:val="21"/>
                <w:szCs w:val="21"/>
              </w:rPr>
              <w:t>11、点击确认，数据正常删除</w:t>
            </w:r>
          </w:p>
          <w:p w14:paraId="2AAFFE49" w14:textId="77777777" w:rsidR="00BC2C8C" w:rsidRDefault="00000000">
            <w:pPr>
              <w:rPr>
                <w:rFonts w:hint="eastAsia"/>
                <w:sz w:val="21"/>
                <w:szCs w:val="21"/>
              </w:rPr>
            </w:pPr>
            <w:r>
              <w:rPr>
                <w:rFonts w:hint="eastAsia"/>
                <w:sz w:val="21"/>
                <w:szCs w:val="21"/>
              </w:rPr>
              <w:t>12、列表与地图展示交通枢纽数据与图层</w:t>
            </w:r>
          </w:p>
          <w:p w14:paraId="3CBAFD67" w14:textId="77777777" w:rsidR="00BC2C8C" w:rsidRDefault="00000000">
            <w:pPr>
              <w:rPr>
                <w:rFonts w:hint="eastAsia"/>
                <w:sz w:val="21"/>
                <w:szCs w:val="21"/>
              </w:rPr>
            </w:pPr>
            <w:r>
              <w:rPr>
                <w:rFonts w:hint="eastAsia"/>
                <w:sz w:val="21"/>
                <w:szCs w:val="21"/>
              </w:rPr>
              <w:t>13、正常显示弹窗并可选择标签字段</w:t>
            </w:r>
          </w:p>
        </w:tc>
      </w:tr>
      <w:tr w:rsidR="00BC2C8C" w14:paraId="452CD574" w14:textId="77777777">
        <w:trPr>
          <w:trHeight w:val="733"/>
        </w:trPr>
        <w:tc>
          <w:tcPr>
            <w:tcW w:w="1271" w:type="dxa"/>
            <w:vAlign w:val="center"/>
          </w:tcPr>
          <w:p w14:paraId="24D5AAC6"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34052A19" w14:textId="77777777" w:rsidR="00BC2C8C" w:rsidRDefault="00BC2C8C">
            <w:pPr>
              <w:spacing w:line="240" w:lineRule="auto"/>
              <w:rPr>
                <w:rFonts w:cs="宋体" w:hint="eastAsia"/>
                <w:sz w:val="21"/>
                <w:szCs w:val="21"/>
              </w:rPr>
            </w:pPr>
          </w:p>
        </w:tc>
      </w:tr>
      <w:tr w:rsidR="00BC2C8C" w14:paraId="6BE6DD51" w14:textId="77777777">
        <w:trPr>
          <w:trHeight w:val="397"/>
        </w:trPr>
        <w:tc>
          <w:tcPr>
            <w:tcW w:w="1271" w:type="dxa"/>
            <w:vAlign w:val="center"/>
          </w:tcPr>
          <w:p w14:paraId="64058AD8"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43AC7A27" w14:textId="77777777" w:rsidR="00BC2C8C" w:rsidRDefault="00BC2C8C">
            <w:pPr>
              <w:spacing w:line="240" w:lineRule="auto"/>
              <w:rPr>
                <w:rFonts w:cs="宋体" w:hint="eastAsia"/>
                <w:sz w:val="21"/>
                <w:szCs w:val="21"/>
              </w:rPr>
            </w:pPr>
          </w:p>
        </w:tc>
        <w:tc>
          <w:tcPr>
            <w:tcW w:w="1234" w:type="dxa"/>
            <w:vAlign w:val="center"/>
          </w:tcPr>
          <w:p w14:paraId="4AD70368"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35AA936F"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05860B9C" w14:textId="77777777">
        <w:trPr>
          <w:trHeight w:val="399"/>
        </w:trPr>
        <w:tc>
          <w:tcPr>
            <w:tcW w:w="1271" w:type="dxa"/>
            <w:vAlign w:val="center"/>
          </w:tcPr>
          <w:p w14:paraId="12C55E05"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38B4A761" w14:textId="77777777" w:rsidR="00BC2C8C" w:rsidRDefault="00000000">
            <w:pPr>
              <w:spacing w:line="240" w:lineRule="auto"/>
              <w:rPr>
                <w:rFonts w:cs="宋体" w:hint="eastAsia"/>
                <w:sz w:val="21"/>
                <w:szCs w:val="21"/>
              </w:rPr>
            </w:pPr>
            <w:r>
              <w:rPr>
                <w:rFonts w:cs="宋体" w:hint="eastAsia"/>
                <w:sz w:val="21"/>
                <w:szCs w:val="21"/>
              </w:rPr>
              <w:t>关键用例</w:t>
            </w:r>
          </w:p>
        </w:tc>
      </w:tr>
      <w:tr w:rsidR="00BC2C8C" w14:paraId="40A985E8" w14:textId="77777777">
        <w:trPr>
          <w:trHeight w:val="389"/>
        </w:trPr>
        <w:tc>
          <w:tcPr>
            <w:tcW w:w="1271" w:type="dxa"/>
            <w:vAlign w:val="center"/>
          </w:tcPr>
          <w:p w14:paraId="02780B36"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5252B82F" w14:textId="77777777" w:rsidR="00BC2C8C" w:rsidRDefault="00BC2C8C">
            <w:pPr>
              <w:spacing w:line="240" w:lineRule="auto"/>
              <w:rPr>
                <w:rFonts w:cs="宋体" w:hint="eastAsia"/>
                <w:sz w:val="21"/>
                <w:szCs w:val="21"/>
              </w:rPr>
            </w:pPr>
          </w:p>
        </w:tc>
        <w:tc>
          <w:tcPr>
            <w:tcW w:w="1234" w:type="dxa"/>
            <w:vAlign w:val="center"/>
          </w:tcPr>
          <w:p w14:paraId="4A70CB4D"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64342CDA" w14:textId="77777777" w:rsidR="00BC2C8C" w:rsidRDefault="00BC2C8C">
            <w:pPr>
              <w:spacing w:line="240" w:lineRule="auto"/>
              <w:rPr>
                <w:rFonts w:cs="宋体" w:hint="eastAsia"/>
                <w:sz w:val="21"/>
                <w:szCs w:val="21"/>
              </w:rPr>
            </w:pPr>
          </w:p>
        </w:tc>
      </w:tr>
    </w:tbl>
    <w:p w14:paraId="4282DF89"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场景GIS能力-实时绘制与展示-高速场景</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4A17F508" w14:textId="77777777">
        <w:trPr>
          <w:trHeight w:val="397"/>
        </w:trPr>
        <w:tc>
          <w:tcPr>
            <w:tcW w:w="1271" w:type="dxa"/>
            <w:vAlign w:val="center"/>
          </w:tcPr>
          <w:p w14:paraId="31C664D6"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231725F5"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7B247224" w14:textId="77777777">
        <w:trPr>
          <w:trHeight w:val="397"/>
        </w:trPr>
        <w:tc>
          <w:tcPr>
            <w:tcW w:w="1271" w:type="dxa"/>
            <w:vAlign w:val="center"/>
          </w:tcPr>
          <w:p w14:paraId="14200342"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2B29BC2A"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场景GIS能力-实时绘制与展示-高速场景</w:t>
            </w:r>
          </w:p>
        </w:tc>
      </w:tr>
      <w:tr w:rsidR="00BC2C8C" w14:paraId="48065BED" w14:textId="77777777">
        <w:trPr>
          <w:trHeight w:val="397"/>
        </w:trPr>
        <w:tc>
          <w:tcPr>
            <w:tcW w:w="1271" w:type="dxa"/>
            <w:vAlign w:val="center"/>
          </w:tcPr>
          <w:p w14:paraId="403BDBF2"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537198F9"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测试场景数据中高速场景新增、编辑、导入、导出、删除、排序、地图展示功能</w:t>
            </w:r>
          </w:p>
        </w:tc>
      </w:tr>
      <w:tr w:rsidR="00BC2C8C" w14:paraId="5B2FA061" w14:textId="77777777">
        <w:trPr>
          <w:trHeight w:val="397"/>
        </w:trPr>
        <w:tc>
          <w:tcPr>
            <w:tcW w:w="1271" w:type="dxa"/>
            <w:vAlign w:val="center"/>
          </w:tcPr>
          <w:p w14:paraId="37017A46"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4EBCADD7" w14:textId="77777777" w:rsidR="00BC2C8C" w:rsidRDefault="00000000">
            <w:pPr>
              <w:rPr>
                <w:rFonts w:hint="eastAsia"/>
                <w:sz w:val="21"/>
                <w:szCs w:val="21"/>
              </w:rPr>
            </w:pPr>
            <w:r>
              <w:rPr>
                <w:rFonts w:hint="eastAsia"/>
                <w:sz w:val="21"/>
                <w:szCs w:val="21"/>
              </w:rPr>
              <w:t>1.测试用PC已准备就绪，应用已完成部署，前端能正常访问</w:t>
            </w:r>
          </w:p>
          <w:p w14:paraId="3765E5DA" w14:textId="77777777" w:rsidR="00BC2C8C" w:rsidRDefault="00000000">
            <w:pPr>
              <w:rPr>
                <w:rFonts w:hint="eastAsia"/>
                <w:sz w:val="21"/>
                <w:szCs w:val="21"/>
              </w:rPr>
            </w:pPr>
            <w:r>
              <w:rPr>
                <w:rFonts w:hint="eastAsia"/>
                <w:sz w:val="21"/>
                <w:szCs w:val="21"/>
              </w:rPr>
              <w:t>2.场景维护应用功能正常访问</w:t>
            </w:r>
          </w:p>
        </w:tc>
      </w:tr>
      <w:tr w:rsidR="00BC2C8C" w14:paraId="5BAFD8F4" w14:textId="77777777">
        <w:trPr>
          <w:trHeight w:val="397"/>
        </w:trPr>
        <w:tc>
          <w:tcPr>
            <w:tcW w:w="1271" w:type="dxa"/>
            <w:vAlign w:val="center"/>
          </w:tcPr>
          <w:p w14:paraId="4D288E51"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27E8948A" w14:textId="77777777" w:rsidR="00BC2C8C" w:rsidRDefault="00000000">
            <w:pPr>
              <w:rPr>
                <w:rFonts w:hint="eastAsia"/>
                <w:sz w:val="21"/>
                <w:szCs w:val="21"/>
              </w:rPr>
            </w:pPr>
            <w:r>
              <w:rPr>
                <w:rFonts w:hint="eastAsia"/>
                <w:sz w:val="21"/>
                <w:szCs w:val="21"/>
              </w:rPr>
              <w:t>1、点击数据编辑中-场景-高速</w:t>
            </w:r>
          </w:p>
          <w:p w14:paraId="2097472E" w14:textId="77777777" w:rsidR="00BC2C8C" w:rsidRDefault="00000000">
            <w:pPr>
              <w:rPr>
                <w:rFonts w:hint="eastAsia"/>
                <w:sz w:val="21"/>
                <w:szCs w:val="21"/>
              </w:rPr>
            </w:pPr>
            <w:r>
              <w:rPr>
                <w:rFonts w:hint="eastAsia"/>
                <w:sz w:val="21"/>
                <w:szCs w:val="21"/>
              </w:rPr>
              <w:t>2、点击列表中二级类型选择框过滤数据（如：省内高速）</w:t>
            </w:r>
          </w:p>
          <w:p w14:paraId="66926967" w14:textId="77777777" w:rsidR="00BC2C8C" w:rsidRDefault="00000000">
            <w:pPr>
              <w:rPr>
                <w:rFonts w:hint="eastAsia"/>
                <w:sz w:val="21"/>
                <w:szCs w:val="21"/>
              </w:rPr>
            </w:pPr>
            <w:r>
              <w:rPr>
                <w:rFonts w:hint="eastAsia"/>
                <w:sz w:val="21"/>
                <w:szCs w:val="21"/>
              </w:rPr>
              <w:lastRenderedPageBreak/>
              <w:t>3、列表中选择标签选择多选框中标签（如：百城万点）</w:t>
            </w:r>
          </w:p>
          <w:p w14:paraId="19E28F61" w14:textId="77777777" w:rsidR="00BC2C8C" w:rsidRDefault="00000000">
            <w:pPr>
              <w:rPr>
                <w:rFonts w:hint="eastAsia"/>
                <w:sz w:val="21"/>
                <w:szCs w:val="21"/>
              </w:rPr>
            </w:pPr>
            <w:r>
              <w:rPr>
                <w:rFonts w:hint="eastAsia"/>
                <w:sz w:val="21"/>
                <w:szCs w:val="21"/>
              </w:rPr>
              <w:t>4、模糊搜索中输入名称或ID搜索</w:t>
            </w:r>
          </w:p>
          <w:p w14:paraId="23A3327D" w14:textId="77777777" w:rsidR="00BC2C8C" w:rsidRDefault="00000000">
            <w:pPr>
              <w:rPr>
                <w:rFonts w:hint="eastAsia"/>
                <w:sz w:val="21"/>
                <w:szCs w:val="21"/>
              </w:rPr>
            </w:pPr>
            <w:r>
              <w:rPr>
                <w:rFonts w:hint="eastAsia"/>
                <w:sz w:val="21"/>
                <w:szCs w:val="21"/>
              </w:rPr>
              <w:t>5、点击列表分页栏进行分页查询</w:t>
            </w:r>
          </w:p>
          <w:p w14:paraId="46D4AC5E" w14:textId="77777777" w:rsidR="00BC2C8C" w:rsidRDefault="00000000">
            <w:pPr>
              <w:rPr>
                <w:rFonts w:hint="eastAsia"/>
                <w:sz w:val="21"/>
                <w:szCs w:val="21"/>
              </w:rPr>
            </w:pPr>
            <w:r>
              <w:rPr>
                <w:rFonts w:hint="eastAsia"/>
                <w:sz w:val="21"/>
                <w:szCs w:val="21"/>
              </w:rPr>
              <w:t>6、点击新增，在地图上新增数据</w:t>
            </w:r>
          </w:p>
          <w:p w14:paraId="67E56C83" w14:textId="77777777" w:rsidR="00BC2C8C" w:rsidRDefault="00000000">
            <w:pPr>
              <w:rPr>
                <w:rFonts w:hint="eastAsia"/>
                <w:sz w:val="21"/>
                <w:szCs w:val="21"/>
              </w:rPr>
            </w:pPr>
            <w:r>
              <w:rPr>
                <w:rFonts w:hint="eastAsia"/>
                <w:sz w:val="21"/>
                <w:szCs w:val="21"/>
              </w:rPr>
              <w:t>7、点击导出</w:t>
            </w:r>
          </w:p>
          <w:p w14:paraId="6780B9AD" w14:textId="77777777" w:rsidR="00BC2C8C" w:rsidRDefault="00000000">
            <w:pPr>
              <w:rPr>
                <w:rFonts w:hint="eastAsia"/>
                <w:sz w:val="21"/>
                <w:szCs w:val="21"/>
              </w:rPr>
            </w:pPr>
            <w:r>
              <w:rPr>
                <w:rFonts w:hint="eastAsia"/>
                <w:sz w:val="21"/>
                <w:szCs w:val="21"/>
              </w:rPr>
              <w:t>8、列表选择一条高速，点击露天段新增</w:t>
            </w:r>
          </w:p>
          <w:p w14:paraId="506004C1" w14:textId="77777777" w:rsidR="00BC2C8C" w:rsidRDefault="00000000">
            <w:pPr>
              <w:rPr>
                <w:rFonts w:hint="eastAsia"/>
                <w:sz w:val="21"/>
                <w:szCs w:val="21"/>
              </w:rPr>
            </w:pPr>
            <w:r>
              <w:rPr>
                <w:rFonts w:hint="eastAsia"/>
                <w:sz w:val="21"/>
                <w:szCs w:val="21"/>
              </w:rPr>
              <w:t>9、列表选择一条高速，点击露天段排序</w:t>
            </w:r>
          </w:p>
          <w:p w14:paraId="0EA330F7" w14:textId="77777777" w:rsidR="00BC2C8C" w:rsidRDefault="00000000">
            <w:pPr>
              <w:rPr>
                <w:rFonts w:hint="eastAsia"/>
                <w:sz w:val="21"/>
                <w:szCs w:val="21"/>
              </w:rPr>
            </w:pPr>
            <w:r>
              <w:rPr>
                <w:rFonts w:hint="eastAsia"/>
                <w:sz w:val="21"/>
                <w:szCs w:val="21"/>
              </w:rPr>
              <w:t>10、列表点击某一条高速下露天段编辑</w:t>
            </w:r>
          </w:p>
          <w:p w14:paraId="259A26D5" w14:textId="77777777" w:rsidR="00BC2C8C" w:rsidRDefault="00000000">
            <w:pPr>
              <w:rPr>
                <w:rFonts w:hint="eastAsia"/>
                <w:sz w:val="21"/>
                <w:szCs w:val="21"/>
              </w:rPr>
            </w:pPr>
            <w:r>
              <w:rPr>
                <w:rFonts w:hint="eastAsia"/>
                <w:sz w:val="21"/>
                <w:szCs w:val="21"/>
              </w:rPr>
              <w:t>11、列表点击某一条高速下露天段删除</w:t>
            </w:r>
          </w:p>
          <w:p w14:paraId="25D08E93" w14:textId="77777777" w:rsidR="00BC2C8C" w:rsidRDefault="00000000">
            <w:pPr>
              <w:rPr>
                <w:rFonts w:hint="eastAsia"/>
                <w:sz w:val="21"/>
                <w:szCs w:val="21"/>
              </w:rPr>
            </w:pPr>
            <w:r>
              <w:rPr>
                <w:rFonts w:hint="eastAsia"/>
                <w:sz w:val="21"/>
                <w:szCs w:val="21"/>
              </w:rPr>
              <w:t>12、列表选择一条高速，点击隧道新增</w:t>
            </w:r>
          </w:p>
          <w:p w14:paraId="4CFA6509" w14:textId="77777777" w:rsidR="00BC2C8C" w:rsidRDefault="00000000">
            <w:pPr>
              <w:rPr>
                <w:rFonts w:hint="eastAsia"/>
                <w:sz w:val="21"/>
                <w:szCs w:val="21"/>
              </w:rPr>
            </w:pPr>
            <w:r>
              <w:rPr>
                <w:rFonts w:hint="eastAsia"/>
                <w:sz w:val="21"/>
                <w:szCs w:val="21"/>
              </w:rPr>
              <w:t>13、列表选择一条高速，点击隧道排序</w:t>
            </w:r>
          </w:p>
          <w:p w14:paraId="3D02D69F" w14:textId="77777777" w:rsidR="00BC2C8C" w:rsidRDefault="00000000">
            <w:pPr>
              <w:rPr>
                <w:rFonts w:hint="eastAsia"/>
                <w:sz w:val="21"/>
                <w:szCs w:val="21"/>
              </w:rPr>
            </w:pPr>
            <w:r>
              <w:rPr>
                <w:rFonts w:hint="eastAsia"/>
                <w:sz w:val="21"/>
                <w:szCs w:val="21"/>
              </w:rPr>
              <w:t>14、列表点击某一条高速下隧道编辑</w:t>
            </w:r>
          </w:p>
          <w:p w14:paraId="30F06F20" w14:textId="77777777" w:rsidR="00BC2C8C" w:rsidRDefault="00000000">
            <w:pPr>
              <w:rPr>
                <w:rFonts w:hint="eastAsia"/>
                <w:sz w:val="21"/>
                <w:szCs w:val="21"/>
              </w:rPr>
            </w:pPr>
            <w:r>
              <w:rPr>
                <w:rFonts w:hint="eastAsia"/>
                <w:sz w:val="21"/>
                <w:szCs w:val="21"/>
              </w:rPr>
              <w:t>15、列表点击某一条高速下隧道删除</w:t>
            </w:r>
          </w:p>
          <w:p w14:paraId="12E3DE8B" w14:textId="77777777" w:rsidR="00BC2C8C" w:rsidRDefault="00000000">
            <w:pPr>
              <w:rPr>
                <w:rFonts w:hint="eastAsia"/>
                <w:sz w:val="21"/>
                <w:szCs w:val="21"/>
              </w:rPr>
            </w:pPr>
            <w:r>
              <w:rPr>
                <w:rFonts w:hint="eastAsia"/>
                <w:sz w:val="21"/>
                <w:szCs w:val="21"/>
              </w:rPr>
              <w:t>16、列表选择一条高速，点击服务区新增</w:t>
            </w:r>
          </w:p>
          <w:p w14:paraId="4ADD2BA6" w14:textId="77777777" w:rsidR="00BC2C8C" w:rsidRDefault="00000000">
            <w:pPr>
              <w:rPr>
                <w:rFonts w:hint="eastAsia"/>
                <w:sz w:val="21"/>
                <w:szCs w:val="21"/>
              </w:rPr>
            </w:pPr>
            <w:r>
              <w:rPr>
                <w:rFonts w:hint="eastAsia"/>
                <w:sz w:val="21"/>
                <w:szCs w:val="21"/>
              </w:rPr>
              <w:t>17、列表选择一条高速，点击服务区排序</w:t>
            </w:r>
          </w:p>
          <w:p w14:paraId="21E05F24" w14:textId="77777777" w:rsidR="00BC2C8C" w:rsidRDefault="00000000">
            <w:pPr>
              <w:rPr>
                <w:rFonts w:hint="eastAsia"/>
                <w:sz w:val="21"/>
                <w:szCs w:val="21"/>
              </w:rPr>
            </w:pPr>
            <w:r>
              <w:rPr>
                <w:rFonts w:hint="eastAsia"/>
                <w:sz w:val="21"/>
                <w:szCs w:val="21"/>
              </w:rPr>
              <w:t>18、列表点击某一条高速下服务区编辑</w:t>
            </w:r>
          </w:p>
          <w:p w14:paraId="37AEA7C5" w14:textId="77777777" w:rsidR="00BC2C8C" w:rsidRDefault="00000000">
            <w:pPr>
              <w:rPr>
                <w:rFonts w:hint="eastAsia"/>
                <w:sz w:val="21"/>
                <w:szCs w:val="21"/>
              </w:rPr>
            </w:pPr>
            <w:r>
              <w:rPr>
                <w:rFonts w:hint="eastAsia"/>
                <w:sz w:val="21"/>
                <w:szCs w:val="21"/>
              </w:rPr>
              <w:t>19、列表点击某一条高速下服务区删除</w:t>
            </w:r>
          </w:p>
          <w:p w14:paraId="4266F32E" w14:textId="77777777" w:rsidR="00BC2C8C" w:rsidRDefault="00000000">
            <w:pPr>
              <w:rPr>
                <w:rFonts w:hint="eastAsia"/>
                <w:sz w:val="21"/>
                <w:szCs w:val="21"/>
              </w:rPr>
            </w:pPr>
            <w:r>
              <w:rPr>
                <w:rFonts w:hint="eastAsia"/>
                <w:sz w:val="21"/>
                <w:szCs w:val="21"/>
              </w:rPr>
              <w:t>20、列表选择一条高速，点击收费站新增</w:t>
            </w:r>
          </w:p>
          <w:p w14:paraId="028BF18C" w14:textId="77777777" w:rsidR="00BC2C8C" w:rsidRDefault="00000000">
            <w:pPr>
              <w:rPr>
                <w:rFonts w:hint="eastAsia"/>
                <w:sz w:val="21"/>
                <w:szCs w:val="21"/>
              </w:rPr>
            </w:pPr>
            <w:r>
              <w:rPr>
                <w:rFonts w:hint="eastAsia"/>
                <w:sz w:val="21"/>
                <w:szCs w:val="21"/>
              </w:rPr>
              <w:t>21、列表选择一条高速，点击收费站排序</w:t>
            </w:r>
          </w:p>
          <w:p w14:paraId="4DBE466D" w14:textId="77777777" w:rsidR="00BC2C8C" w:rsidRDefault="00000000">
            <w:pPr>
              <w:rPr>
                <w:rFonts w:hint="eastAsia"/>
                <w:sz w:val="21"/>
                <w:szCs w:val="21"/>
              </w:rPr>
            </w:pPr>
            <w:r>
              <w:rPr>
                <w:rFonts w:hint="eastAsia"/>
                <w:sz w:val="21"/>
                <w:szCs w:val="21"/>
              </w:rPr>
              <w:t>22、列表点击某一条高速下收费站编辑</w:t>
            </w:r>
          </w:p>
          <w:p w14:paraId="17A090C7" w14:textId="77777777" w:rsidR="00BC2C8C" w:rsidRDefault="00000000">
            <w:pPr>
              <w:rPr>
                <w:rFonts w:hint="eastAsia"/>
                <w:sz w:val="21"/>
                <w:szCs w:val="21"/>
              </w:rPr>
            </w:pPr>
            <w:r>
              <w:rPr>
                <w:rFonts w:hint="eastAsia"/>
                <w:sz w:val="21"/>
                <w:szCs w:val="21"/>
              </w:rPr>
              <w:t>23、列表点击某一条高速下收费站删除</w:t>
            </w:r>
          </w:p>
          <w:p w14:paraId="05DEF039" w14:textId="77777777" w:rsidR="00BC2C8C" w:rsidRDefault="00000000">
            <w:pPr>
              <w:rPr>
                <w:rFonts w:hint="eastAsia"/>
                <w:sz w:val="21"/>
                <w:szCs w:val="21"/>
              </w:rPr>
            </w:pPr>
            <w:r>
              <w:rPr>
                <w:rFonts w:hint="eastAsia"/>
                <w:sz w:val="21"/>
                <w:szCs w:val="21"/>
              </w:rPr>
              <w:t>24、列表选中某一条高速，鼠标浮动，选择编辑</w:t>
            </w:r>
          </w:p>
          <w:p w14:paraId="54B26A96" w14:textId="77777777" w:rsidR="00BC2C8C" w:rsidRDefault="00000000">
            <w:pPr>
              <w:rPr>
                <w:rFonts w:hint="eastAsia"/>
                <w:sz w:val="21"/>
                <w:szCs w:val="21"/>
              </w:rPr>
            </w:pPr>
            <w:r>
              <w:rPr>
                <w:rFonts w:hint="eastAsia"/>
                <w:sz w:val="21"/>
                <w:szCs w:val="21"/>
              </w:rPr>
              <w:t>25、列表选中某一条高速，鼠标浮动，选择删除</w:t>
            </w:r>
          </w:p>
        </w:tc>
      </w:tr>
      <w:tr w:rsidR="00BC2C8C" w14:paraId="533FFB96" w14:textId="77777777">
        <w:trPr>
          <w:trHeight w:val="397"/>
        </w:trPr>
        <w:tc>
          <w:tcPr>
            <w:tcW w:w="1271" w:type="dxa"/>
            <w:vAlign w:val="center"/>
          </w:tcPr>
          <w:p w14:paraId="0422E807"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4A2C10C9" w14:textId="77777777" w:rsidR="00BC2C8C" w:rsidRDefault="00000000">
            <w:pPr>
              <w:rPr>
                <w:rFonts w:hint="eastAsia"/>
                <w:sz w:val="21"/>
                <w:szCs w:val="21"/>
              </w:rPr>
            </w:pPr>
            <w:r>
              <w:rPr>
                <w:rFonts w:hint="eastAsia"/>
                <w:sz w:val="21"/>
                <w:szCs w:val="21"/>
              </w:rPr>
              <w:t>1、列表与地图展示已有高速数据与图层</w:t>
            </w:r>
          </w:p>
          <w:p w14:paraId="178CCA5C" w14:textId="77777777" w:rsidR="00BC2C8C" w:rsidRDefault="00000000">
            <w:pPr>
              <w:rPr>
                <w:rFonts w:hint="eastAsia"/>
                <w:sz w:val="21"/>
                <w:szCs w:val="21"/>
              </w:rPr>
            </w:pPr>
            <w:r>
              <w:rPr>
                <w:rFonts w:hint="eastAsia"/>
                <w:sz w:val="21"/>
                <w:szCs w:val="21"/>
              </w:rPr>
              <w:t>2、显示省内高速类型数据</w:t>
            </w:r>
          </w:p>
          <w:p w14:paraId="0F3BEF03" w14:textId="77777777" w:rsidR="00BC2C8C" w:rsidRDefault="00000000">
            <w:pPr>
              <w:rPr>
                <w:rFonts w:hint="eastAsia"/>
                <w:sz w:val="21"/>
                <w:szCs w:val="21"/>
              </w:rPr>
            </w:pPr>
            <w:r>
              <w:rPr>
                <w:rFonts w:hint="eastAsia"/>
                <w:sz w:val="21"/>
                <w:szCs w:val="21"/>
              </w:rPr>
              <w:t>3、列表展示百城万点标签数据</w:t>
            </w:r>
          </w:p>
          <w:p w14:paraId="094CF36D" w14:textId="77777777" w:rsidR="00BC2C8C" w:rsidRDefault="00000000">
            <w:pPr>
              <w:rPr>
                <w:rFonts w:hint="eastAsia"/>
                <w:sz w:val="21"/>
                <w:szCs w:val="21"/>
              </w:rPr>
            </w:pPr>
            <w:r>
              <w:rPr>
                <w:rFonts w:hint="eastAsia"/>
                <w:sz w:val="21"/>
                <w:szCs w:val="21"/>
              </w:rPr>
              <w:t>4、正常查询对应ID或名称数据</w:t>
            </w:r>
          </w:p>
          <w:p w14:paraId="68234BF3" w14:textId="77777777" w:rsidR="00BC2C8C" w:rsidRDefault="00000000">
            <w:pPr>
              <w:rPr>
                <w:rFonts w:hint="eastAsia"/>
                <w:sz w:val="21"/>
                <w:szCs w:val="21"/>
              </w:rPr>
            </w:pPr>
            <w:r>
              <w:rPr>
                <w:rFonts w:hint="eastAsia"/>
                <w:sz w:val="21"/>
                <w:szCs w:val="21"/>
              </w:rPr>
              <w:t>5、正常分页查询</w:t>
            </w:r>
          </w:p>
          <w:p w14:paraId="2D25A1B0" w14:textId="77777777" w:rsidR="00BC2C8C" w:rsidRDefault="00000000">
            <w:pPr>
              <w:rPr>
                <w:rFonts w:hint="eastAsia"/>
                <w:sz w:val="21"/>
                <w:szCs w:val="21"/>
              </w:rPr>
            </w:pPr>
            <w:r>
              <w:rPr>
                <w:rFonts w:hint="eastAsia"/>
                <w:sz w:val="21"/>
                <w:szCs w:val="21"/>
              </w:rPr>
              <w:t>6、数据正常新增</w:t>
            </w:r>
          </w:p>
          <w:p w14:paraId="17B8B2CF" w14:textId="77777777" w:rsidR="00BC2C8C" w:rsidRDefault="00000000">
            <w:pPr>
              <w:rPr>
                <w:rFonts w:hint="eastAsia"/>
                <w:sz w:val="21"/>
                <w:szCs w:val="21"/>
              </w:rPr>
            </w:pPr>
            <w:r>
              <w:rPr>
                <w:rFonts w:hint="eastAsia"/>
                <w:sz w:val="21"/>
                <w:szCs w:val="21"/>
              </w:rPr>
              <w:lastRenderedPageBreak/>
              <w:t>7、数据正常导出</w:t>
            </w:r>
          </w:p>
          <w:p w14:paraId="23B068D2" w14:textId="77777777" w:rsidR="00BC2C8C" w:rsidRDefault="00000000">
            <w:pPr>
              <w:rPr>
                <w:rFonts w:hint="eastAsia"/>
                <w:sz w:val="21"/>
                <w:szCs w:val="21"/>
              </w:rPr>
            </w:pPr>
            <w:r>
              <w:rPr>
                <w:rFonts w:hint="eastAsia"/>
                <w:sz w:val="21"/>
                <w:szCs w:val="21"/>
              </w:rPr>
              <w:t>8、露天段数据正常新增</w:t>
            </w:r>
          </w:p>
          <w:p w14:paraId="41B20DEA" w14:textId="77777777" w:rsidR="00BC2C8C" w:rsidRDefault="00000000">
            <w:pPr>
              <w:rPr>
                <w:rFonts w:hint="eastAsia"/>
                <w:sz w:val="21"/>
                <w:szCs w:val="21"/>
              </w:rPr>
            </w:pPr>
            <w:r>
              <w:rPr>
                <w:rFonts w:hint="eastAsia"/>
                <w:sz w:val="21"/>
                <w:szCs w:val="21"/>
              </w:rPr>
              <w:t>9、露天段数据正常排序</w:t>
            </w:r>
          </w:p>
          <w:p w14:paraId="66CCAABD" w14:textId="77777777" w:rsidR="00BC2C8C" w:rsidRDefault="00000000">
            <w:pPr>
              <w:rPr>
                <w:rFonts w:hint="eastAsia"/>
                <w:sz w:val="21"/>
                <w:szCs w:val="21"/>
              </w:rPr>
            </w:pPr>
            <w:r>
              <w:rPr>
                <w:rFonts w:hint="eastAsia"/>
                <w:sz w:val="21"/>
                <w:szCs w:val="21"/>
              </w:rPr>
              <w:t>10、露天段数据正常编辑</w:t>
            </w:r>
          </w:p>
          <w:p w14:paraId="54BF019B" w14:textId="77777777" w:rsidR="00BC2C8C" w:rsidRDefault="00000000">
            <w:pPr>
              <w:rPr>
                <w:rFonts w:hint="eastAsia"/>
                <w:sz w:val="21"/>
                <w:szCs w:val="21"/>
              </w:rPr>
            </w:pPr>
            <w:r>
              <w:rPr>
                <w:rFonts w:hint="eastAsia"/>
                <w:sz w:val="21"/>
                <w:szCs w:val="21"/>
              </w:rPr>
              <w:t>11、露天段数据正常删除</w:t>
            </w:r>
          </w:p>
          <w:p w14:paraId="3EAD7532" w14:textId="77777777" w:rsidR="00BC2C8C" w:rsidRDefault="00000000">
            <w:pPr>
              <w:rPr>
                <w:rFonts w:hint="eastAsia"/>
                <w:sz w:val="21"/>
                <w:szCs w:val="21"/>
              </w:rPr>
            </w:pPr>
            <w:r>
              <w:rPr>
                <w:rFonts w:hint="eastAsia"/>
                <w:sz w:val="21"/>
                <w:szCs w:val="21"/>
              </w:rPr>
              <w:t>12、隧道数据正常新增</w:t>
            </w:r>
          </w:p>
          <w:p w14:paraId="1F75C97F" w14:textId="77777777" w:rsidR="00BC2C8C" w:rsidRDefault="00000000">
            <w:pPr>
              <w:rPr>
                <w:rFonts w:hint="eastAsia"/>
                <w:sz w:val="21"/>
                <w:szCs w:val="21"/>
              </w:rPr>
            </w:pPr>
            <w:r>
              <w:rPr>
                <w:rFonts w:hint="eastAsia"/>
                <w:sz w:val="21"/>
                <w:szCs w:val="21"/>
              </w:rPr>
              <w:t>13、隧道数据正常排序</w:t>
            </w:r>
          </w:p>
          <w:p w14:paraId="04BFC7CF" w14:textId="77777777" w:rsidR="00BC2C8C" w:rsidRDefault="00000000">
            <w:pPr>
              <w:rPr>
                <w:rFonts w:hint="eastAsia"/>
                <w:sz w:val="21"/>
                <w:szCs w:val="21"/>
              </w:rPr>
            </w:pPr>
            <w:r>
              <w:rPr>
                <w:rFonts w:hint="eastAsia"/>
                <w:sz w:val="21"/>
                <w:szCs w:val="21"/>
              </w:rPr>
              <w:t>14、隧道数据正常编辑</w:t>
            </w:r>
          </w:p>
          <w:p w14:paraId="4C610C4B" w14:textId="77777777" w:rsidR="00BC2C8C" w:rsidRDefault="00000000">
            <w:pPr>
              <w:rPr>
                <w:rFonts w:hint="eastAsia"/>
                <w:sz w:val="21"/>
                <w:szCs w:val="21"/>
              </w:rPr>
            </w:pPr>
            <w:r>
              <w:rPr>
                <w:rFonts w:hint="eastAsia"/>
                <w:sz w:val="21"/>
                <w:szCs w:val="21"/>
              </w:rPr>
              <w:t>15、隧道数据正常删除</w:t>
            </w:r>
          </w:p>
          <w:p w14:paraId="422166A6" w14:textId="77777777" w:rsidR="00BC2C8C" w:rsidRDefault="00000000">
            <w:pPr>
              <w:rPr>
                <w:rFonts w:hint="eastAsia"/>
                <w:sz w:val="21"/>
                <w:szCs w:val="21"/>
              </w:rPr>
            </w:pPr>
            <w:r>
              <w:rPr>
                <w:rFonts w:hint="eastAsia"/>
                <w:sz w:val="21"/>
                <w:szCs w:val="21"/>
              </w:rPr>
              <w:t>16、服务区数据正常新增</w:t>
            </w:r>
          </w:p>
          <w:p w14:paraId="166BBA23" w14:textId="77777777" w:rsidR="00BC2C8C" w:rsidRDefault="00000000">
            <w:pPr>
              <w:rPr>
                <w:rFonts w:hint="eastAsia"/>
                <w:sz w:val="21"/>
                <w:szCs w:val="21"/>
              </w:rPr>
            </w:pPr>
            <w:r>
              <w:rPr>
                <w:rFonts w:hint="eastAsia"/>
                <w:sz w:val="21"/>
                <w:szCs w:val="21"/>
              </w:rPr>
              <w:t>17、服务区数据正常排序</w:t>
            </w:r>
          </w:p>
          <w:p w14:paraId="3DD07D4C" w14:textId="77777777" w:rsidR="00BC2C8C" w:rsidRDefault="00000000">
            <w:pPr>
              <w:rPr>
                <w:rFonts w:hint="eastAsia"/>
                <w:sz w:val="21"/>
                <w:szCs w:val="21"/>
              </w:rPr>
            </w:pPr>
            <w:r>
              <w:rPr>
                <w:rFonts w:hint="eastAsia"/>
                <w:sz w:val="21"/>
                <w:szCs w:val="21"/>
              </w:rPr>
              <w:t>18、服务区数据正常编辑</w:t>
            </w:r>
          </w:p>
          <w:p w14:paraId="0263A960" w14:textId="77777777" w:rsidR="00BC2C8C" w:rsidRDefault="00000000">
            <w:pPr>
              <w:rPr>
                <w:rFonts w:hint="eastAsia"/>
                <w:sz w:val="21"/>
                <w:szCs w:val="21"/>
              </w:rPr>
            </w:pPr>
            <w:r>
              <w:rPr>
                <w:rFonts w:hint="eastAsia"/>
                <w:sz w:val="21"/>
                <w:szCs w:val="21"/>
              </w:rPr>
              <w:t>19、服务区数据正常删除</w:t>
            </w:r>
          </w:p>
          <w:p w14:paraId="44657668" w14:textId="77777777" w:rsidR="00BC2C8C" w:rsidRDefault="00000000">
            <w:pPr>
              <w:rPr>
                <w:rFonts w:hint="eastAsia"/>
                <w:sz w:val="21"/>
                <w:szCs w:val="21"/>
              </w:rPr>
            </w:pPr>
            <w:r>
              <w:rPr>
                <w:rFonts w:hint="eastAsia"/>
                <w:sz w:val="21"/>
                <w:szCs w:val="21"/>
              </w:rPr>
              <w:t>20、收费站数据正常新增</w:t>
            </w:r>
          </w:p>
          <w:p w14:paraId="037C45E9" w14:textId="77777777" w:rsidR="00BC2C8C" w:rsidRDefault="00000000">
            <w:pPr>
              <w:rPr>
                <w:rFonts w:hint="eastAsia"/>
                <w:sz w:val="21"/>
                <w:szCs w:val="21"/>
              </w:rPr>
            </w:pPr>
            <w:r>
              <w:rPr>
                <w:rFonts w:hint="eastAsia"/>
                <w:sz w:val="21"/>
                <w:szCs w:val="21"/>
              </w:rPr>
              <w:t>21、收费站数据正常排序</w:t>
            </w:r>
          </w:p>
          <w:p w14:paraId="5192A2C2" w14:textId="77777777" w:rsidR="00BC2C8C" w:rsidRDefault="00000000">
            <w:pPr>
              <w:rPr>
                <w:rFonts w:hint="eastAsia"/>
                <w:sz w:val="21"/>
                <w:szCs w:val="21"/>
              </w:rPr>
            </w:pPr>
            <w:r>
              <w:rPr>
                <w:rFonts w:hint="eastAsia"/>
                <w:sz w:val="21"/>
                <w:szCs w:val="21"/>
              </w:rPr>
              <w:t>22、收费站数据正常编辑</w:t>
            </w:r>
          </w:p>
          <w:p w14:paraId="017ABF47" w14:textId="77777777" w:rsidR="00BC2C8C" w:rsidRDefault="00000000">
            <w:pPr>
              <w:rPr>
                <w:rFonts w:hint="eastAsia"/>
                <w:sz w:val="21"/>
                <w:szCs w:val="21"/>
              </w:rPr>
            </w:pPr>
            <w:r>
              <w:rPr>
                <w:rFonts w:hint="eastAsia"/>
                <w:sz w:val="21"/>
                <w:szCs w:val="21"/>
              </w:rPr>
              <w:t>23、收费站数据正常删除</w:t>
            </w:r>
          </w:p>
          <w:p w14:paraId="5D08AF41" w14:textId="77777777" w:rsidR="00BC2C8C" w:rsidRDefault="00000000">
            <w:pPr>
              <w:rPr>
                <w:rFonts w:hint="eastAsia"/>
                <w:sz w:val="21"/>
                <w:szCs w:val="21"/>
              </w:rPr>
            </w:pPr>
            <w:r>
              <w:rPr>
                <w:rFonts w:hint="eastAsia"/>
                <w:sz w:val="21"/>
                <w:szCs w:val="21"/>
              </w:rPr>
              <w:t>24、编辑名称，正常保存</w:t>
            </w:r>
          </w:p>
          <w:p w14:paraId="31382DC0" w14:textId="77777777" w:rsidR="00BC2C8C" w:rsidRDefault="00000000">
            <w:pPr>
              <w:rPr>
                <w:rFonts w:hint="eastAsia"/>
                <w:sz w:val="21"/>
                <w:szCs w:val="21"/>
              </w:rPr>
            </w:pPr>
            <w:r>
              <w:rPr>
                <w:rFonts w:hint="eastAsia"/>
                <w:sz w:val="21"/>
                <w:szCs w:val="21"/>
              </w:rPr>
              <w:t>25、点击确认删除后，高速线路整条删除</w:t>
            </w:r>
          </w:p>
        </w:tc>
      </w:tr>
      <w:tr w:rsidR="00BC2C8C" w14:paraId="6D0496A8" w14:textId="77777777">
        <w:trPr>
          <w:trHeight w:val="733"/>
        </w:trPr>
        <w:tc>
          <w:tcPr>
            <w:tcW w:w="1271" w:type="dxa"/>
            <w:vAlign w:val="center"/>
          </w:tcPr>
          <w:p w14:paraId="58A3855A"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143FC210" w14:textId="77777777" w:rsidR="00BC2C8C" w:rsidRDefault="00BC2C8C">
            <w:pPr>
              <w:spacing w:line="240" w:lineRule="auto"/>
              <w:rPr>
                <w:rFonts w:cs="宋体" w:hint="eastAsia"/>
                <w:sz w:val="21"/>
                <w:szCs w:val="21"/>
              </w:rPr>
            </w:pPr>
          </w:p>
        </w:tc>
      </w:tr>
      <w:tr w:rsidR="00BC2C8C" w14:paraId="4A54BB94" w14:textId="77777777">
        <w:trPr>
          <w:trHeight w:val="397"/>
        </w:trPr>
        <w:tc>
          <w:tcPr>
            <w:tcW w:w="1271" w:type="dxa"/>
            <w:vAlign w:val="center"/>
          </w:tcPr>
          <w:p w14:paraId="6414A9BC"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07C07122" w14:textId="77777777" w:rsidR="00BC2C8C" w:rsidRDefault="00BC2C8C">
            <w:pPr>
              <w:spacing w:line="240" w:lineRule="auto"/>
              <w:rPr>
                <w:rFonts w:cs="宋体" w:hint="eastAsia"/>
                <w:sz w:val="21"/>
                <w:szCs w:val="21"/>
              </w:rPr>
            </w:pPr>
          </w:p>
        </w:tc>
        <w:tc>
          <w:tcPr>
            <w:tcW w:w="1234" w:type="dxa"/>
            <w:vAlign w:val="center"/>
          </w:tcPr>
          <w:p w14:paraId="7CC0E50A"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0F1F999C"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4BA14B39" w14:textId="77777777">
        <w:trPr>
          <w:trHeight w:val="399"/>
        </w:trPr>
        <w:tc>
          <w:tcPr>
            <w:tcW w:w="1271" w:type="dxa"/>
            <w:vAlign w:val="center"/>
          </w:tcPr>
          <w:p w14:paraId="2FAD08AA"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1C322AD1" w14:textId="77777777" w:rsidR="00BC2C8C" w:rsidRDefault="00000000">
            <w:pPr>
              <w:spacing w:line="240" w:lineRule="auto"/>
              <w:rPr>
                <w:rFonts w:cs="宋体" w:hint="eastAsia"/>
                <w:sz w:val="21"/>
                <w:szCs w:val="21"/>
              </w:rPr>
            </w:pPr>
            <w:r>
              <w:rPr>
                <w:rFonts w:cs="宋体" w:hint="eastAsia"/>
                <w:sz w:val="21"/>
                <w:szCs w:val="21"/>
              </w:rPr>
              <w:t>关键用例</w:t>
            </w:r>
          </w:p>
        </w:tc>
      </w:tr>
      <w:tr w:rsidR="00BC2C8C" w14:paraId="6D7C0796" w14:textId="77777777">
        <w:trPr>
          <w:trHeight w:val="389"/>
        </w:trPr>
        <w:tc>
          <w:tcPr>
            <w:tcW w:w="1271" w:type="dxa"/>
            <w:vAlign w:val="center"/>
          </w:tcPr>
          <w:p w14:paraId="05CFA580"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0A0CC02C" w14:textId="77777777" w:rsidR="00BC2C8C" w:rsidRDefault="00BC2C8C">
            <w:pPr>
              <w:spacing w:line="240" w:lineRule="auto"/>
              <w:rPr>
                <w:rFonts w:cs="宋体" w:hint="eastAsia"/>
                <w:sz w:val="21"/>
                <w:szCs w:val="21"/>
              </w:rPr>
            </w:pPr>
          </w:p>
        </w:tc>
        <w:tc>
          <w:tcPr>
            <w:tcW w:w="1234" w:type="dxa"/>
            <w:vAlign w:val="center"/>
          </w:tcPr>
          <w:p w14:paraId="263512F4"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5D24F29B" w14:textId="77777777" w:rsidR="00BC2C8C" w:rsidRDefault="00BC2C8C">
            <w:pPr>
              <w:spacing w:line="240" w:lineRule="auto"/>
              <w:rPr>
                <w:rFonts w:cs="宋体" w:hint="eastAsia"/>
                <w:sz w:val="21"/>
                <w:szCs w:val="21"/>
              </w:rPr>
            </w:pPr>
          </w:p>
        </w:tc>
      </w:tr>
    </w:tbl>
    <w:p w14:paraId="4A3BF92E"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场景GIS能力-实时绘制与展示-高铁场景</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10BA165E" w14:textId="77777777">
        <w:trPr>
          <w:trHeight w:val="397"/>
        </w:trPr>
        <w:tc>
          <w:tcPr>
            <w:tcW w:w="1271" w:type="dxa"/>
            <w:vAlign w:val="center"/>
          </w:tcPr>
          <w:p w14:paraId="79D344EE"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39085BE4"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39D97D3E" w14:textId="77777777">
        <w:trPr>
          <w:trHeight w:val="397"/>
        </w:trPr>
        <w:tc>
          <w:tcPr>
            <w:tcW w:w="1271" w:type="dxa"/>
            <w:vAlign w:val="center"/>
          </w:tcPr>
          <w:p w14:paraId="4DF8D423"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5DEF2133"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场景GIS能力-实时绘制与展示-高铁场景</w:t>
            </w:r>
          </w:p>
        </w:tc>
      </w:tr>
      <w:tr w:rsidR="00BC2C8C" w14:paraId="48BBE981" w14:textId="77777777">
        <w:trPr>
          <w:trHeight w:val="397"/>
        </w:trPr>
        <w:tc>
          <w:tcPr>
            <w:tcW w:w="1271" w:type="dxa"/>
            <w:vAlign w:val="center"/>
          </w:tcPr>
          <w:p w14:paraId="67A67396"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测试目的</w:t>
            </w:r>
          </w:p>
        </w:tc>
        <w:tc>
          <w:tcPr>
            <w:tcW w:w="7025" w:type="dxa"/>
            <w:gridSpan w:val="3"/>
            <w:vAlign w:val="center"/>
          </w:tcPr>
          <w:p w14:paraId="77AD26F1"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测试场景数据中高铁场景新增、编辑、导入、导出、删除、排序、地图展示功能</w:t>
            </w:r>
          </w:p>
        </w:tc>
      </w:tr>
      <w:tr w:rsidR="00BC2C8C" w14:paraId="4AAD8179" w14:textId="77777777">
        <w:trPr>
          <w:trHeight w:val="397"/>
        </w:trPr>
        <w:tc>
          <w:tcPr>
            <w:tcW w:w="1271" w:type="dxa"/>
            <w:vAlign w:val="center"/>
          </w:tcPr>
          <w:p w14:paraId="6BF9E0BD"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6C2F9B8F" w14:textId="77777777" w:rsidR="00BC2C8C" w:rsidRDefault="00000000">
            <w:pPr>
              <w:rPr>
                <w:rFonts w:hint="eastAsia"/>
                <w:sz w:val="21"/>
                <w:szCs w:val="21"/>
              </w:rPr>
            </w:pPr>
            <w:r>
              <w:rPr>
                <w:rFonts w:hint="eastAsia"/>
                <w:sz w:val="21"/>
                <w:szCs w:val="21"/>
              </w:rPr>
              <w:t>1.测试用PC已准备就绪，应用已完成部署，前端能正常访问</w:t>
            </w:r>
          </w:p>
          <w:p w14:paraId="796FA22D" w14:textId="77777777" w:rsidR="00BC2C8C" w:rsidRDefault="00000000">
            <w:pPr>
              <w:rPr>
                <w:rFonts w:hint="eastAsia"/>
                <w:sz w:val="21"/>
                <w:szCs w:val="21"/>
              </w:rPr>
            </w:pPr>
            <w:r>
              <w:rPr>
                <w:rFonts w:hint="eastAsia"/>
                <w:sz w:val="21"/>
                <w:szCs w:val="21"/>
              </w:rPr>
              <w:t>2.场景维护应用功能正常访问</w:t>
            </w:r>
          </w:p>
        </w:tc>
      </w:tr>
      <w:tr w:rsidR="00BC2C8C" w14:paraId="2CE80891" w14:textId="77777777">
        <w:trPr>
          <w:trHeight w:val="397"/>
        </w:trPr>
        <w:tc>
          <w:tcPr>
            <w:tcW w:w="1271" w:type="dxa"/>
            <w:vAlign w:val="center"/>
          </w:tcPr>
          <w:p w14:paraId="7D4CD2CC"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073FE622" w14:textId="77777777" w:rsidR="00BC2C8C" w:rsidRDefault="00000000">
            <w:pPr>
              <w:rPr>
                <w:rFonts w:hint="eastAsia"/>
                <w:sz w:val="21"/>
                <w:szCs w:val="21"/>
              </w:rPr>
            </w:pPr>
            <w:r>
              <w:rPr>
                <w:rFonts w:hint="eastAsia"/>
                <w:sz w:val="21"/>
                <w:szCs w:val="21"/>
              </w:rPr>
              <w:t>1、点击数据编辑中-场景-高铁</w:t>
            </w:r>
          </w:p>
          <w:p w14:paraId="396C49F1" w14:textId="77777777" w:rsidR="00BC2C8C" w:rsidRDefault="00000000">
            <w:pPr>
              <w:rPr>
                <w:rFonts w:hint="eastAsia"/>
                <w:sz w:val="21"/>
                <w:szCs w:val="21"/>
              </w:rPr>
            </w:pPr>
            <w:r>
              <w:rPr>
                <w:rFonts w:hint="eastAsia"/>
                <w:sz w:val="21"/>
                <w:szCs w:val="21"/>
              </w:rPr>
              <w:t>2、点击列表中二级类型选择框过滤数据（如：省内高铁）</w:t>
            </w:r>
          </w:p>
          <w:p w14:paraId="0A5D871C" w14:textId="77777777" w:rsidR="00BC2C8C" w:rsidRDefault="00000000">
            <w:pPr>
              <w:rPr>
                <w:rFonts w:hint="eastAsia"/>
                <w:sz w:val="21"/>
                <w:szCs w:val="21"/>
              </w:rPr>
            </w:pPr>
            <w:r>
              <w:rPr>
                <w:rFonts w:hint="eastAsia"/>
                <w:sz w:val="21"/>
                <w:szCs w:val="21"/>
              </w:rPr>
              <w:t>3、列表中选择标签选择多选框中标签（如：百城万点）</w:t>
            </w:r>
          </w:p>
          <w:p w14:paraId="4114E782" w14:textId="77777777" w:rsidR="00BC2C8C" w:rsidRDefault="00000000">
            <w:pPr>
              <w:rPr>
                <w:rFonts w:hint="eastAsia"/>
                <w:sz w:val="21"/>
                <w:szCs w:val="21"/>
              </w:rPr>
            </w:pPr>
            <w:r>
              <w:rPr>
                <w:rFonts w:hint="eastAsia"/>
                <w:sz w:val="21"/>
                <w:szCs w:val="21"/>
              </w:rPr>
              <w:t>4、模糊搜索中输入名称或ID搜索</w:t>
            </w:r>
          </w:p>
          <w:p w14:paraId="5A0231C1" w14:textId="77777777" w:rsidR="00BC2C8C" w:rsidRDefault="00000000">
            <w:pPr>
              <w:rPr>
                <w:rFonts w:hint="eastAsia"/>
                <w:sz w:val="21"/>
                <w:szCs w:val="21"/>
              </w:rPr>
            </w:pPr>
            <w:r>
              <w:rPr>
                <w:rFonts w:hint="eastAsia"/>
                <w:sz w:val="21"/>
                <w:szCs w:val="21"/>
              </w:rPr>
              <w:t>5、点击列表分页栏进行分页查询</w:t>
            </w:r>
          </w:p>
          <w:p w14:paraId="213B968D" w14:textId="77777777" w:rsidR="00BC2C8C" w:rsidRDefault="00000000">
            <w:pPr>
              <w:rPr>
                <w:rFonts w:hint="eastAsia"/>
                <w:sz w:val="21"/>
                <w:szCs w:val="21"/>
              </w:rPr>
            </w:pPr>
            <w:r>
              <w:rPr>
                <w:rFonts w:hint="eastAsia"/>
                <w:sz w:val="21"/>
                <w:szCs w:val="21"/>
              </w:rPr>
              <w:t>6、点击新增，在地图上新增数据</w:t>
            </w:r>
          </w:p>
          <w:p w14:paraId="060B661C" w14:textId="77777777" w:rsidR="00BC2C8C" w:rsidRDefault="00000000">
            <w:pPr>
              <w:rPr>
                <w:rFonts w:hint="eastAsia"/>
                <w:sz w:val="21"/>
                <w:szCs w:val="21"/>
              </w:rPr>
            </w:pPr>
            <w:r>
              <w:rPr>
                <w:rFonts w:hint="eastAsia"/>
                <w:sz w:val="21"/>
                <w:szCs w:val="21"/>
              </w:rPr>
              <w:t>7、点击导出</w:t>
            </w:r>
          </w:p>
          <w:p w14:paraId="7E58ED33" w14:textId="77777777" w:rsidR="00BC2C8C" w:rsidRDefault="00000000">
            <w:pPr>
              <w:rPr>
                <w:rFonts w:hint="eastAsia"/>
                <w:sz w:val="21"/>
                <w:szCs w:val="21"/>
              </w:rPr>
            </w:pPr>
            <w:r>
              <w:rPr>
                <w:rFonts w:hint="eastAsia"/>
                <w:sz w:val="21"/>
                <w:szCs w:val="21"/>
              </w:rPr>
              <w:t>8、列表选择一条高铁，点击露天段新增</w:t>
            </w:r>
          </w:p>
          <w:p w14:paraId="3490C419" w14:textId="77777777" w:rsidR="00BC2C8C" w:rsidRDefault="00000000">
            <w:pPr>
              <w:rPr>
                <w:rFonts w:hint="eastAsia"/>
                <w:sz w:val="21"/>
                <w:szCs w:val="21"/>
              </w:rPr>
            </w:pPr>
            <w:r>
              <w:rPr>
                <w:rFonts w:hint="eastAsia"/>
                <w:sz w:val="21"/>
                <w:szCs w:val="21"/>
              </w:rPr>
              <w:t>9、列表选择一条高铁，点击露天段排序</w:t>
            </w:r>
          </w:p>
          <w:p w14:paraId="30BFD59D" w14:textId="77777777" w:rsidR="00BC2C8C" w:rsidRDefault="00000000">
            <w:pPr>
              <w:rPr>
                <w:rFonts w:hint="eastAsia"/>
                <w:sz w:val="21"/>
                <w:szCs w:val="21"/>
              </w:rPr>
            </w:pPr>
            <w:r>
              <w:rPr>
                <w:rFonts w:hint="eastAsia"/>
                <w:sz w:val="21"/>
                <w:szCs w:val="21"/>
              </w:rPr>
              <w:t>10、列表点击某一条高铁下露天段编辑</w:t>
            </w:r>
          </w:p>
          <w:p w14:paraId="4A72BC67" w14:textId="77777777" w:rsidR="00BC2C8C" w:rsidRDefault="00000000">
            <w:pPr>
              <w:rPr>
                <w:rFonts w:hint="eastAsia"/>
                <w:sz w:val="21"/>
                <w:szCs w:val="21"/>
              </w:rPr>
            </w:pPr>
            <w:r>
              <w:rPr>
                <w:rFonts w:hint="eastAsia"/>
                <w:sz w:val="21"/>
                <w:szCs w:val="21"/>
              </w:rPr>
              <w:t>11、列表点击某一条高铁下露天段删除</w:t>
            </w:r>
          </w:p>
          <w:p w14:paraId="2EB2A97D" w14:textId="77777777" w:rsidR="00BC2C8C" w:rsidRDefault="00000000">
            <w:pPr>
              <w:rPr>
                <w:rFonts w:hint="eastAsia"/>
                <w:sz w:val="21"/>
                <w:szCs w:val="21"/>
              </w:rPr>
            </w:pPr>
            <w:r>
              <w:rPr>
                <w:rFonts w:hint="eastAsia"/>
                <w:sz w:val="21"/>
                <w:szCs w:val="21"/>
              </w:rPr>
              <w:t>12、列表选择一条高铁，点击隧道新增</w:t>
            </w:r>
          </w:p>
          <w:p w14:paraId="171CF3BC" w14:textId="77777777" w:rsidR="00BC2C8C" w:rsidRDefault="00000000">
            <w:pPr>
              <w:rPr>
                <w:rFonts w:hint="eastAsia"/>
                <w:sz w:val="21"/>
                <w:szCs w:val="21"/>
              </w:rPr>
            </w:pPr>
            <w:r>
              <w:rPr>
                <w:rFonts w:hint="eastAsia"/>
                <w:sz w:val="21"/>
                <w:szCs w:val="21"/>
              </w:rPr>
              <w:t>13、列表选择一条高铁，点击隧道排序</w:t>
            </w:r>
          </w:p>
          <w:p w14:paraId="4CBF262C" w14:textId="77777777" w:rsidR="00BC2C8C" w:rsidRDefault="00000000">
            <w:pPr>
              <w:rPr>
                <w:rFonts w:hint="eastAsia"/>
                <w:sz w:val="21"/>
                <w:szCs w:val="21"/>
              </w:rPr>
            </w:pPr>
            <w:r>
              <w:rPr>
                <w:rFonts w:hint="eastAsia"/>
                <w:sz w:val="21"/>
                <w:szCs w:val="21"/>
              </w:rPr>
              <w:t>14、列表点击某一条高铁下隧道编辑</w:t>
            </w:r>
          </w:p>
          <w:p w14:paraId="5C284CA2" w14:textId="77777777" w:rsidR="00BC2C8C" w:rsidRDefault="00000000">
            <w:pPr>
              <w:rPr>
                <w:rFonts w:hint="eastAsia"/>
                <w:sz w:val="21"/>
                <w:szCs w:val="21"/>
              </w:rPr>
            </w:pPr>
            <w:r>
              <w:rPr>
                <w:rFonts w:hint="eastAsia"/>
                <w:sz w:val="21"/>
                <w:szCs w:val="21"/>
              </w:rPr>
              <w:t>15、列表点击某一条高铁下隧道删除</w:t>
            </w:r>
          </w:p>
          <w:p w14:paraId="1110DD36" w14:textId="77777777" w:rsidR="00BC2C8C" w:rsidRDefault="00000000">
            <w:pPr>
              <w:rPr>
                <w:rFonts w:hint="eastAsia"/>
                <w:sz w:val="21"/>
                <w:szCs w:val="21"/>
              </w:rPr>
            </w:pPr>
            <w:r>
              <w:rPr>
                <w:rFonts w:hint="eastAsia"/>
                <w:sz w:val="21"/>
                <w:szCs w:val="21"/>
              </w:rPr>
              <w:t>16、列表选择一条高铁，点击收费站新增</w:t>
            </w:r>
          </w:p>
          <w:p w14:paraId="4F032BD8" w14:textId="77777777" w:rsidR="00BC2C8C" w:rsidRDefault="00000000">
            <w:pPr>
              <w:rPr>
                <w:rFonts w:hint="eastAsia"/>
                <w:sz w:val="21"/>
                <w:szCs w:val="21"/>
              </w:rPr>
            </w:pPr>
            <w:r>
              <w:rPr>
                <w:rFonts w:hint="eastAsia"/>
                <w:sz w:val="21"/>
                <w:szCs w:val="21"/>
              </w:rPr>
              <w:t>17、列表选择一条高铁，点击收费站排序</w:t>
            </w:r>
          </w:p>
          <w:p w14:paraId="47B5E565" w14:textId="77777777" w:rsidR="00BC2C8C" w:rsidRDefault="00000000">
            <w:pPr>
              <w:rPr>
                <w:rFonts w:hint="eastAsia"/>
                <w:sz w:val="21"/>
                <w:szCs w:val="21"/>
              </w:rPr>
            </w:pPr>
            <w:r>
              <w:rPr>
                <w:rFonts w:hint="eastAsia"/>
                <w:sz w:val="21"/>
                <w:szCs w:val="21"/>
              </w:rPr>
              <w:t>18、列表点击某一条高铁下收费站编辑</w:t>
            </w:r>
          </w:p>
          <w:p w14:paraId="282E2B0F" w14:textId="77777777" w:rsidR="00BC2C8C" w:rsidRDefault="00000000">
            <w:pPr>
              <w:rPr>
                <w:rFonts w:hint="eastAsia"/>
                <w:sz w:val="21"/>
                <w:szCs w:val="21"/>
              </w:rPr>
            </w:pPr>
            <w:r>
              <w:rPr>
                <w:rFonts w:hint="eastAsia"/>
                <w:sz w:val="21"/>
                <w:szCs w:val="21"/>
              </w:rPr>
              <w:t>19、列表点击某一条高铁下收费站删除</w:t>
            </w:r>
          </w:p>
          <w:p w14:paraId="0E36B059" w14:textId="77777777" w:rsidR="00BC2C8C" w:rsidRDefault="00000000">
            <w:pPr>
              <w:rPr>
                <w:rFonts w:hint="eastAsia"/>
                <w:sz w:val="21"/>
                <w:szCs w:val="21"/>
              </w:rPr>
            </w:pPr>
            <w:r>
              <w:rPr>
                <w:rFonts w:hint="eastAsia"/>
                <w:sz w:val="21"/>
                <w:szCs w:val="21"/>
              </w:rPr>
              <w:t>20、列表选中某一条高铁，鼠标浮动，选择编辑</w:t>
            </w:r>
          </w:p>
          <w:p w14:paraId="63180E43" w14:textId="77777777" w:rsidR="00BC2C8C" w:rsidRDefault="00000000">
            <w:pPr>
              <w:rPr>
                <w:rFonts w:hint="eastAsia"/>
                <w:sz w:val="21"/>
                <w:szCs w:val="21"/>
              </w:rPr>
            </w:pPr>
            <w:r>
              <w:rPr>
                <w:rFonts w:hint="eastAsia"/>
                <w:sz w:val="21"/>
                <w:szCs w:val="21"/>
              </w:rPr>
              <w:t>21、列表选中某一条高铁，鼠标浮动，选择删除</w:t>
            </w:r>
          </w:p>
        </w:tc>
      </w:tr>
      <w:tr w:rsidR="00BC2C8C" w14:paraId="52010BD4" w14:textId="77777777">
        <w:trPr>
          <w:trHeight w:val="397"/>
        </w:trPr>
        <w:tc>
          <w:tcPr>
            <w:tcW w:w="1271" w:type="dxa"/>
            <w:vAlign w:val="center"/>
          </w:tcPr>
          <w:p w14:paraId="5C9D6F8D"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1ECD5C00" w14:textId="77777777" w:rsidR="00BC2C8C" w:rsidRDefault="00000000">
            <w:pPr>
              <w:rPr>
                <w:rFonts w:hint="eastAsia"/>
                <w:sz w:val="21"/>
                <w:szCs w:val="21"/>
              </w:rPr>
            </w:pPr>
            <w:r>
              <w:rPr>
                <w:rFonts w:hint="eastAsia"/>
                <w:sz w:val="21"/>
                <w:szCs w:val="21"/>
              </w:rPr>
              <w:t>1、列表与地图展示已有高铁数据与图层</w:t>
            </w:r>
          </w:p>
          <w:p w14:paraId="474F356E" w14:textId="77777777" w:rsidR="00BC2C8C" w:rsidRDefault="00000000">
            <w:pPr>
              <w:rPr>
                <w:rFonts w:hint="eastAsia"/>
                <w:sz w:val="21"/>
                <w:szCs w:val="21"/>
              </w:rPr>
            </w:pPr>
            <w:r>
              <w:rPr>
                <w:rFonts w:hint="eastAsia"/>
                <w:sz w:val="21"/>
                <w:szCs w:val="21"/>
              </w:rPr>
              <w:t>2、显示省内高铁类型数据</w:t>
            </w:r>
          </w:p>
          <w:p w14:paraId="44C1971A" w14:textId="77777777" w:rsidR="00BC2C8C" w:rsidRDefault="00000000">
            <w:pPr>
              <w:rPr>
                <w:rFonts w:hint="eastAsia"/>
                <w:sz w:val="21"/>
                <w:szCs w:val="21"/>
              </w:rPr>
            </w:pPr>
            <w:r>
              <w:rPr>
                <w:rFonts w:hint="eastAsia"/>
                <w:sz w:val="21"/>
                <w:szCs w:val="21"/>
              </w:rPr>
              <w:t>3、列表展示百城万点标签数据</w:t>
            </w:r>
          </w:p>
          <w:p w14:paraId="51CE87A0" w14:textId="77777777" w:rsidR="00BC2C8C" w:rsidRDefault="00000000">
            <w:pPr>
              <w:rPr>
                <w:rFonts w:hint="eastAsia"/>
                <w:sz w:val="21"/>
                <w:szCs w:val="21"/>
              </w:rPr>
            </w:pPr>
            <w:r>
              <w:rPr>
                <w:rFonts w:hint="eastAsia"/>
                <w:sz w:val="21"/>
                <w:szCs w:val="21"/>
              </w:rPr>
              <w:lastRenderedPageBreak/>
              <w:t>4、正常查询对应ID或名称数据</w:t>
            </w:r>
          </w:p>
          <w:p w14:paraId="7B35F464" w14:textId="77777777" w:rsidR="00BC2C8C" w:rsidRDefault="00000000">
            <w:pPr>
              <w:rPr>
                <w:rFonts w:hint="eastAsia"/>
                <w:sz w:val="21"/>
                <w:szCs w:val="21"/>
              </w:rPr>
            </w:pPr>
            <w:r>
              <w:rPr>
                <w:rFonts w:hint="eastAsia"/>
                <w:sz w:val="21"/>
                <w:szCs w:val="21"/>
              </w:rPr>
              <w:t>5、正常分页查询</w:t>
            </w:r>
          </w:p>
          <w:p w14:paraId="5FED966A" w14:textId="77777777" w:rsidR="00BC2C8C" w:rsidRDefault="00000000">
            <w:pPr>
              <w:rPr>
                <w:rFonts w:hint="eastAsia"/>
                <w:sz w:val="21"/>
                <w:szCs w:val="21"/>
              </w:rPr>
            </w:pPr>
            <w:r>
              <w:rPr>
                <w:rFonts w:hint="eastAsia"/>
                <w:sz w:val="21"/>
                <w:szCs w:val="21"/>
              </w:rPr>
              <w:t>6、数据正常新增</w:t>
            </w:r>
          </w:p>
          <w:p w14:paraId="38B0448A" w14:textId="77777777" w:rsidR="00BC2C8C" w:rsidRDefault="00000000">
            <w:pPr>
              <w:rPr>
                <w:rFonts w:hint="eastAsia"/>
                <w:sz w:val="21"/>
                <w:szCs w:val="21"/>
              </w:rPr>
            </w:pPr>
            <w:r>
              <w:rPr>
                <w:rFonts w:hint="eastAsia"/>
                <w:sz w:val="21"/>
                <w:szCs w:val="21"/>
              </w:rPr>
              <w:t>7、数据正常导出</w:t>
            </w:r>
          </w:p>
          <w:p w14:paraId="5D42286A" w14:textId="77777777" w:rsidR="00BC2C8C" w:rsidRDefault="00000000">
            <w:pPr>
              <w:rPr>
                <w:rFonts w:hint="eastAsia"/>
                <w:sz w:val="21"/>
                <w:szCs w:val="21"/>
              </w:rPr>
            </w:pPr>
            <w:r>
              <w:rPr>
                <w:rFonts w:hint="eastAsia"/>
                <w:sz w:val="21"/>
                <w:szCs w:val="21"/>
              </w:rPr>
              <w:t>8、露天段数据正常新增</w:t>
            </w:r>
          </w:p>
          <w:p w14:paraId="4E1552E2" w14:textId="77777777" w:rsidR="00BC2C8C" w:rsidRDefault="00000000">
            <w:pPr>
              <w:rPr>
                <w:rFonts w:hint="eastAsia"/>
                <w:sz w:val="21"/>
                <w:szCs w:val="21"/>
              </w:rPr>
            </w:pPr>
            <w:r>
              <w:rPr>
                <w:rFonts w:hint="eastAsia"/>
                <w:sz w:val="21"/>
                <w:szCs w:val="21"/>
              </w:rPr>
              <w:t>9、露天段数据正常排序</w:t>
            </w:r>
          </w:p>
          <w:p w14:paraId="231982EB" w14:textId="77777777" w:rsidR="00BC2C8C" w:rsidRDefault="00000000">
            <w:pPr>
              <w:rPr>
                <w:rFonts w:hint="eastAsia"/>
                <w:sz w:val="21"/>
                <w:szCs w:val="21"/>
              </w:rPr>
            </w:pPr>
            <w:r>
              <w:rPr>
                <w:rFonts w:hint="eastAsia"/>
                <w:sz w:val="21"/>
                <w:szCs w:val="21"/>
              </w:rPr>
              <w:t>10、露天段数据正常编辑</w:t>
            </w:r>
          </w:p>
          <w:p w14:paraId="24C02A8B" w14:textId="77777777" w:rsidR="00BC2C8C" w:rsidRDefault="00000000">
            <w:pPr>
              <w:rPr>
                <w:rFonts w:hint="eastAsia"/>
                <w:sz w:val="21"/>
                <w:szCs w:val="21"/>
              </w:rPr>
            </w:pPr>
            <w:r>
              <w:rPr>
                <w:rFonts w:hint="eastAsia"/>
                <w:sz w:val="21"/>
                <w:szCs w:val="21"/>
              </w:rPr>
              <w:t>11、露天段数据正常删除</w:t>
            </w:r>
          </w:p>
          <w:p w14:paraId="7B2CE0AC" w14:textId="77777777" w:rsidR="00BC2C8C" w:rsidRDefault="00000000">
            <w:pPr>
              <w:rPr>
                <w:rFonts w:hint="eastAsia"/>
                <w:sz w:val="21"/>
                <w:szCs w:val="21"/>
              </w:rPr>
            </w:pPr>
            <w:r>
              <w:rPr>
                <w:rFonts w:hint="eastAsia"/>
                <w:sz w:val="21"/>
                <w:szCs w:val="21"/>
              </w:rPr>
              <w:t>12、隧道数据正常新增</w:t>
            </w:r>
          </w:p>
          <w:p w14:paraId="03B41FF2" w14:textId="77777777" w:rsidR="00BC2C8C" w:rsidRDefault="00000000">
            <w:pPr>
              <w:rPr>
                <w:rFonts w:hint="eastAsia"/>
                <w:sz w:val="21"/>
                <w:szCs w:val="21"/>
              </w:rPr>
            </w:pPr>
            <w:r>
              <w:rPr>
                <w:rFonts w:hint="eastAsia"/>
                <w:sz w:val="21"/>
                <w:szCs w:val="21"/>
              </w:rPr>
              <w:t>13、隧道数据正常排序</w:t>
            </w:r>
          </w:p>
          <w:p w14:paraId="303A4B53" w14:textId="77777777" w:rsidR="00BC2C8C" w:rsidRDefault="00000000">
            <w:pPr>
              <w:rPr>
                <w:rFonts w:hint="eastAsia"/>
                <w:sz w:val="21"/>
                <w:szCs w:val="21"/>
              </w:rPr>
            </w:pPr>
            <w:r>
              <w:rPr>
                <w:rFonts w:hint="eastAsia"/>
                <w:sz w:val="21"/>
                <w:szCs w:val="21"/>
              </w:rPr>
              <w:t>14、隧道数据正常编辑</w:t>
            </w:r>
          </w:p>
          <w:p w14:paraId="476882C6" w14:textId="77777777" w:rsidR="00BC2C8C" w:rsidRDefault="00000000">
            <w:pPr>
              <w:rPr>
                <w:rFonts w:hint="eastAsia"/>
                <w:sz w:val="21"/>
                <w:szCs w:val="21"/>
              </w:rPr>
            </w:pPr>
            <w:r>
              <w:rPr>
                <w:rFonts w:hint="eastAsia"/>
                <w:sz w:val="21"/>
                <w:szCs w:val="21"/>
              </w:rPr>
              <w:t>15、隧道数据正常删除</w:t>
            </w:r>
          </w:p>
          <w:p w14:paraId="0F6DB4AF" w14:textId="77777777" w:rsidR="00BC2C8C" w:rsidRDefault="00000000">
            <w:pPr>
              <w:rPr>
                <w:rFonts w:hint="eastAsia"/>
                <w:sz w:val="21"/>
                <w:szCs w:val="21"/>
              </w:rPr>
            </w:pPr>
            <w:r>
              <w:rPr>
                <w:rFonts w:hint="eastAsia"/>
                <w:sz w:val="21"/>
                <w:szCs w:val="21"/>
              </w:rPr>
              <w:t>16、收费站数据正常新增</w:t>
            </w:r>
          </w:p>
          <w:p w14:paraId="7EB94D60" w14:textId="77777777" w:rsidR="00BC2C8C" w:rsidRDefault="00000000">
            <w:pPr>
              <w:rPr>
                <w:rFonts w:hint="eastAsia"/>
                <w:sz w:val="21"/>
                <w:szCs w:val="21"/>
              </w:rPr>
            </w:pPr>
            <w:r>
              <w:rPr>
                <w:rFonts w:hint="eastAsia"/>
                <w:sz w:val="21"/>
                <w:szCs w:val="21"/>
              </w:rPr>
              <w:t>17、收费站数据正常排序</w:t>
            </w:r>
          </w:p>
          <w:p w14:paraId="25DA57BC" w14:textId="77777777" w:rsidR="00BC2C8C" w:rsidRDefault="00000000">
            <w:pPr>
              <w:rPr>
                <w:rFonts w:hint="eastAsia"/>
                <w:sz w:val="21"/>
                <w:szCs w:val="21"/>
              </w:rPr>
            </w:pPr>
            <w:r>
              <w:rPr>
                <w:rFonts w:hint="eastAsia"/>
                <w:sz w:val="21"/>
                <w:szCs w:val="21"/>
              </w:rPr>
              <w:t>18、收费站数据正常编辑</w:t>
            </w:r>
          </w:p>
          <w:p w14:paraId="44648483" w14:textId="77777777" w:rsidR="00BC2C8C" w:rsidRDefault="00000000">
            <w:pPr>
              <w:rPr>
                <w:rFonts w:hint="eastAsia"/>
                <w:sz w:val="21"/>
                <w:szCs w:val="21"/>
              </w:rPr>
            </w:pPr>
            <w:r>
              <w:rPr>
                <w:rFonts w:hint="eastAsia"/>
                <w:sz w:val="21"/>
                <w:szCs w:val="21"/>
              </w:rPr>
              <w:t>19、收费站数据正常删除</w:t>
            </w:r>
          </w:p>
          <w:p w14:paraId="5F3C7ECA" w14:textId="77777777" w:rsidR="00BC2C8C" w:rsidRDefault="00000000">
            <w:pPr>
              <w:rPr>
                <w:rFonts w:hint="eastAsia"/>
                <w:sz w:val="21"/>
                <w:szCs w:val="21"/>
              </w:rPr>
            </w:pPr>
            <w:r>
              <w:rPr>
                <w:rFonts w:hint="eastAsia"/>
                <w:sz w:val="21"/>
                <w:szCs w:val="21"/>
              </w:rPr>
              <w:t>20、编辑名称，正常保存</w:t>
            </w:r>
          </w:p>
          <w:p w14:paraId="2ED8E61F" w14:textId="77777777" w:rsidR="00BC2C8C" w:rsidRDefault="00000000">
            <w:pPr>
              <w:rPr>
                <w:rFonts w:hint="eastAsia"/>
                <w:sz w:val="21"/>
                <w:szCs w:val="21"/>
              </w:rPr>
            </w:pPr>
            <w:r>
              <w:rPr>
                <w:rFonts w:hint="eastAsia"/>
                <w:sz w:val="21"/>
                <w:szCs w:val="21"/>
              </w:rPr>
              <w:t>21、点击确认删除后，高铁线路整条删除</w:t>
            </w:r>
          </w:p>
        </w:tc>
      </w:tr>
      <w:tr w:rsidR="00BC2C8C" w14:paraId="0ECB79AA" w14:textId="77777777">
        <w:trPr>
          <w:trHeight w:val="733"/>
        </w:trPr>
        <w:tc>
          <w:tcPr>
            <w:tcW w:w="1271" w:type="dxa"/>
            <w:vAlign w:val="center"/>
          </w:tcPr>
          <w:p w14:paraId="0D2F9252"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750D0025" w14:textId="77777777" w:rsidR="00BC2C8C" w:rsidRDefault="00BC2C8C">
            <w:pPr>
              <w:spacing w:line="240" w:lineRule="auto"/>
              <w:rPr>
                <w:rFonts w:cs="宋体" w:hint="eastAsia"/>
                <w:sz w:val="21"/>
                <w:szCs w:val="21"/>
              </w:rPr>
            </w:pPr>
          </w:p>
        </w:tc>
      </w:tr>
      <w:tr w:rsidR="00BC2C8C" w14:paraId="00418696" w14:textId="77777777">
        <w:trPr>
          <w:trHeight w:val="397"/>
        </w:trPr>
        <w:tc>
          <w:tcPr>
            <w:tcW w:w="1271" w:type="dxa"/>
            <w:vAlign w:val="center"/>
          </w:tcPr>
          <w:p w14:paraId="2F0729BA"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40D89C89" w14:textId="77777777" w:rsidR="00BC2C8C" w:rsidRDefault="00BC2C8C">
            <w:pPr>
              <w:spacing w:line="240" w:lineRule="auto"/>
              <w:rPr>
                <w:rFonts w:cs="宋体" w:hint="eastAsia"/>
                <w:sz w:val="21"/>
                <w:szCs w:val="21"/>
              </w:rPr>
            </w:pPr>
          </w:p>
        </w:tc>
        <w:tc>
          <w:tcPr>
            <w:tcW w:w="1234" w:type="dxa"/>
            <w:vAlign w:val="center"/>
          </w:tcPr>
          <w:p w14:paraId="50FA170C"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25531B0D"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75361B19" w14:textId="77777777">
        <w:trPr>
          <w:trHeight w:val="399"/>
        </w:trPr>
        <w:tc>
          <w:tcPr>
            <w:tcW w:w="1271" w:type="dxa"/>
            <w:vAlign w:val="center"/>
          </w:tcPr>
          <w:p w14:paraId="6CD4D931"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3C9D2F8D" w14:textId="77777777" w:rsidR="00BC2C8C" w:rsidRDefault="00000000">
            <w:pPr>
              <w:spacing w:line="240" w:lineRule="auto"/>
              <w:rPr>
                <w:rFonts w:cs="宋体" w:hint="eastAsia"/>
                <w:sz w:val="21"/>
                <w:szCs w:val="21"/>
              </w:rPr>
            </w:pPr>
            <w:r>
              <w:rPr>
                <w:rFonts w:cs="宋体" w:hint="eastAsia"/>
                <w:sz w:val="21"/>
                <w:szCs w:val="21"/>
              </w:rPr>
              <w:t>关键用例</w:t>
            </w:r>
          </w:p>
        </w:tc>
      </w:tr>
      <w:tr w:rsidR="00BC2C8C" w14:paraId="671C339C" w14:textId="77777777">
        <w:trPr>
          <w:trHeight w:val="389"/>
        </w:trPr>
        <w:tc>
          <w:tcPr>
            <w:tcW w:w="1271" w:type="dxa"/>
            <w:vAlign w:val="center"/>
          </w:tcPr>
          <w:p w14:paraId="37BA76FC"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0773606A" w14:textId="77777777" w:rsidR="00BC2C8C" w:rsidRDefault="00BC2C8C">
            <w:pPr>
              <w:spacing w:line="240" w:lineRule="auto"/>
              <w:rPr>
                <w:rFonts w:cs="宋体" w:hint="eastAsia"/>
                <w:sz w:val="21"/>
                <w:szCs w:val="21"/>
              </w:rPr>
            </w:pPr>
          </w:p>
        </w:tc>
        <w:tc>
          <w:tcPr>
            <w:tcW w:w="1234" w:type="dxa"/>
            <w:vAlign w:val="center"/>
          </w:tcPr>
          <w:p w14:paraId="70468531"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5C709BF7" w14:textId="77777777" w:rsidR="00BC2C8C" w:rsidRDefault="00BC2C8C">
            <w:pPr>
              <w:spacing w:line="240" w:lineRule="auto"/>
              <w:rPr>
                <w:rFonts w:cs="宋体" w:hint="eastAsia"/>
                <w:sz w:val="21"/>
                <w:szCs w:val="21"/>
              </w:rPr>
            </w:pPr>
          </w:p>
        </w:tc>
      </w:tr>
    </w:tbl>
    <w:p w14:paraId="3FF4E28E"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场景GIS能力-实时绘制与展示-地铁场景</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1E928495" w14:textId="77777777">
        <w:trPr>
          <w:trHeight w:val="397"/>
        </w:trPr>
        <w:tc>
          <w:tcPr>
            <w:tcW w:w="1271" w:type="dxa"/>
            <w:vAlign w:val="center"/>
          </w:tcPr>
          <w:p w14:paraId="30A4373B"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26E79D83"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3BC2623B" w14:textId="77777777">
        <w:trPr>
          <w:trHeight w:val="397"/>
        </w:trPr>
        <w:tc>
          <w:tcPr>
            <w:tcW w:w="1271" w:type="dxa"/>
            <w:vAlign w:val="center"/>
          </w:tcPr>
          <w:p w14:paraId="75F5015F"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53429106"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场景GIS能力-实时绘制与展示-地铁场景</w:t>
            </w:r>
          </w:p>
        </w:tc>
      </w:tr>
      <w:tr w:rsidR="00BC2C8C" w14:paraId="22572780" w14:textId="77777777">
        <w:trPr>
          <w:trHeight w:val="397"/>
        </w:trPr>
        <w:tc>
          <w:tcPr>
            <w:tcW w:w="1271" w:type="dxa"/>
            <w:vAlign w:val="center"/>
          </w:tcPr>
          <w:p w14:paraId="2B3F3D1D"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3418468C"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测试场景数据中地铁场景新增、编辑、导入、导出、删除、排序、地图展示</w:t>
            </w:r>
            <w:r>
              <w:rPr>
                <w:rFonts w:cs="宋体" w:hint="eastAsia"/>
                <w:sz w:val="21"/>
                <w:szCs w:val="21"/>
              </w:rPr>
              <w:lastRenderedPageBreak/>
              <w:t>功能</w:t>
            </w:r>
          </w:p>
        </w:tc>
      </w:tr>
      <w:tr w:rsidR="00BC2C8C" w14:paraId="573664E3" w14:textId="77777777">
        <w:trPr>
          <w:trHeight w:val="397"/>
        </w:trPr>
        <w:tc>
          <w:tcPr>
            <w:tcW w:w="1271" w:type="dxa"/>
            <w:vAlign w:val="center"/>
          </w:tcPr>
          <w:p w14:paraId="04932DA6"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预置条件</w:t>
            </w:r>
          </w:p>
        </w:tc>
        <w:tc>
          <w:tcPr>
            <w:tcW w:w="7025" w:type="dxa"/>
            <w:gridSpan w:val="3"/>
            <w:vAlign w:val="center"/>
          </w:tcPr>
          <w:p w14:paraId="1D4AEC1C" w14:textId="77777777" w:rsidR="00BC2C8C" w:rsidRDefault="00000000">
            <w:pPr>
              <w:rPr>
                <w:rFonts w:hint="eastAsia"/>
                <w:sz w:val="21"/>
                <w:szCs w:val="21"/>
              </w:rPr>
            </w:pPr>
            <w:r>
              <w:rPr>
                <w:rFonts w:hint="eastAsia"/>
                <w:sz w:val="21"/>
                <w:szCs w:val="21"/>
              </w:rPr>
              <w:t>1.测试用PC已准备就绪，应用已完成部署，前端能正常访问</w:t>
            </w:r>
          </w:p>
          <w:p w14:paraId="5E50A77E" w14:textId="77777777" w:rsidR="00BC2C8C" w:rsidRDefault="00000000">
            <w:pPr>
              <w:rPr>
                <w:rFonts w:hint="eastAsia"/>
                <w:sz w:val="21"/>
                <w:szCs w:val="21"/>
              </w:rPr>
            </w:pPr>
            <w:r>
              <w:rPr>
                <w:rFonts w:hint="eastAsia"/>
                <w:sz w:val="21"/>
                <w:szCs w:val="21"/>
              </w:rPr>
              <w:t>2.场景维护应用功能正常访问</w:t>
            </w:r>
          </w:p>
        </w:tc>
      </w:tr>
      <w:tr w:rsidR="00BC2C8C" w14:paraId="0D4F7CB1" w14:textId="77777777">
        <w:trPr>
          <w:trHeight w:val="397"/>
        </w:trPr>
        <w:tc>
          <w:tcPr>
            <w:tcW w:w="1271" w:type="dxa"/>
            <w:vAlign w:val="center"/>
          </w:tcPr>
          <w:p w14:paraId="5CC949AE"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311C83A9" w14:textId="77777777" w:rsidR="00BC2C8C" w:rsidRDefault="00000000">
            <w:pPr>
              <w:rPr>
                <w:rFonts w:hint="eastAsia"/>
                <w:sz w:val="21"/>
                <w:szCs w:val="21"/>
              </w:rPr>
            </w:pPr>
            <w:r>
              <w:rPr>
                <w:rFonts w:hint="eastAsia"/>
                <w:sz w:val="21"/>
                <w:szCs w:val="21"/>
              </w:rPr>
              <w:t>1、点击数据编辑中-场景-地铁</w:t>
            </w:r>
          </w:p>
          <w:p w14:paraId="2DF3B001" w14:textId="77777777" w:rsidR="00BC2C8C" w:rsidRDefault="00000000">
            <w:pPr>
              <w:rPr>
                <w:rFonts w:hint="eastAsia"/>
                <w:sz w:val="21"/>
                <w:szCs w:val="21"/>
              </w:rPr>
            </w:pPr>
            <w:r>
              <w:rPr>
                <w:rFonts w:hint="eastAsia"/>
                <w:sz w:val="21"/>
                <w:szCs w:val="21"/>
              </w:rPr>
              <w:t>2、列表中选择标签选择多选框中标签（如：百城万点）</w:t>
            </w:r>
          </w:p>
          <w:p w14:paraId="78B3E662" w14:textId="77777777" w:rsidR="00BC2C8C" w:rsidRDefault="00000000">
            <w:pPr>
              <w:rPr>
                <w:rFonts w:hint="eastAsia"/>
                <w:sz w:val="21"/>
                <w:szCs w:val="21"/>
              </w:rPr>
            </w:pPr>
            <w:r>
              <w:rPr>
                <w:rFonts w:hint="eastAsia"/>
                <w:sz w:val="21"/>
                <w:szCs w:val="21"/>
              </w:rPr>
              <w:t>3、模糊搜索中输入名称或ID搜索</w:t>
            </w:r>
          </w:p>
          <w:p w14:paraId="289A3D82" w14:textId="77777777" w:rsidR="00BC2C8C" w:rsidRDefault="00000000">
            <w:pPr>
              <w:rPr>
                <w:rFonts w:hint="eastAsia"/>
                <w:sz w:val="21"/>
                <w:szCs w:val="21"/>
              </w:rPr>
            </w:pPr>
            <w:r>
              <w:rPr>
                <w:rFonts w:hint="eastAsia"/>
                <w:sz w:val="21"/>
                <w:szCs w:val="21"/>
              </w:rPr>
              <w:t>4、点击列表分页栏进行分页查询</w:t>
            </w:r>
          </w:p>
          <w:p w14:paraId="40365A1A" w14:textId="77777777" w:rsidR="00BC2C8C" w:rsidRDefault="00000000">
            <w:pPr>
              <w:rPr>
                <w:rFonts w:hint="eastAsia"/>
                <w:sz w:val="21"/>
                <w:szCs w:val="21"/>
              </w:rPr>
            </w:pPr>
            <w:r>
              <w:rPr>
                <w:rFonts w:hint="eastAsia"/>
                <w:sz w:val="21"/>
                <w:szCs w:val="21"/>
              </w:rPr>
              <w:t>5、点击新增，输入线路名称、所属省份、所属地市、在地图上新增数据</w:t>
            </w:r>
          </w:p>
          <w:p w14:paraId="002B61EE" w14:textId="77777777" w:rsidR="00BC2C8C" w:rsidRDefault="00000000">
            <w:pPr>
              <w:rPr>
                <w:rFonts w:hint="eastAsia"/>
                <w:sz w:val="21"/>
                <w:szCs w:val="21"/>
              </w:rPr>
            </w:pPr>
            <w:r>
              <w:rPr>
                <w:rFonts w:hint="eastAsia"/>
                <w:sz w:val="21"/>
                <w:szCs w:val="21"/>
              </w:rPr>
              <w:t>6、点击导出</w:t>
            </w:r>
          </w:p>
          <w:p w14:paraId="1B5889B5" w14:textId="77777777" w:rsidR="00BC2C8C" w:rsidRDefault="00000000">
            <w:pPr>
              <w:rPr>
                <w:rFonts w:hint="eastAsia"/>
                <w:sz w:val="21"/>
                <w:szCs w:val="21"/>
              </w:rPr>
            </w:pPr>
            <w:r>
              <w:rPr>
                <w:rFonts w:hint="eastAsia"/>
                <w:sz w:val="21"/>
                <w:szCs w:val="21"/>
              </w:rPr>
              <w:t>7、列表选择一条地铁，点击轨道区间新增</w:t>
            </w:r>
          </w:p>
          <w:p w14:paraId="2EA7989B" w14:textId="77777777" w:rsidR="00BC2C8C" w:rsidRDefault="00000000">
            <w:pPr>
              <w:rPr>
                <w:rFonts w:hint="eastAsia"/>
                <w:sz w:val="21"/>
                <w:szCs w:val="21"/>
              </w:rPr>
            </w:pPr>
            <w:r>
              <w:rPr>
                <w:rFonts w:hint="eastAsia"/>
                <w:sz w:val="21"/>
                <w:szCs w:val="21"/>
              </w:rPr>
              <w:t>8、列表选择一条地铁，点击轨道区间排序</w:t>
            </w:r>
          </w:p>
          <w:p w14:paraId="6E964ED8" w14:textId="77777777" w:rsidR="00BC2C8C" w:rsidRDefault="00000000">
            <w:pPr>
              <w:rPr>
                <w:rFonts w:hint="eastAsia"/>
                <w:sz w:val="21"/>
                <w:szCs w:val="21"/>
              </w:rPr>
            </w:pPr>
            <w:r>
              <w:rPr>
                <w:rFonts w:hint="eastAsia"/>
                <w:sz w:val="21"/>
                <w:szCs w:val="21"/>
              </w:rPr>
              <w:t>9、列表点击某一条地铁下轨道区间删除</w:t>
            </w:r>
          </w:p>
          <w:p w14:paraId="175B9AD3" w14:textId="77777777" w:rsidR="00BC2C8C" w:rsidRDefault="00000000">
            <w:pPr>
              <w:rPr>
                <w:rFonts w:hint="eastAsia"/>
                <w:sz w:val="21"/>
                <w:szCs w:val="21"/>
              </w:rPr>
            </w:pPr>
            <w:r>
              <w:rPr>
                <w:rFonts w:hint="eastAsia"/>
                <w:sz w:val="21"/>
                <w:szCs w:val="21"/>
              </w:rPr>
              <w:t>10、列表点击某一条地铁下轨道区间编辑</w:t>
            </w:r>
          </w:p>
          <w:p w14:paraId="304F48ED" w14:textId="77777777" w:rsidR="00BC2C8C" w:rsidRDefault="00000000">
            <w:pPr>
              <w:rPr>
                <w:rFonts w:hint="eastAsia"/>
                <w:sz w:val="21"/>
                <w:szCs w:val="21"/>
              </w:rPr>
            </w:pPr>
            <w:r>
              <w:rPr>
                <w:rFonts w:hint="eastAsia"/>
                <w:sz w:val="21"/>
                <w:szCs w:val="21"/>
              </w:rPr>
              <w:t>11、列表选择一条地铁，点击地铁站点新增</w:t>
            </w:r>
          </w:p>
          <w:p w14:paraId="6CAD6F62" w14:textId="77777777" w:rsidR="00BC2C8C" w:rsidRDefault="00000000">
            <w:pPr>
              <w:rPr>
                <w:rFonts w:hint="eastAsia"/>
                <w:sz w:val="21"/>
                <w:szCs w:val="21"/>
              </w:rPr>
            </w:pPr>
            <w:r>
              <w:rPr>
                <w:rFonts w:hint="eastAsia"/>
                <w:sz w:val="21"/>
                <w:szCs w:val="21"/>
              </w:rPr>
              <w:t>12、列表选择一条地铁，点击地铁站点排序</w:t>
            </w:r>
          </w:p>
          <w:p w14:paraId="5496E0C9" w14:textId="77777777" w:rsidR="00BC2C8C" w:rsidRDefault="00000000">
            <w:pPr>
              <w:rPr>
                <w:rFonts w:hint="eastAsia"/>
                <w:sz w:val="21"/>
                <w:szCs w:val="21"/>
              </w:rPr>
            </w:pPr>
            <w:r>
              <w:rPr>
                <w:rFonts w:hint="eastAsia"/>
                <w:sz w:val="21"/>
                <w:szCs w:val="21"/>
              </w:rPr>
              <w:t>13、列表点击某一条地铁下地铁站点删除</w:t>
            </w:r>
          </w:p>
          <w:p w14:paraId="3B3A654C" w14:textId="77777777" w:rsidR="00BC2C8C" w:rsidRDefault="00000000">
            <w:pPr>
              <w:rPr>
                <w:rFonts w:hint="eastAsia"/>
                <w:sz w:val="21"/>
                <w:szCs w:val="21"/>
              </w:rPr>
            </w:pPr>
            <w:r>
              <w:rPr>
                <w:rFonts w:hint="eastAsia"/>
                <w:sz w:val="21"/>
                <w:szCs w:val="21"/>
              </w:rPr>
              <w:t>14、列表点击某一条地铁下地铁站点编辑</w:t>
            </w:r>
          </w:p>
          <w:p w14:paraId="4A4CEC20" w14:textId="77777777" w:rsidR="00BC2C8C" w:rsidRDefault="00000000">
            <w:pPr>
              <w:rPr>
                <w:rFonts w:hint="eastAsia"/>
                <w:sz w:val="21"/>
                <w:szCs w:val="21"/>
              </w:rPr>
            </w:pPr>
            <w:r>
              <w:rPr>
                <w:rFonts w:hint="eastAsia"/>
                <w:sz w:val="21"/>
                <w:szCs w:val="21"/>
              </w:rPr>
              <w:t>15、列表选择一条地铁，点击站厅站台新增</w:t>
            </w:r>
          </w:p>
          <w:p w14:paraId="040B6776" w14:textId="77777777" w:rsidR="00BC2C8C" w:rsidRDefault="00000000">
            <w:pPr>
              <w:rPr>
                <w:rFonts w:hint="eastAsia"/>
                <w:sz w:val="21"/>
                <w:szCs w:val="21"/>
              </w:rPr>
            </w:pPr>
            <w:r>
              <w:rPr>
                <w:rFonts w:hint="eastAsia"/>
                <w:sz w:val="21"/>
                <w:szCs w:val="21"/>
              </w:rPr>
              <w:t>16、列表选择一条地铁，点击站厅站台排序</w:t>
            </w:r>
          </w:p>
          <w:p w14:paraId="448CD98E" w14:textId="77777777" w:rsidR="00BC2C8C" w:rsidRDefault="00000000">
            <w:pPr>
              <w:rPr>
                <w:rFonts w:hint="eastAsia"/>
                <w:sz w:val="21"/>
                <w:szCs w:val="21"/>
              </w:rPr>
            </w:pPr>
            <w:r>
              <w:rPr>
                <w:rFonts w:hint="eastAsia"/>
                <w:sz w:val="21"/>
                <w:szCs w:val="21"/>
              </w:rPr>
              <w:t>17、列表点击某一条地铁下站厅站台删除</w:t>
            </w:r>
          </w:p>
          <w:p w14:paraId="6A83058F" w14:textId="77777777" w:rsidR="00BC2C8C" w:rsidRDefault="00000000">
            <w:pPr>
              <w:rPr>
                <w:rFonts w:hint="eastAsia"/>
                <w:sz w:val="21"/>
                <w:szCs w:val="21"/>
              </w:rPr>
            </w:pPr>
            <w:r>
              <w:rPr>
                <w:rFonts w:hint="eastAsia"/>
                <w:sz w:val="21"/>
                <w:szCs w:val="21"/>
              </w:rPr>
              <w:t>18、列表点击某一条地铁下站厅站台编辑</w:t>
            </w:r>
          </w:p>
          <w:p w14:paraId="3F792B25" w14:textId="77777777" w:rsidR="00BC2C8C" w:rsidRDefault="00000000">
            <w:pPr>
              <w:rPr>
                <w:rFonts w:hint="eastAsia"/>
                <w:sz w:val="21"/>
                <w:szCs w:val="21"/>
              </w:rPr>
            </w:pPr>
            <w:r>
              <w:rPr>
                <w:rFonts w:hint="eastAsia"/>
                <w:sz w:val="21"/>
                <w:szCs w:val="21"/>
              </w:rPr>
              <w:t>19、列表选中某一条高铁，鼠标浮动，选择编辑</w:t>
            </w:r>
          </w:p>
          <w:p w14:paraId="26790F5F" w14:textId="77777777" w:rsidR="00BC2C8C" w:rsidRDefault="00000000">
            <w:pPr>
              <w:rPr>
                <w:rFonts w:hint="eastAsia"/>
                <w:sz w:val="21"/>
                <w:szCs w:val="21"/>
              </w:rPr>
            </w:pPr>
            <w:r>
              <w:rPr>
                <w:rFonts w:hint="eastAsia"/>
                <w:sz w:val="21"/>
                <w:szCs w:val="21"/>
              </w:rPr>
              <w:t>20、列表选中某一条高铁，鼠标浮动，选择删除</w:t>
            </w:r>
          </w:p>
        </w:tc>
      </w:tr>
      <w:tr w:rsidR="00BC2C8C" w14:paraId="48DCE64B" w14:textId="77777777">
        <w:trPr>
          <w:trHeight w:val="397"/>
        </w:trPr>
        <w:tc>
          <w:tcPr>
            <w:tcW w:w="1271" w:type="dxa"/>
            <w:vAlign w:val="center"/>
          </w:tcPr>
          <w:p w14:paraId="3D6F4939"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7158EF03" w14:textId="77777777" w:rsidR="00BC2C8C" w:rsidRDefault="00000000">
            <w:pPr>
              <w:rPr>
                <w:rFonts w:hint="eastAsia"/>
                <w:sz w:val="21"/>
                <w:szCs w:val="21"/>
              </w:rPr>
            </w:pPr>
            <w:r>
              <w:rPr>
                <w:rFonts w:hint="eastAsia"/>
                <w:sz w:val="21"/>
                <w:szCs w:val="21"/>
              </w:rPr>
              <w:t>1、列表与地图展示已有地铁数据与图层</w:t>
            </w:r>
          </w:p>
          <w:p w14:paraId="7BD64816" w14:textId="77777777" w:rsidR="00BC2C8C" w:rsidRDefault="00000000">
            <w:pPr>
              <w:rPr>
                <w:rFonts w:hint="eastAsia"/>
                <w:sz w:val="21"/>
                <w:szCs w:val="21"/>
              </w:rPr>
            </w:pPr>
            <w:r>
              <w:rPr>
                <w:rFonts w:hint="eastAsia"/>
                <w:sz w:val="21"/>
                <w:szCs w:val="21"/>
              </w:rPr>
              <w:t>2、列表展示百城万点标签数据</w:t>
            </w:r>
          </w:p>
          <w:p w14:paraId="669879E3" w14:textId="77777777" w:rsidR="00BC2C8C" w:rsidRDefault="00000000">
            <w:pPr>
              <w:rPr>
                <w:rFonts w:hint="eastAsia"/>
                <w:sz w:val="21"/>
                <w:szCs w:val="21"/>
              </w:rPr>
            </w:pPr>
            <w:r>
              <w:rPr>
                <w:rFonts w:hint="eastAsia"/>
                <w:sz w:val="21"/>
                <w:szCs w:val="21"/>
              </w:rPr>
              <w:t>3、正常查询对应ID或名称数据</w:t>
            </w:r>
          </w:p>
          <w:p w14:paraId="0288EA16" w14:textId="77777777" w:rsidR="00BC2C8C" w:rsidRDefault="00000000">
            <w:pPr>
              <w:rPr>
                <w:rFonts w:hint="eastAsia"/>
                <w:sz w:val="21"/>
                <w:szCs w:val="21"/>
              </w:rPr>
            </w:pPr>
            <w:r>
              <w:rPr>
                <w:rFonts w:hint="eastAsia"/>
                <w:sz w:val="21"/>
                <w:szCs w:val="21"/>
              </w:rPr>
              <w:t>4、正常分页查询</w:t>
            </w:r>
          </w:p>
          <w:p w14:paraId="598901B1" w14:textId="77777777" w:rsidR="00BC2C8C" w:rsidRDefault="00000000">
            <w:pPr>
              <w:rPr>
                <w:rFonts w:hint="eastAsia"/>
                <w:sz w:val="21"/>
                <w:szCs w:val="21"/>
              </w:rPr>
            </w:pPr>
            <w:r>
              <w:rPr>
                <w:rFonts w:hint="eastAsia"/>
                <w:sz w:val="21"/>
                <w:szCs w:val="21"/>
              </w:rPr>
              <w:t>5、数据正常新增</w:t>
            </w:r>
          </w:p>
          <w:p w14:paraId="7812C9E0" w14:textId="77777777" w:rsidR="00BC2C8C" w:rsidRDefault="00000000">
            <w:pPr>
              <w:rPr>
                <w:rFonts w:hint="eastAsia"/>
                <w:sz w:val="21"/>
                <w:szCs w:val="21"/>
              </w:rPr>
            </w:pPr>
            <w:r>
              <w:rPr>
                <w:rFonts w:hint="eastAsia"/>
                <w:sz w:val="21"/>
                <w:szCs w:val="21"/>
              </w:rPr>
              <w:lastRenderedPageBreak/>
              <w:t>6、数据正常导出</w:t>
            </w:r>
          </w:p>
          <w:p w14:paraId="03D7A0C6" w14:textId="77777777" w:rsidR="00BC2C8C" w:rsidRDefault="00000000">
            <w:pPr>
              <w:rPr>
                <w:rFonts w:hint="eastAsia"/>
                <w:sz w:val="21"/>
                <w:szCs w:val="21"/>
              </w:rPr>
            </w:pPr>
            <w:r>
              <w:rPr>
                <w:rFonts w:hint="eastAsia"/>
                <w:sz w:val="21"/>
                <w:szCs w:val="21"/>
              </w:rPr>
              <w:t>7、轨道区间数据正常新增</w:t>
            </w:r>
          </w:p>
          <w:p w14:paraId="023F6BEE" w14:textId="77777777" w:rsidR="00BC2C8C" w:rsidRDefault="00000000">
            <w:pPr>
              <w:rPr>
                <w:rFonts w:hint="eastAsia"/>
                <w:sz w:val="21"/>
                <w:szCs w:val="21"/>
              </w:rPr>
            </w:pPr>
            <w:r>
              <w:rPr>
                <w:rFonts w:hint="eastAsia"/>
                <w:sz w:val="21"/>
                <w:szCs w:val="21"/>
              </w:rPr>
              <w:t>8、轨道区间数据正常排序</w:t>
            </w:r>
          </w:p>
          <w:p w14:paraId="561C2C14" w14:textId="77777777" w:rsidR="00BC2C8C" w:rsidRDefault="00000000">
            <w:pPr>
              <w:rPr>
                <w:rFonts w:hint="eastAsia"/>
                <w:sz w:val="21"/>
                <w:szCs w:val="21"/>
              </w:rPr>
            </w:pPr>
            <w:r>
              <w:rPr>
                <w:rFonts w:hint="eastAsia"/>
                <w:sz w:val="21"/>
                <w:szCs w:val="21"/>
              </w:rPr>
              <w:t>9、轨道区间数据正常删除</w:t>
            </w:r>
          </w:p>
          <w:p w14:paraId="11D3D1F7" w14:textId="77777777" w:rsidR="00BC2C8C" w:rsidRDefault="00000000">
            <w:pPr>
              <w:rPr>
                <w:rFonts w:hint="eastAsia"/>
                <w:sz w:val="21"/>
                <w:szCs w:val="21"/>
              </w:rPr>
            </w:pPr>
            <w:r>
              <w:rPr>
                <w:rFonts w:hint="eastAsia"/>
                <w:sz w:val="21"/>
                <w:szCs w:val="21"/>
              </w:rPr>
              <w:t>10、轨道区间数据正常编辑</w:t>
            </w:r>
          </w:p>
          <w:p w14:paraId="062A9AEB" w14:textId="77777777" w:rsidR="00BC2C8C" w:rsidRDefault="00000000">
            <w:pPr>
              <w:rPr>
                <w:rFonts w:hint="eastAsia"/>
                <w:sz w:val="21"/>
                <w:szCs w:val="21"/>
              </w:rPr>
            </w:pPr>
            <w:r>
              <w:rPr>
                <w:rFonts w:hint="eastAsia"/>
                <w:sz w:val="21"/>
                <w:szCs w:val="21"/>
              </w:rPr>
              <w:t>11、地铁站点数据正常新增</w:t>
            </w:r>
          </w:p>
          <w:p w14:paraId="2B85E6F7" w14:textId="77777777" w:rsidR="00BC2C8C" w:rsidRDefault="00000000">
            <w:pPr>
              <w:rPr>
                <w:rFonts w:hint="eastAsia"/>
                <w:sz w:val="21"/>
                <w:szCs w:val="21"/>
              </w:rPr>
            </w:pPr>
            <w:r>
              <w:rPr>
                <w:rFonts w:hint="eastAsia"/>
                <w:sz w:val="21"/>
                <w:szCs w:val="21"/>
              </w:rPr>
              <w:t>12、地铁站点数据正常排序</w:t>
            </w:r>
          </w:p>
          <w:p w14:paraId="4AFA510B" w14:textId="77777777" w:rsidR="00BC2C8C" w:rsidRDefault="00000000">
            <w:pPr>
              <w:rPr>
                <w:rFonts w:hint="eastAsia"/>
                <w:sz w:val="21"/>
                <w:szCs w:val="21"/>
              </w:rPr>
            </w:pPr>
            <w:r>
              <w:rPr>
                <w:rFonts w:hint="eastAsia"/>
                <w:sz w:val="21"/>
                <w:szCs w:val="21"/>
              </w:rPr>
              <w:t>13、地铁站点数据正常删除</w:t>
            </w:r>
          </w:p>
          <w:p w14:paraId="0003FF7F" w14:textId="77777777" w:rsidR="00BC2C8C" w:rsidRDefault="00000000">
            <w:pPr>
              <w:rPr>
                <w:rFonts w:hint="eastAsia"/>
                <w:sz w:val="21"/>
                <w:szCs w:val="21"/>
              </w:rPr>
            </w:pPr>
            <w:r>
              <w:rPr>
                <w:rFonts w:hint="eastAsia"/>
                <w:sz w:val="21"/>
                <w:szCs w:val="21"/>
              </w:rPr>
              <w:t>14、地铁站点数据正常编辑</w:t>
            </w:r>
          </w:p>
          <w:p w14:paraId="346D5F37" w14:textId="77777777" w:rsidR="00BC2C8C" w:rsidRDefault="00000000">
            <w:pPr>
              <w:rPr>
                <w:rFonts w:hint="eastAsia"/>
                <w:sz w:val="21"/>
                <w:szCs w:val="21"/>
              </w:rPr>
            </w:pPr>
            <w:r>
              <w:rPr>
                <w:rFonts w:hint="eastAsia"/>
                <w:sz w:val="21"/>
                <w:szCs w:val="21"/>
              </w:rPr>
              <w:t>15、站厅站台数据正常新增</w:t>
            </w:r>
          </w:p>
          <w:p w14:paraId="62EA7DAC" w14:textId="77777777" w:rsidR="00BC2C8C" w:rsidRDefault="00000000">
            <w:pPr>
              <w:rPr>
                <w:rFonts w:hint="eastAsia"/>
                <w:sz w:val="21"/>
                <w:szCs w:val="21"/>
              </w:rPr>
            </w:pPr>
            <w:r>
              <w:rPr>
                <w:rFonts w:hint="eastAsia"/>
                <w:sz w:val="21"/>
                <w:szCs w:val="21"/>
              </w:rPr>
              <w:t>16、站厅站台数据正常排序</w:t>
            </w:r>
          </w:p>
          <w:p w14:paraId="58E41C17" w14:textId="77777777" w:rsidR="00BC2C8C" w:rsidRDefault="00000000">
            <w:pPr>
              <w:rPr>
                <w:rFonts w:hint="eastAsia"/>
                <w:sz w:val="21"/>
                <w:szCs w:val="21"/>
              </w:rPr>
            </w:pPr>
            <w:r>
              <w:rPr>
                <w:rFonts w:hint="eastAsia"/>
                <w:sz w:val="21"/>
                <w:szCs w:val="21"/>
              </w:rPr>
              <w:t>17、站厅站台数据正常删除</w:t>
            </w:r>
          </w:p>
          <w:p w14:paraId="42169664" w14:textId="77777777" w:rsidR="00BC2C8C" w:rsidRDefault="00000000">
            <w:pPr>
              <w:rPr>
                <w:rFonts w:hint="eastAsia"/>
                <w:sz w:val="21"/>
                <w:szCs w:val="21"/>
              </w:rPr>
            </w:pPr>
            <w:r>
              <w:rPr>
                <w:rFonts w:hint="eastAsia"/>
                <w:sz w:val="21"/>
                <w:szCs w:val="21"/>
              </w:rPr>
              <w:t>18、站厅站台数据正常编辑</w:t>
            </w:r>
          </w:p>
          <w:p w14:paraId="779453B7" w14:textId="77777777" w:rsidR="00BC2C8C" w:rsidRDefault="00000000">
            <w:pPr>
              <w:rPr>
                <w:rFonts w:hint="eastAsia"/>
                <w:sz w:val="21"/>
                <w:szCs w:val="21"/>
              </w:rPr>
            </w:pPr>
            <w:r>
              <w:rPr>
                <w:rFonts w:hint="eastAsia"/>
                <w:sz w:val="21"/>
                <w:szCs w:val="21"/>
              </w:rPr>
              <w:t>19、编辑名称，正常保存</w:t>
            </w:r>
          </w:p>
          <w:p w14:paraId="105C8812" w14:textId="77777777" w:rsidR="00BC2C8C" w:rsidRDefault="00000000">
            <w:pPr>
              <w:rPr>
                <w:rFonts w:hint="eastAsia"/>
                <w:sz w:val="21"/>
                <w:szCs w:val="21"/>
              </w:rPr>
            </w:pPr>
            <w:r>
              <w:rPr>
                <w:rFonts w:hint="eastAsia"/>
                <w:sz w:val="21"/>
                <w:szCs w:val="21"/>
              </w:rPr>
              <w:t>20、点击确认删除后，地铁线路整条删除</w:t>
            </w:r>
          </w:p>
        </w:tc>
      </w:tr>
      <w:tr w:rsidR="00BC2C8C" w14:paraId="6D51E35F" w14:textId="77777777">
        <w:trPr>
          <w:trHeight w:val="733"/>
        </w:trPr>
        <w:tc>
          <w:tcPr>
            <w:tcW w:w="1271" w:type="dxa"/>
            <w:vAlign w:val="center"/>
          </w:tcPr>
          <w:p w14:paraId="5D7B9739"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69654696" w14:textId="77777777" w:rsidR="00BC2C8C" w:rsidRDefault="00BC2C8C">
            <w:pPr>
              <w:spacing w:line="240" w:lineRule="auto"/>
              <w:rPr>
                <w:rFonts w:cs="宋体" w:hint="eastAsia"/>
                <w:sz w:val="21"/>
                <w:szCs w:val="21"/>
              </w:rPr>
            </w:pPr>
          </w:p>
        </w:tc>
      </w:tr>
      <w:tr w:rsidR="00BC2C8C" w14:paraId="71454587" w14:textId="77777777">
        <w:trPr>
          <w:trHeight w:val="397"/>
        </w:trPr>
        <w:tc>
          <w:tcPr>
            <w:tcW w:w="1271" w:type="dxa"/>
            <w:vAlign w:val="center"/>
          </w:tcPr>
          <w:p w14:paraId="798CAF84"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25364C79" w14:textId="77777777" w:rsidR="00BC2C8C" w:rsidRDefault="00BC2C8C">
            <w:pPr>
              <w:spacing w:line="240" w:lineRule="auto"/>
              <w:rPr>
                <w:rFonts w:cs="宋体" w:hint="eastAsia"/>
                <w:sz w:val="21"/>
                <w:szCs w:val="21"/>
              </w:rPr>
            </w:pPr>
          </w:p>
        </w:tc>
        <w:tc>
          <w:tcPr>
            <w:tcW w:w="1234" w:type="dxa"/>
            <w:vAlign w:val="center"/>
          </w:tcPr>
          <w:p w14:paraId="2F2078A1"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0BC07496"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407D93C9" w14:textId="77777777">
        <w:trPr>
          <w:trHeight w:val="399"/>
        </w:trPr>
        <w:tc>
          <w:tcPr>
            <w:tcW w:w="1271" w:type="dxa"/>
            <w:vAlign w:val="center"/>
          </w:tcPr>
          <w:p w14:paraId="09893E3D"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712556BD" w14:textId="77777777" w:rsidR="00BC2C8C" w:rsidRDefault="00000000">
            <w:pPr>
              <w:spacing w:line="240" w:lineRule="auto"/>
              <w:rPr>
                <w:rFonts w:cs="宋体" w:hint="eastAsia"/>
                <w:sz w:val="21"/>
                <w:szCs w:val="21"/>
              </w:rPr>
            </w:pPr>
            <w:r>
              <w:rPr>
                <w:rFonts w:cs="宋体" w:hint="eastAsia"/>
                <w:sz w:val="21"/>
                <w:szCs w:val="21"/>
              </w:rPr>
              <w:t>关键用例</w:t>
            </w:r>
          </w:p>
        </w:tc>
      </w:tr>
      <w:tr w:rsidR="00BC2C8C" w14:paraId="70093DB0" w14:textId="77777777">
        <w:trPr>
          <w:trHeight w:val="389"/>
        </w:trPr>
        <w:tc>
          <w:tcPr>
            <w:tcW w:w="1271" w:type="dxa"/>
            <w:vAlign w:val="center"/>
          </w:tcPr>
          <w:p w14:paraId="2C9B5B11"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5F0154DE" w14:textId="77777777" w:rsidR="00BC2C8C" w:rsidRDefault="00BC2C8C">
            <w:pPr>
              <w:spacing w:line="240" w:lineRule="auto"/>
              <w:rPr>
                <w:rFonts w:cs="宋体" w:hint="eastAsia"/>
                <w:sz w:val="21"/>
                <w:szCs w:val="21"/>
              </w:rPr>
            </w:pPr>
          </w:p>
        </w:tc>
        <w:tc>
          <w:tcPr>
            <w:tcW w:w="1234" w:type="dxa"/>
            <w:vAlign w:val="center"/>
          </w:tcPr>
          <w:p w14:paraId="5121C39B"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1759EDEC" w14:textId="77777777" w:rsidR="00BC2C8C" w:rsidRDefault="00BC2C8C">
            <w:pPr>
              <w:spacing w:line="240" w:lineRule="auto"/>
              <w:rPr>
                <w:rFonts w:cs="宋体" w:hint="eastAsia"/>
                <w:sz w:val="21"/>
                <w:szCs w:val="21"/>
              </w:rPr>
            </w:pPr>
          </w:p>
        </w:tc>
      </w:tr>
    </w:tbl>
    <w:p w14:paraId="2D9089AA" w14:textId="77777777" w:rsidR="00BC2C8C" w:rsidRDefault="00000000">
      <w:pPr>
        <w:pStyle w:val="5"/>
        <w:rPr>
          <w:rFonts w:hint="eastAsia"/>
          <w:color w:val="auto"/>
        </w:rPr>
      </w:pPr>
      <w:r>
        <w:rPr>
          <w:rFonts w:hint="eastAsia"/>
          <w:color w:val="auto"/>
        </w:rPr>
        <w:t>场景配置</w:t>
      </w:r>
    </w:p>
    <w:p w14:paraId="1CFE1AFF"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场景GIS能力-空间分析关联-道路数据</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46004514" w14:textId="77777777">
        <w:trPr>
          <w:trHeight w:val="397"/>
        </w:trPr>
        <w:tc>
          <w:tcPr>
            <w:tcW w:w="1271" w:type="dxa"/>
            <w:vAlign w:val="center"/>
          </w:tcPr>
          <w:p w14:paraId="5B5E731D"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51730E81"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0AB4C422" w14:textId="77777777">
        <w:trPr>
          <w:trHeight w:val="397"/>
        </w:trPr>
        <w:tc>
          <w:tcPr>
            <w:tcW w:w="1271" w:type="dxa"/>
            <w:vAlign w:val="center"/>
          </w:tcPr>
          <w:p w14:paraId="1366DE6B"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6C6F73A7"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场景GIS能力-空间分析关联-道路数据</w:t>
            </w:r>
          </w:p>
        </w:tc>
      </w:tr>
      <w:tr w:rsidR="00BC2C8C" w14:paraId="30DE287D" w14:textId="77777777">
        <w:trPr>
          <w:trHeight w:val="397"/>
        </w:trPr>
        <w:tc>
          <w:tcPr>
            <w:tcW w:w="1271" w:type="dxa"/>
            <w:vAlign w:val="center"/>
          </w:tcPr>
          <w:p w14:paraId="53D50692"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2E69EE0D"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测试基础数据中道路不同道路类型的新增删除以及文件上传导入、地图展示功能</w:t>
            </w:r>
          </w:p>
        </w:tc>
      </w:tr>
      <w:tr w:rsidR="00BC2C8C" w14:paraId="09EBD1DA" w14:textId="77777777">
        <w:trPr>
          <w:trHeight w:val="397"/>
        </w:trPr>
        <w:tc>
          <w:tcPr>
            <w:tcW w:w="1271" w:type="dxa"/>
            <w:vAlign w:val="center"/>
          </w:tcPr>
          <w:p w14:paraId="55C40CFD"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5D332DFC"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0F7801DA" w14:textId="77777777" w:rsidR="00BC2C8C" w:rsidRDefault="00000000">
            <w:pPr>
              <w:rPr>
                <w:rFonts w:cs="宋体" w:hint="eastAsia"/>
                <w:sz w:val="21"/>
                <w:szCs w:val="21"/>
              </w:rPr>
            </w:pPr>
            <w:r>
              <w:rPr>
                <w:rFonts w:cs="宋体" w:hint="eastAsia"/>
                <w:sz w:val="21"/>
                <w:szCs w:val="21"/>
              </w:rPr>
              <w:lastRenderedPageBreak/>
              <w:t>2.场景维护应用功能正常访问</w:t>
            </w:r>
          </w:p>
        </w:tc>
      </w:tr>
      <w:tr w:rsidR="00BC2C8C" w14:paraId="155097C2" w14:textId="77777777">
        <w:trPr>
          <w:trHeight w:val="397"/>
        </w:trPr>
        <w:tc>
          <w:tcPr>
            <w:tcW w:w="1271" w:type="dxa"/>
            <w:vAlign w:val="center"/>
          </w:tcPr>
          <w:p w14:paraId="36DE60E0"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测试过程</w:t>
            </w:r>
          </w:p>
        </w:tc>
        <w:tc>
          <w:tcPr>
            <w:tcW w:w="7025" w:type="dxa"/>
            <w:gridSpan w:val="3"/>
            <w:vAlign w:val="center"/>
          </w:tcPr>
          <w:p w14:paraId="0C37528F" w14:textId="77777777" w:rsidR="00BC2C8C" w:rsidRDefault="00000000">
            <w:pPr>
              <w:rPr>
                <w:rFonts w:hint="eastAsia"/>
                <w:sz w:val="21"/>
                <w:szCs w:val="21"/>
              </w:rPr>
            </w:pPr>
            <w:r>
              <w:rPr>
                <w:rFonts w:hint="eastAsia"/>
                <w:sz w:val="21"/>
                <w:szCs w:val="21"/>
              </w:rPr>
              <w:t>1、点击数据编辑中-基础数据-一般道路</w:t>
            </w:r>
          </w:p>
          <w:p w14:paraId="416701FB" w14:textId="77777777" w:rsidR="00BC2C8C" w:rsidRDefault="00000000">
            <w:pPr>
              <w:rPr>
                <w:rFonts w:hint="eastAsia"/>
                <w:sz w:val="21"/>
                <w:szCs w:val="21"/>
              </w:rPr>
            </w:pPr>
            <w:r>
              <w:rPr>
                <w:rFonts w:hint="eastAsia"/>
                <w:sz w:val="21"/>
                <w:szCs w:val="21"/>
              </w:rPr>
              <w:t>2、选择地图区域选择框中的某省-全部（如：四川-全部）</w:t>
            </w:r>
          </w:p>
          <w:p w14:paraId="27C3BF58" w14:textId="77777777" w:rsidR="00BC2C8C" w:rsidRDefault="00000000">
            <w:pPr>
              <w:rPr>
                <w:rFonts w:hint="eastAsia"/>
                <w:sz w:val="21"/>
                <w:szCs w:val="21"/>
              </w:rPr>
            </w:pPr>
            <w:r>
              <w:rPr>
                <w:rFonts w:hint="eastAsia"/>
                <w:sz w:val="21"/>
                <w:szCs w:val="21"/>
              </w:rPr>
              <w:t>3、点击列表中新增，并在地图中绘制线路，绘制后弹出图层信息框，输入名称“新建国道”，选择二级类型“国道”并保存</w:t>
            </w:r>
          </w:p>
          <w:p w14:paraId="1B905F8C" w14:textId="77777777" w:rsidR="00BC2C8C" w:rsidRDefault="00000000">
            <w:pPr>
              <w:rPr>
                <w:rFonts w:hint="eastAsia"/>
                <w:sz w:val="21"/>
                <w:szCs w:val="21"/>
              </w:rPr>
            </w:pPr>
            <w:r>
              <w:rPr>
                <w:rFonts w:hint="eastAsia"/>
                <w:sz w:val="21"/>
                <w:szCs w:val="21"/>
              </w:rPr>
              <w:t>4、点击选择列表中国道类型</w:t>
            </w:r>
          </w:p>
          <w:p w14:paraId="0CAE49C4" w14:textId="77777777" w:rsidR="00BC2C8C" w:rsidRDefault="00000000">
            <w:pPr>
              <w:rPr>
                <w:rFonts w:hint="eastAsia"/>
                <w:sz w:val="21"/>
                <w:szCs w:val="21"/>
              </w:rPr>
            </w:pPr>
            <w:r>
              <w:rPr>
                <w:rFonts w:hint="eastAsia"/>
                <w:sz w:val="21"/>
                <w:szCs w:val="21"/>
              </w:rPr>
              <w:t>5、地图上点击步骤4中高亮显示道路，弹出信息框，点击删除并确定</w:t>
            </w:r>
          </w:p>
        </w:tc>
      </w:tr>
      <w:tr w:rsidR="00BC2C8C" w14:paraId="786AFD99" w14:textId="77777777">
        <w:trPr>
          <w:trHeight w:val="397"/>
        </w:trPr>
        <w:tc>
          <w:tcPr>
            <w:tcW w:w="1271" w:type="dxa"/>
            <w:vAlign w:val="center"/>
          </w:tcPr>
          <w:p w14:paraId="4FDA9FC1"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112F8463" w14:textId="77777777" w:rsidR="00BC2C8C" w:rsidRDefault="00000000">
            <w:pPr>
              <w:rPr>
                <w:rFonts w:hint="eastAsia"/>
                <w:sz w:val="21"/>
                <w:szCs w:val="21"/>
              </w:rPr>
            </w:pPr>
            <w:r>
              <w:rPr>
                <w:rFonts w:hint="eastAsia"/>
                <w:sz w:val="21"/>
                <w:szCs w:val="21"/>
              </w:rPr>
              <w:t>1、列表与地图展示已有道路数据与图层</w:t>
            </w:r>
          </w:p>
          <w:p w14:paraId="66F67233" w14:textId="77777777" w:rsidR="00BC2C8C" w:rsidRDefault="00000000">
            <w:pPr>
              <w:rPr>
                <w:rFonts w:hint="eastAsia"/>
                <w:sz w:val="21"/>
                <w:szCs w:val="21"/>
              </w:rPr>
            </w:pPr>
            <w:r>
              <w:rPr>
                <w:rFonts w:hint="eastAsia"/>
                <w:sz w:val="21"/>
                <w:szCs w:val="21"/>
              </w:rPr>
              <w:t>2、地图定位至四川成都</w:t>
            </w:r>
          </w:p>
          <w:p w14:paraId="1787FD20" w14:textId="77777777" w:rsidR="00BC2C8C" w:rsidRDefault="00000000">
            <w:pPr>
              <w:rPr>
                <w:rFonts w:hint="eastAsia"/>
                <w:sz w:val="21"/>
                <w:szCs w:val="21"/>
              </w:rPr>
            </w:pPr>
            <w:r>
              <w:rPr>
                <w:rFonts w:hint="eastAsia"/>
                <w:sz w:val="21"/>
                <w:szCs w:val="21"/>
              </w:rPr>
              <w:t>3、地图新增“新增国道”线路图层</w:t>
            </w:r>
          </w:p>
          <w:p w14:paraId="57066BFF" w14:textId="77777777" w:rsidR="00BC2C8C" w:rsidRDefault="00000000">
            <w:pPr>
              <w:rPr>
                <w:rFonts w:hint="eastAsia"/>
                <w:sz w:val="21"/>
                <w:szCs w:val="21"/>
              </w:rPr>
            </w:pPr>
            <w:r>
              <w:rPr>
                <w:rFonts w:hint="eastAsia"/>
                <w:sz w:val="21"/>
                <w:szCs w:val="21"/>
              </w:rPr>
              <w:t>4、高亮显示国道类型线路</w:t>
            </w:r>
          </w:p>
          <w:p w14:paraId="2C69F865" w14:textId="77777777" w:rsidR="00BC2C8C" w:rsidRDefault="00000000">
            <w:pPr>
              <w:rPr>
                <w:rFonts w:hint="eastAsia"/>
                <w:sz w:val="21"/>
                <w:szCs w:val="21"/>
              </w:rPr>
            </w:pPr>
            <w:r>
              <w:rPr>
                <w:rFonts w:hint="eastAsia"/>
                <w:sz w:val="21"/>
                <w:szCs w:val="21"/>
              </w:rPr>
              <w:t>5、线路删除</w:t>
            </w:r>
          </w:p>
        </w:tc>
      </w:tr>
      <w:tr w:rsidR="00BC2C8C" w14:paraId="332F0436" w14:textId="77777777">
        <w:trPr>
          <w:trHeight w:val="733"/>
        </w:trPr>
        <w:tc>
          <w:tcPr>
            <w:tcW w:w="1271" w:type="dxa"/>
            <w:vAlign w:val="center"/>
          </w:tcPr>
          <w:p w14:paraId="3B8FDEA7"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195D811D" w14:textId="77777777" w:rsidR="00BC2C8C" w:rsidRDefault="00BC2C8C">
            <w:pPr>
              <w:spacing w:line="240" w:lineRule="auto"/>
              <w:rPr>
                <w:rFonts w:cs="宋体" w:hint="eastAsia"/>
                <w:sz w:val="21"/>
                <w:szCs w:val="21"/>
              </w:rPr>
            </w:pPr>
          </w:p>
        </w:tc>
      </w:tr>
      <w:tr w:rsidR="00BC2C8C" w14:paraId="7EF59FB0" w14:textId="77777777">
        <w:trPr>
          <w:trHeight w:val="397"/>
        </w:trPr>
        <w:tc>
          <w:tcPr>
            <w:tcW w:w="1271" w:type="dxa"/>
            <w:vAlign w:val="center"/>
          </w:tcPr>
          <w:p w14:paraId="2DC15AD1"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6DC5DD8A" w14:textId="77777777" w:rsidR="00BC2C8C" w:rsidRDefault="00BC2C8C">
            <w:pPr>
              <w:spacing w:line="240" w:lineRule="auto"/>
              <w:rPr>
                <w:rFonts w:cs="宋体" w:hint="eastAsia"/>
                <w:sz w:val="21"/>
                <w:szCs w:val="21"/>
              </w:rPr>
            </w:pPr>
          </w:p>
        </w:tc>
        <w:tc>
          <w:tcPr>
            <w:tcW w:w="1234" w:type="dxa"/>
            <w:vAlign w:val="center"/>
          </w:tcPr>
          <w:p w14:paraId="5AD0DA43"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1952222C"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248E672A" w14:textId="77777777">
        <w:trPr>
          <w:trHeight w:val="399"/>
        </w:trPr>
        <w:tc>
          <w:tcPr>
            <w:tcW w:w="1271" w:type="dxa"/>
            <w:vAlign w:val="center"/>
          </w:tcPr>
          <w:p w14:paraId="2FFC1B80"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75B7BB03" w14:textId="77777777" w:rsidR="00BC2C8C" w:rsidRDefault="00000000">
            <w:pPr>
              <w:spacing w:line="240" w:lineRule="auto"/>
              <w:rPr>
                <w:rFonts w:cs="宋体" w:hint="eastAsia"/>
                <w:sz w:val="21"/>
                <w:szCs w:val="21"/>
              </w:rPr>
            </w:pPr>
            <w:r>
              <w:rPr>
                <w:rFonts w:cs="宋体" w:hint="eastAsia"/>
                <w:sz w:val="21"/>
                <w:szCs w:val="21"/>
              </w:rPr>
              <w:t>关键用例</w:t>
            </w:r>
          </w:p>
        </w:tc>
      </w:tr>
      <w:tr w:rsidR="00BC2C8C" w14:paraId="014FE53B" w14:textId="77777777">
        <w:trPr>
          <w:trHeight w:val="389"/>
        </w:trPr>
        <w:tc>
          <w:tcPr>
            <w:tcW w:w="1271" w:type="dxa"/>
            <w:vAlign w:val="center"/>
          </w:tcPr>
          <w:p w14:paraId="06188084"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7506FBA7" w14:textId="77777777" w:rsidR="00BC2C8C" w:rsidRDefault="00BC2C8C">
            <w:pPr>
              <w:spacing w:line="240" w:lineRule="auto"/>
              <w:rPr>
                <w:rFonts w:cs="宋体" w:hint="eastAsia"/>
                <w:sz w:val="21"/>
                <w:szCs w:val="21"/>
              </w:rPr>
            </w:pPr>
          </w:p>
        </w:tc>
        <w:tc>
          <w:tcPr>
            <w:tcW w:w="1234" w:type="dxa"/>
            <w:vAlign w:val="center"/>
          </w:tcPr>
          <w:p w14:paraId="27F11C3F"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67D569FC" w14:textId="77777777" w:rsidR="00BC2C8C" w:rsidRDefault="00BC2C8C">
            <w:pPr>
              <w:spacing w:line="240" w:lineRule="auto"/>
              <w:rPr>
                <w:rFonts w:cs="宋体" w:hint="eastAsia"/>
                <w:sz w:val="21"/>
                <w:szCs w:val="21"/>
              </w:rPr>
            </w:pPr>
          </w:p>
        </w:tc>
      </w:tr>
    </w:tbl>
    <w:p w14:paraId="7119C57F"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场景GIS能力-空间分析关联-楼宇数据</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1B69B531" w14:textId="77777777">
        <w:trPr>
          <w:trHeight w:val="397"/>
        </w:trPr>
        <w:tc>
          <w:tcPr>
            <w:tcW w:w="1271" w:type="dxa"/>
            <w:vAlign w:val="center"/>
          </w:tcPr>
          <w:p w14:paraId="04BA9AC5"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05D0195D"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73325498" w14:textId="77777777">
        <w:trPr>
          <w:trHeight w:val="397"/>
        </w:trPr>
        <w:tc>
          <w:tcPr>
            <w:tcW w:w="1271" w:type="dxa"/>
            <w:vAlign w:val="center"/>
          </w:tcPr>
          <w:p w14:paraId="4158D950"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0895BAF7"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场景GIS能力-空间分析关联-楼宇数据</w:t>
            </w:r>
          </w:p>
        </w:tc>
      </w:tr>
      <w:tr w:rsidR="00BC2C8C" w14:paraId="275E7046" w14:textId="77777777">
        <w:trPr>
          <w:trHeight w:val="397"/>
        </w:trPr>
        <w:tc>
          <w:tcPr>
            <w:tcW w:w="1271" w:type="dxa"/>
            <w:vAlign w:val="center"/>
          </w:tcPr>
          <w:p w14:paraId="6CE43444"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09B60805"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测试基础数据中楼宇数据的新增、编辑、导入、删除、楼宇栅格配置、地图展示</w:t>
            </w:r>
          </w:p>
        </w:tc>
      </w:tr>
      <w:tr w:rsidR="00BC2C8C" w14:paraId="11E6731F" w14:textId="77777777">
        <w:trPr>
          <w:trHeight w:val="397"/>
        </w:trPr>
        <w:tc>
          <w:tcPr>
            <w:tcW w:w="1271" w:type="dxa"/>
            <w:vAlign w:val="center"/>
          </w:tcPr>
          <w:p w14:paraId="6D05F9B4"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19496B26"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30A054EA" w14:textId="77777777" w:rsidR="00BC2C8C" w:rsidRDefault="00000000">
            <w:pPr>
              <w:rPr>
                <w:rFonts w:cs="宋体" w:hint="eastAsia"/>
                <w:sz w:val="21"/>
                <w:szCs w:val="21"/>
              </w:rPr>
            </w:pPr>
            <w:r>
              <w:rPr>
                <w:rFonts w:cs="宋体" w:hint="eastAsia"/>
                <w:sz w:val="21"/>
                <w:szCs w:val="21"/>
              </w:rPr>
              <w:t>2.场景维护应用功能正常访问</w:t>
            </w:r>
          </w:p>
        </w:tc>
      </w:tr>
      <w:tr w:rsidR="00BC2C8C" w14:paraId="69F9F161" w14:textId="77777777">
        <w:trPr>
          <w:trHeight w:val="397"/>
        </w:trPr>
        <w:tc>
          <w:tcPr>
            <w:tcW w:w="1271" w:type="dxa"/>
            <w:vAlign w:val="center"/>
          </w:tcPr>
          <w:p w14:paraId="50DB2522"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022C5E06" w14:textId="77777777" w:rsidR="00BC2C8C" w:rsidRDefault="00000000">
            <w:pPr>
              <w:rPr>
                <w:rFonts w:hint="eastAsia"/>
                <w:sz w:val="21"/>
                <w:szCs w:val="21"/>
              </w:rPr>
            </w:pPr>
            <w:r>
              <w:rPr>
                <w:rFonts w:hint="eastAsia"/>
                <w:sz w:val="21"/>
                <w:szCs w:val="21"/>
              </w:rPr>
              <w:t>1、点击数据编辑中-基础数据-楼宇</w:t>
            </w:r>
          </w:p>
          <w:p w14:paraId="7B1FC965" w14:textId="77777777" w:rsidR="00BC2C8C" w:rsidRDefault="00000000">
            <w:pPr>
              <w:rPr>
                <w:rFonts w:hint="eastAsia"/>
                <w:sz w:val="21"/>
                <w:szCs w:val="21"/>
              </w:rPr>
            </w:pPr>
            <w:r>
              <w:rPr>
                <w:rFonts w:hint="eastAsia"/>
                <w:sz w:val="21"/>
                <w:szCs w:val="21"/>
              </w:rPr>
              <w:t>2、选择地图区域选择框中的某省-全部（如：北京-全部）</w:t>
            </w:r>
          </w:p>
          <w:p w14:paraId="0D7E10E6" w14:textId="77777777" w:rsidR="00BC2C8C" w:rsidRDefault="00000000">
            <w:pPr>
              <w:rPr>
                <w:rFonts w:hint="eastAsia"/>
                <w:sz w:val="21"/>
                <w:szCs w:val="21"/>
              </w:rPr>
            </w:pPr>
            <w:r>
              <w:rPr>
                <w:rFonts w:hint="eastAsia"/>
                <w:sz w:val="21"/>
                <w:szCs w:val="21"/>
              </w:rPr>
              <w:lastRenderedPageBreak/>
              <w:t>3、点击新增，在地图上绘制一条楼宇边框，并命名，设置楼宇高度，点击保存</w:t>
            </w:r>
          </w:p>
          <w:p w14:paraId="385AECA5" w14:textId="77777777" w:rsidR="00BC2C8C" w:rsidRDefault="00000000">
            <w:pPr>
              <w:rPr>
                <w:rFonts w:hint="eastAsia"/>
                <w:sz w:val="21"/>
                <w:szCs w:val="21"/>
              </w:rPr>
            </w:pPr>
            <w:r>
              <w:rPr>
                <w:rFonts w:hint="eastAsia"/>
                <w:sz w:val="21"/>
                <w:szCs w:val="21"/>
              </w:rPr>
              <w:t>4、点击列表一条数据，点击编辑或者点击地图弹框中的修改</w:t>
            </w:r>
          </w:p>
          <w:p w14:paraId="13354C69" w14:textId="77777777" w:rsidR="00BC2C8C" w:rsidRDefault="00000000">
            <w:pPr>
              <w:rPr>
                <w:rFonts w:hint="eastAsia"/>
                <w:sz w:val="21"/>
                <w:szCs w:val="21"/>
              </w:rPr>
            </w:pPr>
            <w:r>
              <w:rPr>
                <w:rFonts w:hint="eastAsia"/>
                <w:sz w:val="21"/>
                <w:szCs w:val="21"/>
              </w:rPr>
              <w:t>，拖动修改数据边框，点击保存</w:t>
            </w:r>
          </w:p>
          <w:p w14:paraId="7EC12325" w14:textId="77777777" w:rsidR="00BC2C8C" w:rsidRDefault="00000000">
            <w:pPr>
              <w:rPr>
                <w:rFonts w:hint="eastAsia"/>
                <w:sz w:val="21"/>
                <w:szCs w:val="21"/>
              </w:rPr>
            </w:pPr>
            <w:r>
              <w:rPr>
                <w:rFonts w:hint="eastAsia"/>
                <w:sz w:val="21"/>
                <w:szCs w:val="21"/>
              </w:rPr>
              <w:t>5、点击列表一条数据，点击删除或者点击地图弹框中的删除</w:t>
            </w:r>
          </w:p>
          <w:p w14:paraId="526E3BD3" w14:textId="77777777" w:rsidR="00BC2C8C" w:rsidRDefault="00000000">
            <w:pPr>
              <w:rPr>
                <w:rFonts w:hint="eastAsia"/>
                <w:sz w:val="21"/>
                <w:szCs w:val="21"/>
              </w:rPr>
            </w:pPr>
            <w:r>
              <w:rPr>
                <w:rFonts w:hint="eastAsia"/>
                <w:sz w:val="21"/>
                <w:szCs w:val="21"/>
              </w:rPr>
              <w:t>6、模糊搜索框中输入ID或名称查询</w:t>
            </w:r>
          </w:p>
        </w:tc>
      </w:tr>
      <w:tr w:rsidR="00BC2C8C" w14:paraId="3C3C27FB" w14:textId="77777777">
        <w:trPr>
          <w:trHeight w:val="397"/>
        </w:trPr>
        <w:tc>
          <w:tcPr>
            <w:tcW w:w="1271" w:type="dxa"/>
            <w:vAlign w:val="center"/>
          </w:tcPr>
          <w:p w14:paraId="34AE0D60"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1443EE60" w14:textId="77777777" w:rsidR="00BC2C8C" w:rsidRDefault="00000000">
            <w:pPr>
              <w:rPr>
                <w:rFonts w:hint="eastAsia"/>
                <w:sz w:val="21"/>
                <w:szCs w:val="21"/>
              </w:rPr>
            </w:pPr>
            <w:r>
              <w:rPr>
                <w:rFonts w:hint="eastAsia"/>
                <w:sz w:val="21"/>
                <w:szCs w:val="21"/>
              </w:rPr>
              <w:t>1、列表与地图展示已有楼宇数据与图层</w:t>
            </w:r>
          </w:p>
          <w:p w14:paraId="0D1C8BD4" w14:textId="77777777" w:rsidR="00BC2C8C" w:rsidRDefault="00000000">
            <w:pPr>
              <w:rPr>
                <w:rFonts w:hint="eastAsia"/>
                <w:sz w:val="21"/>
                <w:szCs w:val="21"/>
              </w:rPr>
            </w:pPr>
            <w:r>
              <w:rPr>
                <w:rFonts w:hint="eastAsia"/>
                <w:sz w:val="21"/>
                <w:szCs w:val="21"/>
              </w:rPr>
              <w:t>2、地图定位至北京</w:t>
            </w:r>
          </w:p>
          <w:p w14:paraId="1B2D0B46" w14:textId="77777777" w:rsidR="00BC2C8C" w:rsidRDefault="00000000">
            <w:pPr>
              <w:rPr>
                <w:rFonts w:hint="eastAsia"/>
                <w:sz w:val="21"/>
                <w:szCs w:val="21"/>
              </w:rPr>
            </w:pPr>
            <w:r>
              <w:rPr>
                <w:rFonts w:hint="eastAsia"/>
                <w:sz w:val="21"/>
                <w:szCs w:val="21"/>
              </w:rPr>
              <w:t>3、列表与地图展示新增楼宇数据</w:t>
            </w:r>
          </w:p>
          <w:p w14:paraId="2A164C4E" w14:textId="77777777" w:rsidR="00BC2C8C" w:rsidRDefault="00000000">
            <w:pPr>
              <w:rPr>
                <w:rFonts w:hint="eastAsia"/>
                <w:sz w:val="21"/>
                <w:szCs w:val="21"/>
              </w:rPr>
            </w:pPr>
            <w:r>
              <w:rPr>
                <w:rFonts w:hint="eastAsia"/>
                <w:sz w:val="21"/>
                <w:szCs w:val="21"/>
              </w:rPr>
              <w:t>4、数据可正常修改</w:t>
            </w:r>
          </w:p>
          <w:p w14:paraId="347A17F1" w14:textId="77777777" w:rsidR="00BC2C8C" w:rsidRDefault="00000000">
            <w:pPr>
              <w:rPr>
                <w:rFonts w:hint="eastAsia"/>
                <w:sz w:val="21"/>
                <w:szCs w:val="21"/>
              </w:rPr>
            </w:pPr>
            <w:r>
              <w:rPr>
                <w:rFonts w:hint="eastAsia"/>
                <w:sz w:val="21"/>
                <w:szCs w:val="21"/>
              </w:rPr>
              <w:t>5、数据正常删除</w:t>
            </w:r>
          </w:p>
          <w:p w14:paraId="4AF53697" w14:textId="77777777" w:rsidR="00BC2C8C" w:rsidRDefault="00000000">
            <w:pPr>
              <w:rPr>
                <w:rFonts w:hint="eastAsia"/>
                <w:sz w:val="21"/>
                <w:szCs w:val="21"/>
              </w:rPr>
            </w:pPr>
            <w:r>
              <w:rPr>
                <w:rFonts w:hint="eastAsia"/>
                <w:sz w:val="21"/>
                <w:szCs w:val="21"/>
              </w:rPr>
              <w:t>6、正常查询对应ID或名称数据</w:t>
            </w:r>
          </w:p>
        </w:tc>
      </w:tr>
      <w:tr w:rsidR="00BC2C8C" w14:paraId="4A2AB084" w14:textId="77777777">
        <w:trPr>
          <w:trHeight w:val="733"/>
        </w:trPr>
        <w:tc>
          <w:tcPr>
            <w:tcW w:w="1271" w:type="dxa"/>
            <w:vAlign w:val="center"/>
          </w:tcPr>
          <w:p w14:paraId="6AD69BF3"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4629BC54" w14:textId="77777777" w:rsidR="00BC2C8C" w:rsidRDefault="00BC2C8C">
            <w:pPr>
              <w:spacing w:line="240" w:lineRule="auto"/>
              <w:rPr>
                <w:rFonts w:cs="宋体" w:hint="eastAsia"/>
                <w:sz w:val="21"/>
                <w:szCs w:val="21"/>
              </w:rPr>
            </w:pPr>
          </w:p>
        </w:tc>
      </w:tr>
      <w:tr w:rsidR="00BC2C8C" w14:paraId="5AFBDE08" w14:textId="77777777">
        <w:trPr>
          <w:trHeight w:val="397"/>
        </w:trPr>
        <w:tc>
          <w:tcPr>
            <w:tcW w:w="1271" w:type="dxa"/>
            <w:vAlign w:val="center"/>
          </w:tcPr>
          <w:p w14:paraId="62C2952A"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5DE14499" w14:textId="77777777" w:rsidR="00BC2C8C" w:rsidRDefault="00BC2C8C">
            <w:pPr>
              <w:spacing w:line="240" w:lineRule="auto"/>
              <w:rPr>
                <w:rFonts w:cs="宋体" w:hint="eastAsia"/>
                <w:sz w:val="21"/>
                <w:szCs w:val="21"/>
              </w:rPr>
            </w:pPr>
          </w:p>
        </w:tc>
        <w:tc>
          <w:tcPr>
            <w:tcW w:w="1234" w:type="dxa"/>
            <w:vAlign w:val="center"/>
          </w:tcPr>
          <w:p w14:paraId="26118158"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089BC5B1"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19252D9A" w14:textId="77777777">
        <w:trPr>
          <w:trHeight w:val="399"/>
        </w:trPr>
        <w:tc>
          <w:tcPr>
            <w:tcW w:w="1271" w:type="dxa"/>
            <w:vAlign w:val="center"/>
          </w:tcPr>
          <w:p w14:paraId="0B81C4BB"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0C64FC06" w14:textId="77777777" w:rsidR="00BC2C8C" w:rsidRDefault="00000000">
            <w:pPr>
              <w:spacing w:line="240" w:lineRule="auto"/>
              <w:rPr>
                <w:rFonts w:cs="宋体" w:hint="eastAsia"/>
                <w:sz w:val="21"/>
                <w:szCs w:val="21"/>
              </w:rPr>
            </w:pPr>
            <w:r>
              <w:rPr>
                <w:rFonts w:cs="宋体" w:hint="eastAsia"/>
                <w:sz w:val="21"/>
                <w:szCs w:val="21"/>
              </w:rPr>
              <w:t>关键用例</w:t>
            </w:r>
          </w:p>
        </w:tc>
      </w:tr>
      <w:tr w:rsidR="00BC2C8C" w14:paraId="26EEE59F" w14:textId="77777777">
        <w:trPr>
          <w:trHeight w:val="389"/>
        </w:trPr>
        <w:tc>
          <w:tcPr>
            <w:tcW w:w="1271" w:type="dxa"/>
            <w:vAlign w:val="center"/>
          </w:tcPr>
          <w:p w14:paraId="425321FF"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0A4BFE32" w14:textId="77777777" w:rsidR="00BC2C8C" w:rsidRDefault="00BC2C8C">
            <w:pPr>
              <w:spacing w:line="240" w:lineRule="auto"/>
              <w:rPr>
                <w:rFonts w:cs="宋体" w:hint="eastAsia"/>
                <w:sz w:val="21"/>
                <w:szCs w:val="21"/>
              </w:rPr>
            </w:pPr>
          </w:p>
        </w:tc>
        <w:tc>
          <w:tcPr>
            <w:tcW w:w="1234" w:type="dxa"/>
            <w:vAlign w:val="center"/>
          </w:tcPr>
          <w:p w14:paraId="20636D60"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2167D1F8" w14:textId="77777777" w:rsidR="00BC2C8C" w:rsidRDefault="00BC2C8C">
            <w:pPr>
              <w:spacing w:line="240" w:lineRule="auto"/>
              <w:rPr>
                <w:rFonts w:cs="宋体" w:hint="eastAsia"/>
                <w:sz w:val="21"/>
                <w:szCs w:val="21"/>
              </w:rPr>
            </w:pPr>
          </w:p>
        </w:tc>
      </w:tr>
    </w:tbl>
    <w:p w14:paraId="35EBC606"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城镇场景</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20D8221A" w14:textId="77777777">
        <w:trPr>
          <w:trHeight w:val="397"/>
        </w:trPr>
        <w:tc>
          <w:tcPr>
            <w:tcW w:w="1271" w:type="dxa"/>
            <w:vAlign w:val="center"/>
          </w:tcPr>
          <w:p w14:paraId="3118B60A"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1C0C59A7"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4024B29F" w14:textId="77777777">
        <w:trPr>
          <w:trHeight w:val="397"/>
        </w:trPr>
        <w:tc>
          <w:tcPr>
            <w:tcW w:w="1271" w:type="dxa"/>
            <w:vAlign w:val="center"/>
          </w:tcPr>
          <w:p w14:paraId="1EA10F65"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23D86844"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场景维护-城镇场景</w:t>
            </w:r>
          </w:p>
        </w:tc>
      </w:tr>
      <w:tr w:rsidR="00BC2C8C" w14:paraId="6AF579EF" w14:textId="77777777">
        <w:trPr>
          <w:trHeight w:val="397"/>
        </w:trPr>
        <w:tc>
          <w:tcPr>
            <w:tcW w:w="1271" w:type="dxa"/>
            <w:vAlign w:val="center"/>
          </w:tcPr>
          <w:p w14:paraId="5AE56742"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2DB74597"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测试城镇数据中城区、乡镇的新增、编辑、导入、导出、删除、地图展示功能</w:t>
            </w:r>
          </w:p>
        </w:tc>
      </w:tr>
      <w:tr w:rsidR="00BC2C8C" w14:paraId="089F0076" w14:textId="77777777">
        <w:trPr>
          <w:trHeight w:val="397"/>
        </w:trPr>
        <w:tc>
          <w:tcPr>
            <w:tcW w:w="1271" w:type="dxa"/>
            <w:vAlign w:val="center"/>
          </w:tcPr>
          <w:p w14:paraId="6653BBFC"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355F9D9F"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302EA5E5" w14:textId="77777777" w:rsidR="00BC2C8C" w:rsidRDefault="00000000">
            <w:pPr>
              <w:rPr>
                <w:rFonts w:cs="宋体" w:hint="eastAsia"/>
                <w:sz w:val="21"/>
                <w:szCs w:val="21"/>
              </w:rPr>
            </w:pPr>
            <w:r>
              <w:rPr>
                <w:rFonts w:cs="宋体" w:hint="eastAsia"/>
                <w:sz w:val="21"/>
                <w:szCs w:val="21"/>
              </w:rPr>
              <w:t>2.场景维护应用功能正常访问</w:t>
            </w:r>
          </w:p>
        </w:tc>
      </w:tr>
      <w:tr w:rsidR="00BC2C8C" w14:paraId="7DB31E98" w14:textId="77777777">
        <w:trPr>
          <w:trHeight w:val="397"/>
        </w:trPr>
        <w:tc>
          <w:tcPr>
            <w:tcW w:w="1271" w:type="dxa"/>
            <w:vAlign w:val="center"/>
          </w:tcPr>
          <w:p w14:paraId="56E1602B"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1F333F65" w14:textId="77777777" w:rsidR="00BC2C8C" w:rsidRDefault="00000000">
            <w:pPr>
              <w:rPr>
                <w:rFonts w:hint="eastAsia"/>
                <w:sz w:val="21"/>
                <w:szCs w:val="21"/>
              </w:rPr>
            </w:pPr>
            <w:r>
              <w:rPr>
                <w:rFonts w:hint="eastAsia"/>
                <w:sz w:val="21"/>
                <w:szCs w:val="21"/>
              </w:rPr>
              <w:t>1、点击数据编辑中-城镇-城区</w:t>
            </w:r>
          </w:p>
          <w:p w14:paraId="0C13BD24" w14:textId="77777777" w:rsidR="00BC2C8C" w:rsidRDefault="00000000">
            <w:pPr>
              <w:rPr>
                <w:rFonts w:hint="eastAsia"/>
                <w:sz w:val="21"/>
                <w:szCs w:val="21"/>
              </w:rPr>
            </w:pPr>
            <w:r>
              <w:rPr>
                <w:rFonts w:hint="eastAsia"/>
                <w:sz w:val="21"/>
                <w:szCs w:val="21"/>
              </w:rPr>
              <w:t>2、选择地图区域选择框中的某省-全部（如：北京-全部）</w:t>
            </w:r>
          </w:p>
          <w:p w14:paraId="6C4BD170" w14:textId="77777777" w:rsidR="00BC2C8C" w:rsidRDefault="00000000">
            <w:pPr>
              <w:rPr>
                <w:rFonts w:hint="eastAsia"/>
                <w:sz w:val="21"/>
                <w:szCs w:val="21"/>
              </w:rPr>
            </w:pPr>
            <w:r>
              <w:rPr>
                <w:rFonts w:hint="eastAsia"/>
                <w:sz w:val="21"/>
                <w:szCs w:val="21"/>
              </w:rPr>
              <w:lastRenderedPageBreak/>
              <w:t>3、点击新增，在地图上绘制一条城区边框，并命名，选择二级类型中市区类型，点击保存</w:t>
            </w:r>
          </w:p>
          <w:p w14:paraId="33AE9AD7" w14:textId="77777777" w:rsidR="00BC2C8C" w:rsidRDefault="00000000">
            <w:pPr>
              <w:rPr>
                <w:rFonts w:hint="eastAsia"/>
                <w:sz w:val="21"/>
                <w:szCs w:val="21"/>
              </w:rPr>
            </w:pPr>
            <w:r>
              <w:rPr>
                <w:rFonts w:hint="eastAsia"/>
                <w:sz w:val="21"/>
                <w:szCs w:val="21"/>
              </w:rPr>
              <w:t>4、点击列表一条数据，点击编辑按钮或者点击地图弹框中的修改，拖动修改数据边框，点击保存</w:t>
            </w:r>
          </w:p>
          <w:p w14:paraId="4C770C56" w14:textId="77777777" w:rsidR="00BC2C8C" w:rsidRDefault="00000000">
            <w:pPr>
              <w:rPr>
                <w:rFonts w:hint="eastAsia"/>
                <w:sz w:val="21"/>
                <w:szCs w:val="21"/>
              </w:rPr>
            </w:pPr>
            <w:r>
              <w:rPr>
                <w:rFonts w:hint="eastAsia"/>
                <w:sz w:val="21"/>
                <w:szCs w:val="21"/>
              </w:rPr>
              <w:t>5、点击列表一条数据，点击删除或者点击地图弹框中的删除</w:t>
            </w:r>
          </w:p>
          <w:p w14:paraId="0E211E1B" w14:textId="77777777" w:rsidR="00BC2C8C" w:rsidRDefault="00000000">
            <w:pPr>
              <w:rPr>
                <w:rFonts w:hint="eastAsia"/>
                <w:sz w:val="21"/>
                <w:szCs w:val="21"/>
              </w:rPr>
            </w:pPr>
            <w:r>
              <w:rPr>
                <w:rFonts w:hint="eastAsia"/>
                <w:sz w:val="21"/>
                <w:szCs w:val="21"/>
              </w:rPr>
              <w:t>6、选择二级类型选择中的市区</w:t>
            </w:r>
          </w:p>
          <w:p w14:paraId="278CA3A3" w14:textId="77777777" w:rsidR="00BC2C8C" w:rsidRDefault="00000000">
            <w:pPr>
              <w:rPr>
                <w:rFonts w:hint="eastAsia"/>
                <w:sz w:val="21"/>
                <w:szCs w:val="21"/>
              </w:rPr>
            </w:pPr>
            <w:r>
              <w:rPr>
                <w:rFonts w:hint="eastAsia"/>
                <w:sz w:val="21"/>
                <w:szCs w:val="21"/>
              </w:rPr>
              <w:t>7、模糊搜索框输入ID或名称查询</w:t>
            </w:r>
          </w:p>
          <w:p w14:paraId="596E7609" w14:textId="77777777" w:rsidR="00BC2C8C" w:rsidRDefault="00000000">
            <w:pPr>
              <w:rPr>
                <w:rFonts w:hint="eastAsia"/>
                <w:sz w:val="21"/>
                <w:szCs w:val="21"/>
              </w:rPr>
            </w:pPr>
            <w:r>
              <w:rPr>
                <w:rFonts w:hint="eastAsia"/>
                <w:sz w:val="21"/>
                <w:szCs w:val="21"/>
              </w:rPr>
              <w:t>8、点击导出</w:t>
            </w:r>
          </w:p>
        </w:tc>
      </w:tr>
      <w:tr w:rsidR="00BC2C8C" w14:paraId="1A2D86EE" w14:textId="77777777">
        <w:trPr>
          <w:trHeight w:val="397"/>
        </w:trPr>
        <w:tc>
          <w:tcPr>
            <w:tcW w:w="1271" w:type="dxa"/>
            <w:vAlign w:val="center"/>
          </w:tcPr>
          <w:p w14:paraId="5BA99990"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14751C55" w14:textId="77777777" w:rsidR="00BC2C8C" w:rsidRDefault="00000000">
            <w:pPr>
              <w:rPr>
                <w:rFonts w:hint="eastAsia"/>
                <w:sz w:val="21"/>
                <w:szCs w:val="21"/>
              </w:rPr>
            </w:pPr>
            <w:r>
              <w:rPr>
                <w:rFonts w:hint="eastAsia"/>
                <w:sz w:val="21"/>
                <w:szCs w:val="21"/>
              </w:rPr>
              <w:t>1、列表与地图展示已有城区数据与图层</w:t>
            </w:r>
          </w:p>
          <w:p w14:paraId="6BCC9562" w14:textId="77777777" w:rsidR="00BC2C8C" w:rsidRDefault="00000000">
            <w:pPr>
              <w:rPr>
                <w:rFonts w:hint="eastAsia"/>
                <w:sz w:val="21"/>
                <w:szCs w:val="21"/>
              </w:rPr>
            </w:pPr>
            <w:r>
              <w:rPr>
                <w:rFonts w:hint="eastAsia"/>
                <w:sz w:val="21"/>
                <w:szCs w:val="21"/>
              </w:rPr>
              <w:t>2、地图定位至北京</w:t>
            </w:r>
          </w:p>
          <w:p w14:paraId="228BCCC3" w14:textId="77777777" w:rsidR="00BC2C8C" w:rsidRDefault="00000000">
            <w:pPr>
              <w:rPr>
                <w:rFonts w:hint="eastAsia"/>
                <w:sz w:val="21"/>
                <w:szCs w:val="21"/>
              </w:rPr>
            </w:pPr>
            <w:r>
              <w:rPr>
                <w:rFonts w:hint="eastAsia"/>
                <w:sz w:val="21"/>
                <w:szCs w:val="21"/>
              </w:rPr>
              <w:t>3、列表与地图展示新增城区数据</w:t>
            </w:r>
          </w:p>
          <w:p w14:paraId="683B0790" w14:textId="77777777" w:rsidR="00BC2C8C" w:rsidRDefault="00000000">
            <w:pPr>
              <w:rPr>
                <w:rFonts w:hint="eastAsia"/>
                <w:sz w:val="21"/>
                <w:szCs w:val="21"/>
              </w:rPr>
            </w:pPr>
            <w:r>
              <w:rPr>
                <w:rFonts w:hint="eastAsia"/>
                <w:sz w:val="21"/>
                <w:szCs w:val="21"/>
              </w:rPr>
              <w:t>4、数据可正常修改</w:t>
            </w:r>
          </w:p>
          <w:p w14:paraId="3B9E1E64" w14:textId="77777777" w:rsidR="00BC2C8C" w:rsidRDefault="00000000">
            <w:pPr>
              <w:rPr>
                <w:rFonts w:hint="eastAsia"/>
                <w:sz w:val="21"/>
                <w:szCs w:val="21"/>
              </w:rPr>
            </w:pPr>
            <w:r>
              <w:rPr>
                <w:rFonts w:hint="eastAsia"/>
                <w:sz w:val="21"/>
                <w:szCs w:val="21"/>
              </w:rPr>
              <w:t>5、数据正常删除</w:t>
            </w:r>
          </w:p>
          <w:p w14:paraId="3C00BE91" w14:textId="77777777" w:rsidR="00BC2C8C" w:rsidRDefault="00000000">
            <w:pPr>
              <w:rPr>
                <w:rFonts w:hint="eastAsia"/>
                <w:sz w:val="21"/>
                <w:szCs w:val="21"/>
              </w:rPr>
            </w:pPr>
            <w:r>
              <w:rPr>
                <w:rFonts w:hint="eastAsia"/>
                <w:sz w:val="21"/>
                <w:szCs w:val="21"/>
              </w:rPr>
              <w:t>6、可查询市区数据</w:t>
            </w:r>
          </w:p>
          <w:p w14:paraId="039B8B29" w14:textId="77777777" w:rsidR="00BC2C8C" w:rsidRDefault="00000000">
            <w:pPr>
              <w:rPr>
                <w:rFonts w:hint="eastAsia"/>
                <w:sz w:val="21"/>
                <w:szCs w:val="21"/>
              </w:rPr>
            </w:pPr>
            <w:r>
              <w:rPr>
                <w:rFonts w:hint="eastAsia"/>
                <w:sz w:val="21"/>
                <w:szCs w:val="21"/>
              </w:rPr>
              <w:t>7、正常查询对应ID或名称数据</w:t>
            </w:r>
          </w:p>
          <w:p w14:paraId="01364624" w14:textId="77777777" w:rsidR="00BC2C8C" w:rsidRDefault="00000000">
            <w:pPr>
              <w:rPr>
                <w:rFonts w:hint="eastAsia"/>
                <w:sz w:val="21"/>
                <w:szCs w:val="21"/>
              </w:rPr>
            </w:pPr>
            <w:r>
              <w:rPr>
                <w:rFonts w:hint="eastAsia"/>
                <w:sz w:val="21"/>
                <w:szCs w:val="21"/>
              </w:rPr>
              <w:t>8、可导出列表展示数据</w:t>
            </w:r>
          </w:p>
        </w:tc>
      </w:tr>
      <w:tr w:rsidR="00BC2C8C" w14:paraId="0B709981" w14:textId="77777777">
        <w:trPr>
          <w:trHeight w:val="733"/>
        </w:trPr>
        <w:tc>
          <w:tcPr>
            <w:tcW w:w="1271" w:type="dxa"/>
            <w:vAlign w:val="center"/>
          </w:tcPr>
          <w:p w14:paraId="5F9E269C"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513C2552" w14:textId="77777777" w:rsidR="00BC2C8C" w:rsidRDefault="00BC2C8C">
            <w:pPr>
              <w:spacing w:line="240" w:lineRule="auto"/>
              <w:rPr>
                <w:rFonts w:cs="宋体" w:hint="eastAsia"/>
                <w:sz w:val="21"/>
                <w:szCs w:val="21"/>
              </w:rPr>
            </w:pPr>
          </w:p>
        </w:tc>
      </w:tr>
      <w:tr w:rsidR="00BC2C8C" w14:paraId="46B07AA0" w14:textId="77777777">
        <w:trPr>
          <w:trHeight w:val="397"/>
        </w:trPr>
        <w:tc>
          <w:tcPr>
            <w:tcW w:w="1271" w:type="dxa"/>
            <w:vAlign w:val="center"/>
          </w:tcPr>
          <w:p w14:paraId="79BD8DC0"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77F3FF2D" w14:textId="77777777" w:rsidR="00BC2C8C" w:rsidRDefault="00BC2C8C">
            <w:pPr>
              <w:spacing w:line="240" w:lineRule="auto"/>
              <w:rPr>
                <w:rFonts w:cs="宋体" w:hint="eastAsia"/>
                <w:sz w:val="21"/>
                <w:szCs w:val="21"/>
              </w:rPr>
            </w:pPr>
          </w:p>
        </w:tc>
        <w:tc>
          <w:tcPr>
            <w:tcW w:w="1234" w:type="dxa"/>
            <w:vAlign w:val="center"/>
          </w:tcPr>
          <w:p w14:paraId="66914813"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6E86DBF0"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6BC99FA6" w14:textId="77777777">
        <w:trPr>
          <w:trHeight w:val="399"/>
        </w:trPr>
        <w:tc>
          <w:tcPr>
            <w:tcW w:w="1271" w:type="dxa"/>
            <w:vAlign w:val="center"/>
          </w:tcPr>
          <w:p w14:paraId="7B5D3073"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4118B44C"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65C33B1E" w14:textId="77777777">
        <w:trPr>
          <w:trHeight w:val="389"/>
        </w:trPr>
        <w:tc>
          <w:tcPr>
            <w:tcW w:w="1271" w:type="dxa"/>
            <w:vAlign w:val="center"/>
          </w:tcPr>
          <w:p w14:paraId="30FE8D8E"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308949F1" w14:textId="77777777" w:rsidR="00BC2C8C" w:rsidRDefault="00BC2C8C">
            <w:pPr>
              <w:spacing w:line="240" w:lineRule="auto"/>
              <w:rPr>
                <w:rFonts w:cs="宋体" w:hint="eastAsia"/>
                <w:sz w:val="21"/>
                <w:szCs w:val="21"/>
              </w:rPr>
            </w:pPr>
          </w:p>
        </w:tc>
        <w:tc>
          <w:tcPr>
            <w:tcW w:w="1234" w:type="dxa"/>
            <w:vAlign w:val="center"/>
          </w:tcPr>
          <w:p w14:paraId="1DE675B9"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2D3F0583" w14:textId="77777777" w:rsidR="00BC2C8C" w:rsidRDefault="00BC2C8C">
            <w:pPr>
              <w:spacing w:line="240" w:lineRule="auto"/>
              <w:rPr>
                <w:rFonts w:cs="宋体" w:hint="eastAsia"/>
                <w:sz w:val="21"/>
                <w:szCs w:val="21"/>
              </w:rPr>
            </w:pPr>
          </w:p>
        </w:tc>
      </w:tr>
    </w:tbl>
    <w:p w14:paraId="0DBFE783" w14:textId="77777777" w:rsidR="00BC2C8C" w:rsidRDefault="00000000">
      <w:pPr>
        <w:pStyle w:val="4"/>
        <w:rPr>
          <w:rFonts w:hint="eastAsia"/>
          <w:color w:val="auto"/>
        </w:rPr>
      </w:pPr>
      <w:bookmarkStart w:id="124" w:name="_Toc159"/>
      <w:r>
        <w:rPr>
          <w:rFonts w:hint="eastAsia"/>
          <w:color w:val="auto"/>
        </w:rPr>
        <w:t>工单管理</w:t>
      </w:r>
      <w:bookmarkEnd w:id="124"/>
    </w:p>
    <w:p w14:paraId="16213880" w14:textId="77777777" w:rsidR="00BC2C8C" w:rsidRDefault="00000000">
      <w:pPr>
        <w:pStyle w:val="5"/>
        <w:rPr>
          <w:rFonts w:hint="eastAsia"/>
          <w:color w:val="auto"/>
        </w:rPr>
      </w:pPr>
      <w:r>
        <w:rPr>
          <w:rFonts w:hint="eastAsia"/>
          <w:color w:val="auto"/>
        </w:rPr>
        <w:t xml:space="preserve"> </w:t>
      </w:r>
      <w:r>
        <w:rPr>
          <w:rFonts w:hint="eastAsia"/>
          <w:color w:val="auto"/>
        </w:rPr>
        <w:t>工单生成</w:t>
      </w:r>
    </w:p>
    <w:p w14:paraId="13814AEA"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工单统计</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176B7B50" w14:textId="77777777">
        <w:trPr>
          <w:trHeight w:val="397"/>
        </w:trPr>
        <w:tc>
          <w:tcPr>
            <w:tcW w:w="1271" w:type="dxa"/>
            <w:vAlign w:val="center"/>
          </w:tcPr>
          <w:p w14:paraId="6223A043"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0BC81F75"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11C07492" w14:textId="77777777">
        <w:trPr>
          <w:trHeight w:val="397"/>
        </w:trPr>
        <w:tc>
          <w:tcPr>
            <w:tcW w:w="1271" w:type="dxa"/>
            <w:vAlign w:val="center"/>
          </w:tcPr>
          <w:p w14:paraId="11665B32"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1EC54A4F"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工单统计</w:t>
            </w:r>
          </w:p>
        </w:tc>
      </w:tr>
      <w:tr w:rsidR="00BC2C8C" w14:paraId="39EC9731" w14:textId="77777777">
        <w:trPr>
          <w:trHeight w:val="397"/>
        </w:trPr>
        <w:tc>
          <w:tcPr>
            <w:tcW w:w="1271" w:type="dxa"/>
            <w:vAlign w:val="center"/>
          </w:tcPr>
          <w:p w14:paraId="1F44BD8A"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测试目的</w:t>
            </w:r>
          </w:p>
        </w:tc>
        <w:tc>
          <w:tcPr>
            <w:tcW w:w="7025" w:type="dxa"/>
            <w:gridSpan w:val="3"/>
            <w:vAlign w:val="center"/>
          </w:tcPr>
          <w:p w14:paraId="2B2808F6"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测试工单统计中按重点场景或高铁优化识别的问题场景或高铁质差路段完成工单数量统计是否正常呈现</w:t>
            </w:r>
          </w:p>
        </w:tc>
      </w:tr>
      <w:tr w:rsidR="00BC2C8C" w14:paraId="5276977C" w14:textId="77777777">
        <w:trPr>
          <w:trHeight w:val="397"/>
        </w:trPr>
        <w:tc>
          <w:tcPr>
            <w:tcW w:w="1271" w:type="dxa"/>
            <w:vAlign w:val="center"/>
          </w:tcPr>
          <w:p w14:paraId="4470F3C3"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3C446C30"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27F739F1" w14:textId="77777777" w:rsidR="00BC2C8C" w:rsidRDefault="00000000">
            <w:pPr>
              <w:rPr>
                <w:rFonts w:cs="宋体" w:hint="eastAsia"/>
                <w:sz w:val="21"/>
                <w:szCs w:val="21"/>
              </w:rPr>
            </w:pPr>
            <w:r>
              <w:rPr>
                <w:rFonts w:cs="宋体" w:hint="eastAsia"/>
                <w:sz w:val="21"/>
                <w:szCs w:val="21"/>
              </w:rPr>
              <w:t>2.工单管理能够正常访问使用，且工单记录已存在</w:t>
            </w:r>
          </w:p>
        </w:tc>
      </w:tr>
      <w:tr w:rsidR="00BC2C8C" w14:paraId="41D1B2EB" w14:textId="77777777">
        <w:trPr>
          <w:trHeight w:val="397"/>
        </w:trPr>
        <w:tc>
          <w:tcPr>
            <w:tcW w:w="1271" w:type="dxa"/>
            <w:vAlign w:val="center"/>
          </w:tcPr>
          <w:p w14:paraId="2A9E4E15"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162653E6" w14:textId="77777777" w:rsidR="00BC2C8C" w:rsidRDefault="00000000">
            <w:pPr>
              <w:rPr>
                <w:rFonts w:hint="eastAsia"/>
                <w:sz w:val="21"/>
                <w:szCs w:val="21"/>
              </w:rPr>
            </w:pPr>
            <w:r>
              <w:rPr>
                <w:rFonts w:hint="eastAsia"/>
                <w:sz w:val="21"/>
                <w:szCs w:val="21"/>
              </w:rPr>
              <w:t>1、点击工单管理进入到工单管理应用</w:t>
            </w:r>
          </w:p>
          <w:p w14:paraId="576D50FB" w14:textId="77777777" w:rsidR="00BC2C8C" w:rsidRDefault="00000000">
            <w:pPr>
              <w:rPr>
                <w:rFonts w:hint="eastAsia"/>
                <w:sz w:val="21"/>
                <w:szCs w:val="21"/>
              </w:rPr>
            </w:pPr>
            <w:r>
              <w:rPr>
                <w:rFonts w:hint="eastAsia"/>
                <w:sz w:val="21"/>
                <w:szCs w:val="21"/>
              </w:rPr>
              <w:t>2、点击工单来源下拉框选择重点场景，日期选择</w:t>
            </w:r>
          </w:p>
          <w:p w14:paraId="17C89064" w14:textId="77777777" w:rsidR="00BC2C8C" w:rsidRDefault="00000000">
            <w:pPr>
              <w:rPr>
                <w:rFonts w:hint="eastAsia"/>
                <w:sz w:val="21"/>
                <w:szCs w:val="21"/>
              </w:rPr>
            </w:pPr>
            <w:r>
              <w:rPr>
                <w:rFonts w:hint="eastAsia"/>
                <w:sz w:val="21"/>
                <w:szCs w:val="21"/>
              </w:rPr>
              <w:t>3、GIS地图中选择某省份（如：山西省）</w:t>
            </w:r>
          </w:p>
          <w:p w14:paraId="045812B1" w14:textId="77777777" w:rsidR="00BC2C8C" w:rsidRDefault="00000000">
            <w:pPr>
              <w:rPr>
                <w:rFonts w:hint="eastAsia"/>
                <w:sz w:val="21"/>
                <w:szCs w:val="21"/>
              </w:rPr>
            </w:pPr>
            <w:r>
              <w:rPr>
                <w:rFonts w:hint="eastAsia"/>
                <w:sz w:val="21"/>
                <w:szCs w:val="21"/>
              </w:rPr>
              <w:t>4、点击返回全国，返回全国视图</w:t>
            </w:r>
          </w:p>
        </w:tc>
      </w:tr>
      <w:tr w:rsidR="00BC2C8C" w14:paraId="2586F401" w14:textId="77777777">
        <w:trPr>
          <w:trHeight w:val="397"/>
        </w:trPr>
        <w:tc>
          <w:tcPr>
            <w:tcW w:w="1271" w:type="dxa"/>
            <w:vAlign w:val="center"/>
          </w:tcPr>
          <w:p w14:paraId="24C9B811"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69A71DB8" w14:textId="77777777" w:rsidR="00BC2C8C" w:rsidRDefault="00000000">
            <w:pPr>
              <w:rPr>
                <w:rFonts w:hint="eastAsia"/>
                <w:sz w:val="21"/>
                <w:szCs w:val="21"/>
              </w:rPr>
            </w:pPr>
            <w:r>
              <w:rPr>
                <w:rFonts w:hint="eastAsia"/>
                <w:sz w:val="21"/>
                <w:szCs w:val="21"/>
              </w:rPr>
              <w:t>1、工单管理统计界面正常可以登录</w:t>
            </w:r>
          </w:p>
          <w:p w14:paraId="4B2C08DD" w14:textId="77777777" w:rsidR="00BC2C8C" w:rsidRDefault="00000000">
            <w:pPr>
              <w:rPr>
                <w:rFonts w:hint="eastAsia"/>
                <w:sz w:val="21"/>
                <w:szCs w:val="21"/>
              </w:rPr>
            </w:pPr>
            <w:r>
              <w:rPr>
                <w:rFonts w:hint="eastAsia"/>
                <w:sz w:val="21"/>
                <w:szCs w:val="21"/>
              </w:rPr>
              <w:t>2、界面呈现重点场景的工单统计情况</w:t>
            </w:r>
          </w:p>
          <w:p w14:paraId="735CEB23" w14:textId="77777777" w:rsidR="00BC2C8C" w:rsidRDefault="00000000">
            <w:pPr>
              <w:rPr>
                <w:rFonts w:hint="eastAsia"/>
                <w:sz w:val="21"/>
                <w:szCs w:val="21"/>
              </w:rPr>
            </w:pPr>
            <w:r>
              <w:rPr>
                <w:rFonts w:hint="eastAsia"/>
                <w:sz w:val="21"/>
                <w:szCs w:val="21"/>
              </w:rPr>
              <w:t>3、点击重点场景选择山西区域，正常呈现问题解决率、场景类型明细、质差场景数地市排名、质差场景数量变化趋势、原因分类及解决措施等数据</w:t>
            </w:r>
          </w:p>
          <w:p w14:paraId="4EB58A49" w14:textId="77777777" w:rsidR="00BC2C8C" w:rsidRDefault="00000000">
            <w:pPr>
              <w:rPr>
                <w:rFonts w:hint="eastAsia"/>
                <w:sz w:val="21"/>
                <w:szCs w:val="21"/>
              </w:rPr>
            </w:pPr>
            <w:r>
              <w:rPr>
                <w:rFonts w:hint="eastAsia"/>
                <w:sz w:val="21"/>
                <w:szCs w:val="21"/>
              </w:rPr>
              <w:t>4、点击返回全国，按钮正常返回全国视图</w:t>
            </w:r>
          </w:p>
        </w:tc>
      </w:tr>
      <w:tr w:rsidR="00BC2C8C" w14:paraId="6AB3AE14" w14:textId="77777777">
        <w:trPr>
          <w:trHeight w:val="733"/>
        </w:trPr>
        <w:tc>
          <w:tcPr>
            <w:tcW w:w="1271" w:type="dxa"/>
            <w:vAlign w:val="center"/>
          </w:tcPr>
          <w:p w14:paraId="454B89E7"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7DF63DF4" w14:textId="77777777" w:rsidR="00BC2C8C" w:rsidRDefault="00BC2C8C">
            <w:pPr>
              <w:spacing w:line="240" w:lineRule="auto"/>
              <w:rPr>
                <w:rFonts w:cs="宋体" w:hint="eastAsia"/>
                <w:sz w:val="21"/>
                <w:szCs w:val="21"/>
              </w:rPr>
            </w:pPr>
          </w:p>
        </w:tc>
      </w:tr>
      <w:tr w:rsidR="00BC2C8C" w14:paraId="71944866" w14:textId="77777777">
        <w:trPr>
          <w:trHeight w:val="397"/>
        </w:trPr>
        <w:tc>
          <w:tcPr>
            <w:tcW w:w="1271" w:type="dxa"/>
            <w:vAlign w:val="center"/>
          </w:tcPr>
          <w:p w14:paraId="0A2A1999"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0C24BE61" w14:textId="77777777" w:rsidR="00BC2C8C" w:rsidRDefault="00BC2C8C">
            <w:pPr>
              <w:spacing w:line="240" w:lineRule="auto"/>
              <w:rPr>
                <w:rFonts w:cs="宋体" w:hint="eastAsia"/>
                <w:sz w:val="21"/>
                <w:szCs w:val="21"/>
              </w:rPr>
            </w:pPr>
          </w:p>
        </w:tc>
        <w:tc>
          <w:tcPr>
            <w:tcW w:w="1234" w:type="dxa"/>
            <w:vAlign w:val="center"/>
          </w:tcPr>
          <w:p w14:paraId="78A840C3"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69C97B83"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17251099" w14:textId="77777777">
        <w:trPr>
          <w:trHeight w:val="399"/>
        </w:trPr>
        <w:tc>
          <w:tcPr>
            <w:tcW w:w="1271" w:type="dxa"/>
            <w:vAlign w:val="center"/>
          </w:tcPr>
          <w:p w14:paraId="60AA5BE7"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029487A9"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6E19014B" w14:textId="77777777">
        <w:trPr>
          <w:trHeight w:val="389"/>
        </w:trPr>
        <w:tc>
          <w:tcPr>
            <w:tcW w:w="1271" w:type="dxa"/>
            <w:vAlign w:val="center"/>
          </w:tcPr>
          <w:p w14:paraId="03FA8BE3"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3DD546D3" w14:textId="77777777" w:rsidR="00BC2C8C" w:rsidRDefault="00BC2C8C">
            <w:pPr>
              <w:spacing w:line="240" w:lineRule="auto"/>
              <w:rPr>
                <w:rFonts w:cs="宋体" w:hint="eastAsia"/>
                <w:sz w:val="21"/>
                <w:szCs w:val="21"/>
              </w:rPr>
            </w:pPr>
          </w:p>
        </w:tc>
        <w:tc>
          <w:tcPr>
            <w:tcW w:w="1234" w:type="dxa"/>
            <w:vAlign w:val="center"/>
          </w:tcPr>
          <w:p w14:paraId="3A0AF1CE"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50EB4DEB" w14:textId="77777777" w:rsidR="00BC2C8C" w:rsidRDefault="00BC2C8C">
            <w:pPr>
              <w:spacing w:line="240" w:lineRule="auto"/>
              <w:rPr>
                <w:rFonts w:cs="宋体" w:hint="eastAsia"/>
                <w:sz w:val="21"/>
                <w:szCs w:val="21"/>
              </w:rPr>
            </w:pPr>
          </w:p>
        </w:tc>
      </w:tr>
    </w:tbl>
    <w:p w14:paraId="50537AAE"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重点场景分析能力-场景问题闭环管理-问题派单</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6123ABC3" w14:textId="77777777">
        <w:trPr>
          <w:trHeight w:val="397"/>
        </w:trPr>
        <w:tc>
          <w:tcPr>
            <w:tcW w:w="1271" w:type="dxa"/>
            <w:vAlign w:val="center"/>
          </w:tcPr>
          <w:p w14:paraId="2D96365C"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76B03665"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2F87F8C9" w14:textId="77777777">
        <w:trPr>
          <w:trHeight w:val="397"/>
        </w:trPr>
        <w:tc>
          <w:tcPr>
            <w:tcW w:w="1271" w:type="dxa"/>
            <w:vAlign w:val="center"/>
          </w:tcPr>
          <w:p w14:paraId="30814769"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6A9D4C60"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重点场景分析能力-场景问题闭环管理-问题派单</w:t>
            </w:r>
          </w:p>
        </w:tc>
      </w:tr>
      <w:tr w:rsidR="00BC2C8C" w14:paraId="1B8E85F6" w14:textId="77777777">
        <w:trPr>
          <w:trHeight w:val="397"/>
        </w:trPr>
        <w:tc>
          <w:tcPr>
            <w:tcW w:w="1271" w:type="dxa"/>
            <w:vAlign w:val="center"/>
          </w:tcPr>
          <w:p w14:paraId="0E5FFECE"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13BED8C4"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测试建维优平台的重点应用进行派单处理，支持十大重点场景等应用识别的质差场景进行触发派单</w:t>
            </w:r>
          </w:p>
        </w:tc>
      </w:tr>
      <w:tr w:rsidR="00BC2C8C" w14:paraId="2D4688DB" w14:textId="77777777">
        <w:trPr>
          <w:trHeight w:val="397"/>
        </w:trPr>
        <w:tc>
          <w:tcPr>
            <w:tcW w:w="1271" w:type="dxa"/>
            <w:vAlign w:val="center"/>
          </w:tcPr>
          <w:p w14:paraId="45B5EF08"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6F9FD660"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61F02439" w14:textId="77777777" w:rsidR="00BC2C8C" w:rsidRDefault="00000000">
            <w:pPr>
              <w:rPr>
                <w:rFonts w:cs="宋体" w:hint="eastAsia"/>
                <w:sz w:val="21"/>
                <w:szCs w:val="21"/>
              </w:rPr>
            </w:pPr>
            <w:r>
              <w:rPr>
                <w:rFonts w:cs="宋体" w:hint="eastAsia"/>
                <w:sz w:val="21"/>
                <w:szCs w:val="21"/>
              </w:rPr>
              <w:t>2.具备省接口人账号权限派单，地市接口人账号权限接单</w:t>
            </w:r>
          </w:p>
          <w:p w14:paraId="54AA8894" w14:textId="77777777" w:rsidR="00BC2C8C" w:rsidRDefault="00000000">
            <w:pPr>
              <w:rPr>
                <w:rFonts w:cs="宋体" w:hint="eastAsia"/>
                <w:sz w:val="21"/>
                <w:szCs w:val="21"/>
              </w:rPr>
            </w:pPr>
            <w:r>
              <w:rPr>
                <w:rFonts w:cs="宋体" w:hint="eastAsia"/>
                <w:sz w:val="21"/>
                <w:szCs w:val="21"/>
              </w:rPr>
              <w:t>3.具备十大重点场景应用权限</w:t>
            </w:r>
          </w:p>
        </w:tc>
      </w:tr>
      <w:tr w:rsidR="00BC2C8C" w14:paraId="5839D282" w14:textId="77777777">
        <w:trPr>
          <w:trHeight w:val="397"/>
        </w:trPr>
        <w:tc>
          <w:tcPr>
            <w:tcW w:w="1271" w:type="dxa"/>
            <w:vAlign w:val="center"/>
          </w:tcPr>
          <w:p w14:paraId="05FD1367"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测试过程</w:t>
            </w:r>
          </w:p>
        </w:tc>
        <w:tc>
          <w:tcPr>
            <w:tcW w:w="7025" w:type="dxa"/>
            <w:gridSpan w:val="3"/>
            <w:vAlign w:val="center"/>
          </w:tcPr>
          <w:p w14:paraId="58DE01BA" w14:textId="77777777" w:rsidR="00BC2C8C" w:rsidRDefault="00000000">
            <w:pPr>
              <w:rPr>
                <w:rFonts w:hint="eastAsia"/>
                <w:sz w:val="21"/>
                <w:szCs w:val="21"/>
              </w:rPr>
            </w:pPr>
            <w:r>
              <w:rPr>
                <w:rFonts w:hint="eastAsia"/>
                <w:sz w:val="21"/>
                <w:szCs w:val="21"/>
              </w:rPr>
              <w:t>1、登录十大重点场景应用</w:t>
            </w:r>
          </w:p>
          <w:p w14:paraId="57F515F5" w14:textId="77777777" w:rsidR="00BC2C8C" w:rsidRDefault="00000000">
            <w:pPr>
              <w:rPr>
                <w:rFonts w:hint="eastAsia"/>
                <w:sz w:val="21"/>
                <w:szCs w:val="21"/>
              </w:rPr>
            </w:pPr>
            <w:r>
              <w:rPr>
                <w:rFonts w:hint="eastAsia"/>
                <w:sz w:val="21"/>
                <w:szCs w:val="21"/>
              </w:rPr>
              <w:t>2、选择校园或政务中心场景</w:t>
            </w:r>
          </w:p>
          <w:p w14:paraId="70584C97" w14:textId="77777777" w:rsidR="00BC2C8C" w:rsidRDefault="00000000">
            <w:pPr>
              <w:rPr>
                <w:rFonts w:hint="eastAsia"/>
                <w:sz w:val="21"/>
                <w:szCs w:val="21"/>
              </w:rPr>
            </w:pPr>
            <w:r>
              <w:rPr>
                <w:rFonts w:hint="eastAsia"/>
                <w:sz w:val="21"/>
                <w:szCs w:val="21"/>
              </w:rPr>
              <w:t>3、选择某一个省下辖地市查询场景清单</w:t>
            </w:r>
          </w:p>
          <w:p w14:paraId="067F2EFA" w14:textId="77777777" w:rsidR="00BC2C8C" w:rsidRDefault="00000000">
            <w:pPr>
              <w:rPr>
                <w:rFonts w:hint="eastAsia"/>
                <w:sz w:val="21"/>
                <w:szCs w:val="21"/>
              </w:rPr>
            </w:pPr>
            <w:r>
              <w:rPr>
                <w:rFonts w:hint="eastAsia"/>
                <w:sz w:val="21"/>
                <w:szCs w:val="21"/>
              </w:rPr>
              <w:t>4、对于系统识别的质差场景进行点击派单，进行派单处理</w:t>
            </w:r>
          </w:p>
        </w:tc>
      </w:tr>
      <w:tr w:rsidR="00BC2C8C" w14:paraId="70499365" w14:textId="77777777">
        <w:trPr>
          <w:trHeight w:val="397"/>
        </w:trPr>
        <w:tc>
          <w:tcPr>
            <w:tcW w:w="1271" w:type="dxa"/>
            <w:vAlign w:val="center"/>
          </w:tcPr>
          <w:p w14:paraId="3D4DAD14"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67F5A8A9" w14:textId="77777777" w:rsidR="00BC2C8C" w:rsidRDefault="00000000">
            <w:pPr>
              <w:rPr>
                <w:rFonts w:hint="eastAsia"/>
                <w:sz w:val="21"/>
                <w:szCs w:val="21"/>
              </w:rPr>
            </w:pPr>
            <w:r>
              <w:rPr>
                <w:rFonts w:hint="eastAsia"/>
                <w:sz w:val="21"/>
                <w:szCs w:val="21"/>
              </w:rPr>
              <w:t>1、十大重点场景应用可正常完成登录访问</w:t>
            </w:r>
          </w:p>
          <w:p w14:paraId="565457C6" w14:textId="77777777" w:rsidR="00BC2C8C" w:rsidRDefault="00000000">
            <w:pPr>
              <w:rPr>
                <w:rFonts w:hint="eastAsia"/>
                <w:sz w:val="21"/>
                <w:szCs w:val="21"/>
              </w:rPr>
            </w:pPr>
            <w:r>
              <w:rPr>
                <w:rFonts w:hint="eastAsia"/>
                <w:sz w:val="21"/>
                <w:szCs w:val="21"/>
              </w:rPr>
              <w:t>2、登录重点场景应用后可以场景类型进行选择切换，选择校园场景</w:t>
            </w:r>
          </w:p>
          <w:p w14:paraId="7CB834D9" w14:textId="77777777" w:rsidR="00BC2C8C" w:rsidRDefault="00000000">
            <w:pPr>
              <w:rPr>
                <w:rFonts w:hint="eastAsia"/>
                <w:sz w:val="21"/>
                <w:szCs w:val="21"/>
              </w:rPr>
            </w:pPr>
            <w:r>
              <w:rPr>
                <w:rFonts w:hint="eastAsia"/>
                <w:sz w:val="21"/>
                <w:szCs w:val="21"/>
              </w:rPr>
              <w:t>3、通过GIS平台由全国-省份-地市三级下钻，查看被选择场景类型的场景列表清单，选择标记为覆盖质差或感知质差或性能质差的质差场景或通过GIS点击标记为质差场景的标签</w:t>
            </w:r>
          </w:p>
          <w:p w14:paraId="41D05494" w14:textId="77777777" w:rsidR="00BC2C8C" w:rsidRDefault="00000000">
            <w:pPr>
              <w:rPr>
                <w:rFonts w:hint="eastAsia"/>
                <w:sz w:val="21"/>
                <w:szCs w:val="21"/>
              </w:rPr>
            </w:pPr>
            <w:r>
              <w:rPr>
                <w:rFonts w:hint="eastAsia"/>
                <w:sz w:val="21"/>
                <w:szCs w:val="21"/>
              </w:rPr>
              <w:t>4、点击派单后，可在工单管理应用中生成一条质差场景工单，可在工单管理的工单中心菜单中进行查看</w:t>
            </w:r>
          </w:p>
        </w:tc>
      </w:tr>
      <w:tr w:rsidR="00BC2C8C" w14:paraId="28756275" w14:textId="77777777">
        <w:trPr>
          <w:trHeight w:val="733"/>
        </w:trPr>
        <w:tc>
          <w:tcPr>
            <w:tcW w:w="1271" w:type="dxa"/>
            <w:vAlign w:val="center"/>
          </w:tcPr>
          <w:p w14:paraId="51A87D88"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47E49D5A" w14:textId="77777777" w:rsidR="00BC2C8C" w:rsidRDefault="00BC2C8C">
            <w:pPr>
              <w:spacing w:line="240" w:lineRule="auto"/>
              <w:rPr>
                <w:rFonts w:cs="宋体" w:hint="eastAsia"/>
                <w:sz w:val="21"/>
                <w:szCs w:val="21"/>
              </w:rPr>
            </w:pPr>
          </w:p>
        </w:tc>
      </w:tr>
      <w:tr w:rsidR="00BC2C8C" w14:paraId="43E04B44" w14:textId="77777777">
        <w:trPr>
          <w:trHeight w:val="397"/>
        </w:trPr>
        <w:tc>
          <w:tcPr>
            <w:tcW w:w="1271" w:type="dxa"/>
            <w:vAlign w:val="center"/>
          </w:tcPr>
          <w:p w14:paraId="3A4EF766"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0275D62E" w14:textId="77777777" w:rsidR="00BC2C8C" w:rsidRDefault="00BC2C8C">
            <w:pPr>
              <w:spacing w:line="240" w:lineRule="auto"/>
              <w:rPr>
                <w:rFonts w:cs="宋体" w:hint="eastAsia"/>
                <w:sz w:val="21"/>
                <w:szCs w:val="21"/>
              </w:rPr>
            </w:pPr>
          </w:p>
        </w:tc>
        <w:tc>
          <w:tcPr>
            <w:tcW w:w="1234" w:type="dxa"/>
            <w:vAlign w:val="center"/>
          </w:tcPr>
          <w:p w14:paraId="7DA6592E"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71B83BF0"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52565C0B" w14:textId="77777777">
        <w:trPr>
          <w:trHeight w:val="399"/>
        </w:trPr>
        <w:tc>
          <w:tcPr>
            <w:tcW w:w="1271" w:type="dxa"/>
            <w:vAlign w:val="center"/>
          </w:tcPr>
          <w:p w14:paraId="0EB44AE5"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35A9E8D7" w14:textId="77777777" w:rsidR="00BC2C8C" w:rsidRDefault="00000000">
            <w:pPr>
              <w:spacing w:line="240" w:lineRule="auto"/>
              <w:rPr>
                <w:rFonts w:cs="宋体" w:hint="eastAsia"/>
                <w:sz w:val="21"/>
                <w:szCs w:val="21"/>
              </w:rPr>
            </w:pPr>
            <w:r>
              <w:rPr>
                <w:rFonts w:cs="宋体" w:hint="eastAsia"/>
                <w:sz w:val="21"/>
                <w:szCs w:val="21"/>
              </w:rPr>
              <w:t>关键用例</w:t>
            </w:r>
          </w:p>
        </w:tc>
      </w:tr>
      <w:tr w:rsidR="00BC2C8C" w14:paraId="0106436E" w14:textId="77777777">
        <w:trPr>
          <w:trHeight w:val="389"/>
        </w:trPr>
        <w:tc>
          <w:tcPr>
            <w:tcW w:w="1271" w:type="dxa"/>
            <w:vAlign w:val="center"/>
          </w:tcPr>
          <w:p w14:paraId="5615E6F7"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214A6AD3" w14:textId="77777777" w:rsidR="00BC2C8C" w:rsidRDefault="00BC2C8C">
            <w:pPr>
              <w:spacing w:line="240" w:lineRule="auto"/>
              <w:rPr>
                <w:rFonts w:cs="宋体" w:hint="eastAsia"/>
                <w:sz w:val="21"/>
                <w:szCs w:val="21"/>
              </w:rPr>
            </w:pPr>
          </w:p>
        </w:tc>
        <w:tc>
          <w:tcPr>
            <w:tcW w:w="1234" w:type="dxa"/>
            <w:vAlign w:val="center"/>
          </w:tcPr>
          <w:p w14:paraId="3EF0D301"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37DBA99A" w14:textId="77777777" w:rsidR="00BC2C8C" w:rsidRDefault="00BC2C8C">
            <w:pPr>
              <w:spacing w:line="240" w:lineRule="auto"/>
              <w:rPr>
                <w:rFonts w:cs="宋体" w:hint="eastAsia"/>
                <w:sz w:val="21"/>
                <w:szCs w:val="21"/>
              </w:rPr>
            </w:pPr>
          </w:p>
        </w:tc>
      </w:tr>
    </w:tbl>
    <w:p w14:paraId="68557533"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接单处理</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4A58195D" w14:textId="77777777">
        <w:trPr>
          <w:trHeight w:val="397"/>
        </w:trPr>
        <w:tc>
          <w:tcPr>
            <w:tcW w:w="1271" w:type="dxa"/>
            <w:vAlign w:val="center"/>
          </w:tcPr>
          <w:p w14:paraId="317E261B"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4F88B36C"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53143D1D" w14:textId="77777777">
        <w:trPr>
          <w:trHeight w:val="397"/>
        </w:trPr>
        <w:tc>
          <w:tcPr>
            <w:tcW w:w="1271" w:type="dxa"/>
            <w:vAlign w:val="center"/>
          </w:tcPr>
          <w:p w14:paraId="30D1EA8A"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001F7D3D"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接单处理</w:t>
            </w:r>
          </w:p>
        </w:tc>
      </w:tr>
      <w:tr w:rsidR="00BC2C8C" w14:paraId="1990046D" w14:textId="77777777">
        <w:trPr>
          <w:trHeight w:val="397"/>
        </w:trPr>
        <w:tc>
          <w:tcPr>
            <w:tcW w:w="1271" w:type="dxa"/>
            <w:vAlign w:val="center"/>
          </w:tcPr>
          <w:p w14:paraId="4A7964F7"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2E234161"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测试省权限派单处理后，地市权限账号是否可进行接单处理</w:t>
            </w:r>
          </w:p>
        </w:tc>
      </w:tr>
      <w:tr w:rsidR="00BC2C8C" w14:paraId="507DE018" w14:textId="77777777">
        <w:trPr>
          <w:trHeight w:val="397"/>
        </w:trPr>
        <w:tc>
          <w:tcPr>
            <w:tcW w:w="1271" w:type="dxa"/>
            <w:vAlign w:val="center"/>
          </w:tcPr>
          <w:p w14:paraId="45068970"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26D35E3D"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15D307C1" w14:textId="77777777" w:rsidR="00BC2C8C" w:rsidRDefault="00000000">
            <w:pPr>
              <w:rPr>
                <w:rFonts w:cs="宋体" w:hint="eastAsia"/>
                <w:sz w:val="21"/>
                <w:szCs w:val="21"/>
              </w:rPr>
            </w:pPr>
            <w:r>
              <w:rPr>
                <w:rFonts w:cs="宋体" w:hint="eastAsia"/>
                <w:sz w:val="21"/>
                <w:szCs w:val="21"/>
              </w:rPr>
              <w:t>2.具备地市接口人账号权限接单</w:t>
            </w:r>
          </w:p>
          <w:p w14:paraId="5BDD366D" w14:textId="77777777" w:rsidR="00BC2C8C" w:rsidRDefault="00000000">
            <w:pPr>
              <w:rPr>
                <w:rFonts w:cs="宋体" w:hint="eastAsia"/>
                <w:sz w:val="21"/>
                <w:szCs w:val="21"/>
              </w:rPr>
            </w:pPr>
            <w:r>
              <w:rPr>
                <w:rFonts w:cs="宋体" w:hint="eastAsia"/>
                <w:sz w:val="21"/>
                <w:szCs w:val="21"/>
              </w:rPr>
              <w:t>3.具备工单管理应用的访问权限</w:t>
            </w:r>
          </w:p>
        </w:tc>
      </w:tr>
      <w:tr w:rsidR="00BC2C8C" w14:paraId="42487965" w14:textId="77777777">
        <w:trPr>
          <w:trHeight w:val="397"/>
        </w:trPr>
        <w:tc>
          <w:tcPr>
            <w:tcW w:w="1271" w:type="dxa"/>
            <w:vAlign w:val="center"/>
          </w:tcPr>
          <w:p w14:paraId="080AD329"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22538897" w14:textId="77777777" w:rsidR="00BC2C8C" w:rsidRDefault="00000000">
            <w:pPr>
              <w:rPr>
                <w:rFonts w:hint="eastAsia"/>
                <w:sz w:val="21"/>
                <w:szCs w:val="21"/>
              </w:rPr>
            </w:pPr>
            <w:r>
              <w:rPr>
                <w:rFonts w:hint="eastAsia"/>
                <w:sz w:val="21"/>
                <w:szCs w:val="21"/>
              </w:rPr>
              <w:t>1、登录地市权限的平台账号，访问工单管理应用，查看省权限派发的工单条目，点击接单，进行接单处理</w:t>
            </w:r>
          </w:p>
          <w:p w14:paraId="79ABC146" w14:textId="77777777" w:rsidR="00BC2C8C" w:rsidRDefault="00000000">
            <w:pPr>
              <w:rPr>
                <w:rFonts w:hint="eastAsia"/>
                <w:sz w:val="21"/>
                <w:szCs w:val="21"/>
              </w:rPr>
            </w:pPr>
            <w:r>
              <w:rPr>
                <w:rFonts w:hint="eastAsia"/>
                <w:sz w:val="21"/>
                <w:szCs w:val="21"/>
              </w:rPr>
              <w:t>2、派发的工单信息中包含工单编号、工单分类、省份、地市、生成时间、网络类型、场景类型、场景名称、问题描述等字段</w:t>
            </w:r>
          </w:p>
          <w:p w14:paraId="4D229204" w14:textId="77777777" w:rsidR="00BC2C8C" w:rsidRDefault="00000000">
            <w:pPr>
              <w:rPr>
                <w:rFonts w:hint="eastAsia"/>
                <w:sz w:val="21"/>
                <w:szCs w:val="21"/>
              </w:rPr>
            </w:pPr>
            <w:r>
              <w:rPr>
                <w:rFonts w:hint="eastAsia"/>
                <w:sz w:val="21"/>
                <w:szCs w:val="21"/>
              </w:rPr>
              <w:lastRenderedPageBreak/>
              <w:t>3、对于接单人认为非归属本人处理的工单可进行转派处理，若是归属本人的工单，则通过界面中选择是否转派“否”，点击提交</w:t>
            </w:r>
          </w:p>
        </w:tc>
      </w:tr>
      <w:tr w:rsidR="00BC2C8C" w14:paraId="63F8BA10" w14:textId="77777777">
        <w:trPr>
          <w:trHeight w:val="397"/>
        </w:trPr>
        <w:tc>
          <w:tcPr>
            <w:tcW w:w="1271" w:type="dxa"/>
            <w:vAlign w:val="center"/>
          </w:tcPr>
          <w:p w14:paraId="7165FEA4"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70E6C972" w14:textId="77777777" w:rsidR="00BC2C8C" w:rsidRDefault="00000000">
            <w:pPr>
              <w:rPr>
                <w:rFonts w:hint="eastAsia"/>
                <w:sz w:val="21"/>
                <w:szCs w:val="21"/>
              </w:rPr>
            </w:pPr>
            <w:r>
              <w:rPr>
                <w:rFonts w:hint="eastAsia"/>
                <w:sz w:val="21"/>
                <w:szCs w:val="21"/>
              </w:rPr>
              <w:t>1、地市权限账号可正常登录，点击工单管理中的工单中心可查看派发的工单信息</w:t>
            </w:r>
          </w:p>
          <w:p w14:paraId="60CAFB98" w14:textId="77777777" w:rsidR="00BC2C8C" w:rsidRDefault="00000000">
            <w:pPr>
              <w:rPr>
                <w:rFonts w:hint="eastAsia"/>
                <w:sz w:val="21"/>
                <w:szCs w:val="21"/>
              </w:rPr>
            </w:pPr>
            <w:r>
              <w:rPr>
                <w:rFonts w:hint="eastAsia"/>
                <w:sz w:val="21"/>
                <w:szCs w:val="21"/>
              </w:rPr>
              <w:t>2、可正常查看工单的基础信息，并可对归属本人的工单进行接单处理</w:t>
            </w:r>
          </w:p>
          <w:p w14:paraId="6622E6AF" w14:textId="77777777" w:rsidR="00BC2C8C" w:rsidRDefault="00000000">
            <w:pPr>
              <w:rPr>
                <w:rFonts w:hint="eastAsia"/>
                <w:sz w:val="21"/>
                <w:szCs w:val="21"/>
              </w:rPr>
            </w:pPr>
            <w:r>
              <w:rPr>
                <w:rFonts w:hint="eastAsia"/>
                <w:sz w:val="21"/>
                <w:szCs w:val="21"/>
              </w:rPr>
              <w:t>3、可正常查看派单信息，含派单人和派单时间，接单处理后，可正常流转到原因判断的环节，并在工单日志中留存实际办理人、接单时间、耗时等信息</w:t>
            </w:r>
          </w:p>
        </w:tc>
      </w:tr>
      <w:tr w:rsidR="00BC2C8C" w14:paraId="47944561" w14:textId="77777777">
        <w:trPr>
          <w:trHeight w:val="733"/>
        </w:trPr>
        <w:tc>
          <w:tcPr>
            <w:tcW w:w="1271" w:type="dxa"/>
            <w:vAlign w:val="center"/>
          </w:tcPr>
          <w:p w14:paraId="5806E6A1"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1BCAA122" w14:textId="77777777" w:rsidR="00BC2C8C" w:rsidRDefault="00BC2C8C">
            <w:pPr>
              <w:spacing w:line="240" w:lineRule="auto"/>
              <w:rPr>
                <w:rFonts w:cs="宋体" w:hint="eastAsia"/>
                <w:sz w:val="21"/>
                <w:szCs w:val="21"/>
              </w:rPr>
            </w:pPr>
          </w:p>
        </w:tc>
      </w:tr>
      <w:tr w:rsidR="00BC2C8C" w14:paraId="58D70BA6" w14:textId="77777777">
        <w:trPr>
          <w:trHeight w:val="397"/>
        </w:trPr>
        <w:tc>
          <w:tcPr>
            <w:tcW w:w="1271" w:type="dxa"/>
            <w:vAlign w:val="center"/>
          </w:tcPr>
          <w:p w14:paraId="1E3684A4"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2C8B385C" w14:textId="77777777" w:rsidR="00BC2C8C" w:rsidRDefault="00BC2C8C">
            <w:pPr>
              <w:spacing w:line="240" w:lineRule="auto"/>
              <w:rPr>
                <w:rFonts w:cs="宋体" w:hint="eastAsia"/>
                <w:sz w:val="21"/>
                <w:szCs w:val="21"/>
              </w:rPr>
            </w:pPr>
          </w:p>
        </w:tc>
        <w:tc>
          <w:tcPr>
            <w:tcW w:w="1234" w:type="dxa"/>
            <w:vAlign w:val="center"/>
          </w:tcPr>
          <w:p w14:paraId="73FDDE69"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6D4A5CCD"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1E54E126" w14:textId="77777777">
        <w:trPr>
          <w:trHeight w:val="399"/>
        </w:trPr>
        <w:tc>
          <w:tcPr>
            <w:tcW w:w="1271" w:type="dxa"/>
            <w:vAlign w:val="center"/>
          </w:tcPr>
          <w:p w14:paraId="4CE6BDCA"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4B0BCA18"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094BA9AD" w14:textId="77777777">
        <w:trPr>
          <w:trHeight w:val="389"/>
        </w:trPr>
        <w:tc>
          <w:tcPr>
            <w:tcW w:w="1271" w:type="dxa"/>
            <w:vAlign w:val="center"/>
          </w:tcPr>
          <w:p w14:paraId="394E2DE5"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074381C9" w14:textId="77777777" w:rsidR="00BC2C8C" w:rsidRDefault="00BC2C8C">
            <w:pPr>
              <w:spacing w:line="240" w:lineRule="auto"/>
              <w:rPr>
                <w:rFonts w:cs="宋体" w:hint="eastAsia"/>
                <w:sz w:val="21"/>
                <w:szCs w:val="21"/>
              </w:rPr>
            </w:pPr>
          </w:p>
        </w:tc>
        <w:tc>
          <w:tcPr>
            <w:tcW w:w="1234" w:type="dxa"/>
            <w:vAlign w:val="center"/>
          </w:tcPr>
          <w:p w14:paraId="43D6BC75"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2008B670" w14:textId="77777777" w:rsidR="00BC2C8C" w:rsidRDefault="00BC2C8C">
            <w:pPr>
              <w:spacing w:line="240" w:lineRule="auto"/>
              <w:rPr>
                <w:rFonts w:cs="宋体" w:hint="eastAsia"/>
                <w:sz w:val="21"/>
                <w:szCs w:val="21"/>
              </w:rPr>
            </w:pPr>
          </w:p>
        </w:tc>
      </w:tr>
    </w:tbl>
    <w:p w14:paraId="36B91429"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原因判断</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48623672" w14:textId="77777777">
        <w:trPr>
          <w:trHeight w:val="397"/>
        </w:trPr>
        <w:tc>
          <w:tcPr>
            <w:tcW w:w="1271" w:type="dxa"/>
            <w:vAlign w:val="center"/>
          </w:tcPr>
          <w:p w14:paraId="75473937"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486AE865"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75AFEC35" w14:textId="77777777">
        <w:trPr>
          <w:trHeight w:val="397"/>
        </w:trPr>
        <w:tc>
          <w:tcPr>
            <w:tcW w:w="1271" w:type="dxa"/>
            <w:vAlign w:val="center"/>
          </w:tcPr>
          <w:p w14:paraId="7ACF7F63"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05570037"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原因判断</w:t>
            </w:r>
          </w:p>
        </w:tc>
      </w:tr>
      <w:tr w:rsidR="00BC2C8C" w14:paraId="2FD16CC5" w14:textId="77777777">
        <w:trPr>
          <w:trHeight w:val="397"/>
        </w:trPr>
        <w:tc>
          <w:tcPr>
            <w:tcW w:w="1271" w:type="dxa"/>
            <w:vAlign w:val="center"/>
          </w:tcPr>
          <w:p w14:paraId="7905B03A"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6A468E63"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测试已接单的工单进行是否可正常流转到网络原因判断环节</w:t>
            </w:r>
          </w:p>
        </w:tc>
      </w:tr>
      <w:tr w:rsidR="00BC2C8C" w14:paraId="2118C411" w14:textId="77777777">
        <w:trPr>
          <w:trHeight w:val="397"/>
        </w:trPr>
        <w:tc>
          <w:tcPr>
            <w:tcW w:w="1271" w:type="dxa"/>
            <w:vAlign w:val="center"/>
          </w:tcPr>
          <w:p w14:paraId="10467E43"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7B6688C2"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27997210" w14:textId="77777777" w:rsidR="00BC2C8C" w:rsidRDefault="00000000">
            <w:pPr>
              <w:rPr>
                <w:rFonts w:cs="宋体" w:hint="eastAsia"/>
                <w:sz w:val="21"/>
                <w:szCs w:val="21"/>
              </w:rPr>
            </w:pPr>
            <w:r>
              <w:rPr>
                <w:rFonts w:cs="宋体" w:hint="eastAsia"/>
                <w:sz w:val="21"/>
                <w:szCs w:val="21"/>
              </w:rPr>
              <w:t>2.具备地市接口人账号权限接单</w:t>
            </w:r>
          </w:p>
          <w:p w14:paraId="44B9A5C1" w14:textId="77777777" w:rsidR="00BC2C8C" w:rsidRDefault="00000000">
            <w:pPr>
              <w:rPr>
                <w:rFonts w:cs="宋体" w:hint="eastAsia"/>
                <w:sz w:val="21"/>
                <w:szCs w:val="21"/>
              </w:rPr>
            </w:pPr>
            <w:r>
              <w:rPr>
                <w:rFonts w:cs="宋体" w:hint="eastAsia"/>
                <w:sz w:val="21"/>
                <w:szCs w:val="21"/>
              </w:rPr>
              <w:t>3.具备工单管理应用的访问权限</w:t>
            </w:r>
          </w:p>
        </w:tc>
      </w:tr>
      <w:tr w:rsidR="00BC2C8C" w14:paraId="73584185" w14:textId="77777777">
        <w:trPr>
          <w:trHeight w:val="397"/>
        </w:trPr>
        <w:tc>
          <w:tcPr>
            <w:tcW w:w="1271" w:type="dxa"/>
            <w:vAlign w:val="center"/>
          </w:tcPr>
          <w:p w14:paraId="4E2689AE"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377CB952" w14:textId="77777777" w:rsidR="00BC2C8C" w:rsidRDefault="00000000">
            <w:pPr>
              <w:rPr>
                <w:rFonts w:hint="eastAsia"/>
                <w:sz w:val="21"/>
                <w:szCs w:val="21"/>
              </w:rPr>
            </w:pPr>
            <w:r>
              <w:rPr>
                <w:rFonts w:hint="eastAsia"/>
                <w:sz w:val="21"/>
                <w:szCs w:val="21"/>
              </w:rPr>
              <w:t>1、对于已接单的工单进行网络原因判断选择</w:t>
            </w:r>
          </w:p>
          <w:p w14:paraId="46DE41DA" w14:textId="77777777" w:rsidR="00BC2C8C" w:rsidRDefault="00000000">
            <w:pPr>
              <w:rPr>
                <w:rFonts w:hint="eastAsia"/>
                <w:sz w:val="21"/>
                <w:szCs w:val="21"/>
              </w:rPr>
            </w:pPr>
            <w:r>
              <w:rPr>
                <w:rFonts w:hint="eastAsia"/>
                <w:sz w:val="21"/>
                <w:szCs w:val="21"/>
              </w:rPr>
              <w:t>2、点击原因判断，模块中的原因分类下拉菜单，进行选择（如故障、覆盖、参数、干扰、容量、其他等）、处理手段（建设、优化、维护、共建共享、暂无法解决、其他）、判断时间、问题描述等</w:t>
            </w:r>
          </w:p>
          <w:p w14:paraId="57911179" w14:textId="77777777" w:rsidR="00BC2C8C" w:rsidRDefault="00000000">
            <w:pPr>
              <w:rPr>
                <w:rFonts w:hint="eastAsia"/>
                <w:sz w:val="21"/>
                <w:szCs w:val="21"/>
              </w:rPr>
            </w:pPr>
            <w:r>
              <w:rPr>
                <w:rFonts w:hint="eastAsia"/>
                <w:sz w:val="21"/>
                <w:szCs w:val="21"/>
              </w:rPr>
              <w:t>3、确认信息无误后，点击提交，工单流转中处理中-解决方案制订环节</w:t>
            </w:r>
          </w:p>
        </w:tc>
      </w:tr>
      <w:tr w:rsidR="00BC2C8C" w14:paraId="3E69C8FD" w14:textId="77777777">
        <w:trPr>
          <w:trHeight w:val="397"/>
        </w:trPr>
        <w:tc>
          <w:tcPr>
            <w:tcW w:w="1271" w:type="dxa"/>
            <w:vAlign w:val="center"/>
          </w:tcPr>
          <w:p w14:paraId="1BD6811B"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0F23B0F8" w14:textId="77777777" w:rsidR="00BC2C8C" w:rsidRDefault="00000000">
            <w:pPr>
              <w:rPr>
                <w:rFonts w:hint="eastAsia"/>
                <w:sz w:val="21"/>
                <w:szCs w:val="21"/>
              </w:rPr>
            </w:pPr>
            <w:r>
              <w:rPr>
                <w:rFonts w:hint="eastAsia"/>
                <w:sz w:val="21"/>
                <w:szCs w:val="21"/>
              </w:rPr>
              <w:t>1、支持对已派单工单进行在线处理</w:t>
            </w:r>
          </w:p>
          <w:p w14:paraId="6748CA7F" w14:textId="77777777" w:rsidR="00BC2C8C" w:rsidRDefault="00000000">
            <w:pPr>
              <w:rPr>
                <w:rFonts w:hint="eastAsia"/>
                <w:sz w:val="21"/>
                <w:szCs w:val="21"/>
              </w:rPr>
            </w:pPr>
            <w:r>
              <w:rPr>
                <w:rFonts w:hint="eastAsia"/>
                <w:sz w:val="21"/>
                <w:szCs w:val="21"/>
              </w:rPr>
              <w:lastRenderedPageBreak/>
              <w:t>2、支持网络原因判定，根据实际情况选择网络原因分类、处理手段、判断时间，并支持在线完成编辑详细的问题说明与分析过程</w:t>
            </w:r>
          </w:p>
          <w:p w14:paraId="6E8D5103" w14:textId="77777777" w:rsidR="00BC2C8C" w:rsidRDefault="00000000">
            <w:pPr>
              <w:rPr>
                <w:rFonts w:hint="eastAsia"/>
                <w:sz w:val="21"/>
                <w:szCs w:val="21"/>
              </w:rPr>
            </w:pPr>
            <w:r>
              <w:rPr>
                <w:rFonts w:hint="eastAsia"/>
                <w:sz w:val="21"/>
                <w:szCs w:val="21"/>
              </w:rPr>
              <w:t>3、点击提交，可正常流转到工单处理中解决方案环节，并在工单日志中留存实际办理人、接单时间、耗时等信息</w:t>
            </w:r>
          </w:p>
        </w:tc>
      </w:tr>
      <w:tr w:rsidR="00BC2C8C" w14:paraId="2594C628" w14:textId="77777777">
        <w:trPr>
          <w:trHeight w:val="733"/>
        </w:trPr>
        <w:tc>
          <w:tcPr>
            <w:tcW w:w="1271" w:type="dxa"/>
            <w:vAlign w:val="center"/>
          </w:tcPr>
          <w:p w14:paraId="7B507723"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58F762C3" w14:textId="77777777" w:rsidR="00BC2C8C" w:rsidRDefault="00BC2C8C">
            <w:pPr>
              <w:spacing w:line="240" w:lineRule="auto"/>
              <w:rPr>
                <w:rFonts w:cs="宋体" w:hint="eastAsia"/>
                <w:sz w:val="21"/>
                <w:szCs w:val="21"/>
              </w:rPr>
            </w:pPr>
          </w:p>
        </w:tc>
      </w:tr>
      <w:tr w:rsidR="00BC2C8C" w14:paraId="0AE47649" w14:textId="77777777">
        <w:trPr>
          <w:trHeight w:val="397"/>
        </w:trPr>
        <w:tc>
          <w:tcPr>
            <w:tcW w:w="1271" w:type="dxa"/>
            <w:vAlign w:val="center"/>
          </w:tcPr>
          <w:p w14:paraId="5782B4E9"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4C633A51" w14:textId="77777777" w:rsidR="00BC2C8C" w:rsidRDefault="00BC2C8C">
            <w:pPr>
              <w:spacing w:line="240" w:lineRule="auto"/>
              <w:rPr>
                <w:rFonts w:cs="宋体" w:hint="eastAsia"/>
                <w:sz w:val="21"/>
                <w:szCs w:val="21"/>
              </w:rPr>
            </w:pPr>
          </w:p>
        </w:tc>
        <w:tc>
          <w:tcPr>
            <w:tcW w:w="1234" w:type="dxa"/>
            <w:vAlign w:val="center"/>
          </w:tcPr>
          <w:p w14:paraId="15C10FF1"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2A8D5436"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781D611D" w14:textId="77777777">
        <w:trPr>
          <w:trHeight w:val="399"/>
        </w:trPr>
        <w:tc>
          <w:tcPr>
            <w:tcW w:w="1271" w:type="dxa"/>
            <w:vAlign w:val="center"/>
          </w:tcPr>
          <w:p w14:paraId="799A79C0"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363DB389"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1E16DB31" w14:textId="77777777">
        <w:trPr>
          <w:trHeight w:val="389"/>
        </w:trPr>
        <w:tc>
          <w:tcPr>
            <w:tcW w:w="1271" w:type="dxa"/>
            <w:vAlign w:val="center"/>
          </w:tcPr>
          <w:p w14:paraId="1A238747"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60097E71" w14:textId="77777777" w:rsidR="00BC2C8C" w:rsidRDefault="00BC2C8C">
            <w:pPr>
              <w:spacing w:line="240" w:lineRule="auto"/>
              <w:rPr>
                <w:rFonts w:cs="宋体" w:hint="eastAsia"/>
                <w:sz w:val="21"/>
                <w:szCs w:val="21"/>
              </w:rPr>
            </w:pPr>
          </w:p>
        </w:tc>
        <w:tc>
          <w:tcPr>
            <w:tcW w:w="1234" w:type="dxa"/>
            <w:vAlign w:val="center"/>
          </w:tcPr>
          <w:p w14:paraId="6744921C"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4CA62CF0" w14:textId="77777777" w:rsidR="00BC2C8C" w:rsidRDefault="00BC2C8C">
            <w:pPr>
              <w:spacing w:line="240" w:lineRule="auto"/>
              <w:rPr>
                <w:rFonts w:cs="宋体" w:hint="eastAsia"/>
                <w:sz w:val="21"/>
                <w:szCs w:val="21"/>
              </w:rPr>
            </w:pPr>
          </w:p>
        </w:tc>
      </w:tr>
    </w:tbl>
    <w:p w14:paraId="6DE39EC5"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解决方案</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0E9442E6" w14:textId="77777777">
        <w:trPr>
          <w:trHeight w:val="397"/>
        </w:trPr>
        <w:tc>
          <w:tcPr>
            <w:tcW w:w="1271" w:type="dxa"/>
            <w:vAlign w:val="center"/>
          </w:tcPr>
          <w:p w14:paraId="504EDFB4"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7CE8EB35"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51F554F7" w14:textId="77777777">
        <w:trPr>
          <w:trHeight w:val="397"/>
        </w:trPr>
        <w:tc>
          <w:tcPr>
            <w:tcW w:w="1271" w:type="dxa"/>
            <w:vAlign w:val="center"/>
          </w:tcPr>
          <w:p w14:paraId="68D721BB"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2035FB45"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解决方案</w:t>
            </w:r>
          </w:p>
        </w:tc>
      </w:tr>
      <w:tr w:rsidR="00BC2C8C" w14:paraId="2D979D87" w14:textId="77777777">
        <w:trPr>
          <w:trHeight w:val="397"/>
        </w:trPr>
        <w:tc>
          <w:tcPr>
            <w:tcW w:w="1271" w:type="dxa"/>
            <w:vAlign w:val="center"/>
          </w:tcPr>
          <w:p w14:paraId="4BC96BD6"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093ABDFF"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测试已派单的工单进行是否可正常流转到解决方案环节</w:t>
            </w:r>
          </w:p>
        </w:tc>
      </w:tr>
      <w:tr w:rsidR="00BC2C8C" w14:paraId="0CF4C6DA" w14:textId="77777777">
        <w:trPr>
          <w:trHeight w:val="397"/>
        </w:trPr>
        <w:tc>
          <w:tcPr>
            <w:tcW w:w="1271" w:type="dxa"/>
            <w:vAlign w:val="center"/>
          </w:tcPr>
          <w:p w14:paraId="2C831F3B"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3D51F672"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0C684F5B" w14:textId="77777777" w:rsidR="00BC2C8C" w:rsidRDefault="00000000">
            <w:pPr>
              <w:rPr>
                <w:rFonts w:cs="宋体" w:hint="eastAsia"/>
                <w:sz w:val="21"/>
                <w:szCs w:val="21"/>
              </w:rPr>
            </w:pPr>
            <w:r>
              <w:rPr>
                <w:rFonts w:cs="宋体" w:hint="eastAsia"/>
                <w:sz w:val="21"/>
                <w:szCs w:val="21"/>
              </w:rPr>
              <w:t>2.具备地市接口人账号权限接单</w:t>
            </w:r>
          </w:p>
          <w:p w14:paraId="18B904AB" w14:textId="77777777" w:rsidR="00BC2C8C" w:rsidRDefault="00000000">
            <w:pPr>
              <w:rPr>
                <w:rFonts w:cs="宋体" w:hint="eastAsia"/>
                <w:sz w:val="21"/>
                <w:szCs w:val="21"/>
              </w:rPr>
            </w:pPr>
            <w:r>
              <w:rPr>
                <w:rFonts w:cs="宋体" w:hint="eastAsia"/>
                <w:sz w:val="21"/>
                <w:szCs w:val="21"/>
              </w:rPr>
              <w:t>3.具备工单管理应用的访问权限</w:t>
            </w:r>
          </w:p>
        </w:tc>
      </w:tr>
      <w:tr w:rsidR="00BC2C8C" w14:paraId="4D8C7C96" w14:textId="77777777">
        <w:trPr>
          <w:trHeight w:val="397"/>
        </w:trPr>
        <w:tc>
          <w:tcPr>
            <w:tcW w:w="1271" w:type="dxa"/>
            <w:vAlign w:val="center"/>
          </w:tcPr>
          <w:p w14:paraId="257D4B8D"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52C81618" w14:textId="77777777" w:rsidR="00BC2C8C" w:rsidRDefault="00000000">
            <w:pPr>
              <w:rPr>
                <w:rFonts w:hint="eastAsia"/>
                <w:sz w:val="21"/>
                <w:szCs w:val="21"/>
              </w:rPr>
            </w:pPr>
            <w:r>
              <w:rPr>
                <w:rFonts w:hint="eastAsia"/>
                <w:sz w:val="21"/>
                <w:szCs w:val="21"/>
              </w:rPr>
              <w:t>1、对于已流转到解决方案描述环节中的工单进行处理</w:t>
            </w:r>
          </w:p>
          <w:p w14:paraId="6104878F" w14:textId="77777777" w:rsidR="00BC2C8C" w:rsidRDefault="00000000">
            <w:pPr>
              <w:rPr>
                <w:rFonts w:hint="eastAsia"/>
                <w:sz w:val="21"/>
                <w:szCs w:val="21"/>
              </w:rPr>
            </w:pPr>
            <w:r>
              <w:rPr>
                <w:rFonts w:hint="eastAsia"/>
                <w:sz w:val="21"/>
                <w:szCs w:val="21"/>
              </w:rPr>
              <w:t>2、进入解决方案模块中，选择解决手段下拉菜单，进行选择（如基站复位、天馈调整、参数调整、规划建设、干扰排查、容量均衡、故障处理、其他）、处理时间、是否挂起（是否挂起选择“否”）、解决方案等</w:t>
            </w:r>
          </w:p>
          <w:p w14:paraId="05D167EC" w14:textId="77777777" w:rsidR="00BC2C8C" w:rsidRDefault="00000000">
            <w:pPr>
              <w:rPr>
                <w:rFonts w:hint="eastAsia"/>
                <w:sz w:val="21"/>
                <w:szCs w:val="21"/>
              </w:rPr>
            </w:pPr>
            <w:r>
              <w:rPr>
                <w:rFonts w:hint="eastAsia"/>
                <w:sz w:val="21"/>
                <w:szCs w:val="21"/>
              </w:rPr>
              <w:t>3、确认信息无误后，点击提交，工单流转到后评估验证环节</w:t>
            </w:r>
          </w:p>
        </w:tc>
      </w:tr>
      <w:tr w:rsidR="00BC2C8C" w14:paraId="6055E987" w14:textId="77777777">
        <w:trPr>
          <w:trHeight w:val="397"/>
        </w:trPr>
        <w:tc>
          <w:tcPr>
            <w:tcW w:w="1271" w:type="dxa"/>
            <w:vAlign w:val="center"/>
          </w:tcPr>
          <w:p w14:paraId="219454A5"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528002BA" w14:textId="77777777" w:rsidR="00BC2C8C" w:rsidRDefault="00000000">
            <w:pPr>
              <w:rPr>
                <w:rFonts w:hint="eastAsia"/>
                <w:sz w:val="21"/>
                <w:szCs w:val="21"/>
              </w:rPr>
            </w:pPr>
            <w:r>
              <w:rPr>
                <w:rFonts w:hint="eastAsia"/>
                <w:sz w:val="21"/>
                <w:szCs w:val="21"/>
              </w:rPr>
              <w:t>1、支持对已流转到解决方案描述环节中的工单进行在线处理</w:t>
            </w:r>
          </w:p>
          <w:p w14:paraId="13F569AC" w14:textId="77777777" w:rsidR="00BC2C8C" w:rsidRDefault="00000000">
            <w:pPr>
              <w:rPr>
                <w:rFonts w:hint="eastAsia"/>
                <w:sz w:val="21"/>
                <w:szCs w:val="21"/>
              </w:rPr>
            </w:pPr>
            <w:r>
              <w:rPr>
                <w:rFonts w:hint="eastAsia"/>
                <w:sz w:val="21"/>
                <w:szCs w:val="21"/>
              </w:rPr>
              <w:t>2、支持选择描述问题解决方案，根据实际情况选择解决手段、处理时间、是否挂起，并支持在线完成解决方案的描述说明</w:t>
            </w:r>
          </w:p>
          <w:p w14:paraId="48E3A5A1" w14:textId="77777777" w:rsidR="00BC2C8C" w:rsidRDefault="00000000">
            <w:pPr>
              <w:rPr>
                <w:rFonts w:hint="eastAsia"/>
                <w:sz w:val="21"/>
                <w:szCs w:val="21"/>
              </w:rPr>
            </w:pPr>
            <w:r>
              <w:rPr>
                <w:rFonts w:hint="eastAsia"/>
                <w:sz w:val="21"/>
                <w:szCs w:val="21"/>
              </w:rPr>
              <w:t>3、点击提交，工单状态更新为验证中</w:t>
            </w:r>
          </w:p>
        </w:tc>
      </w:tr>
      <w:tr w:rsidR="00BC2C8C" w14:paraId="6EC8EF5F" w14:textId="77777777">
        <w:trPr>
          <w:trHeight w:val="733"/>
        </w:trPr>
        <w:tc>
          <w:tcPr>
            <w:tcW w:w="1271" w:type="dxa"/>
            <w:vAlign w:val="center"/>
          </w:tcPr>
          <w:p w14:paraId="5AECCA4A"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49196873" w14:textId="77777777" w:rsidR="00BC2C8C" w:rsidRDefault="00BC2C8C">
            <w:pPr>
              <w:spacing w:line="240" w:lineRule="auto"/>
              <w:rPr>
                <w:rFonts w:cs="宋体" w:hint="eastAsia"/>
                <w:sz w:val="21"/>
                <w:szCs w:val="21"/>
              </w:rPr>
            </w:pPr>
          </w:p>
        </w:tc>
      </w:tr>
      <w:tr w:rsidR="00BC2C8C" w14:paraId="396D694F" w14:textId="77777777">
        <w:trPr>
          <w:trHeight w:val="397"/>
        </w:trPr>
        <w:tc>
          <w:tcPr>
            <w:tcW w:w="1271" w:type="dxa"/>
            <w:vAlign w:val="center"/>
          </w:tcPr>
          <w:p w14:paraId="2D94096C"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权  值</w:t>
            </w:r>
          </w:p>
        </w:tc>
        <w:tc>
          <w:tcPr>
            <w:tcW w:w="2877" w:type="dxa"/>
            <w:vAlign w:val="center"/>
          </w:tcPr>
          <w:p w14:paraId="233A3C18" w14:textId="77777777" w:rsidR="00BC2C8C" w:rsidRDefault="00BC2C8C">
            <w:pPr>
              <w:spacing w:line="240" w:lineRule="auto"/>
              <w:rPr>
                <w:rFonts w:cs="宋体" w:hint="eastAsia"/>
                <w:sz w:val="21"/>
                <w:szCs w:val="21"/>
              </w:rPr>
            </w:pPr>
          </w:p>
        </w:tc>
        <w:tc>
          <w:tcPr>
            <w:tcW w:w="1234" w:type="dxa"/>
            <w:vAlign w:val="center"/>
          </w:tcPr>
          <w:p w14:paraId="0C201F9E"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47699B08"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4C5EF308" w14:textId="77777777">
        <w:trPr>
          <w:trHeight w:val="399"/>
        </w:trPr>
        <w:tc>
          <w:tcPr>
            <w:tcW w:w="1271" w:type="dxa"/>
            <w:vAlign w:val="center"/>
          </w:tcPr>
          <w:p w14:paraId="356DC8A7"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4FB7770C"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7F9682D7" w14:textId="77777777">
        <w:trPr>
          <w:trHeight w:val="389"/>
        </w:trPr>
        <w:tc>
          <w:tcPr>
            <w:tcW w:w="1271" w:type="dxa"/>
            <w:vAlign w:val="center"/>
          </w:tcPr>
          <w:p w14:paraId="719E546B"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621976E5" w14:textId="77777777" w:rsidR="00BC2C8C" w:rsidRDefault="00BC2C8C">
            <w:pPr>
              <w:spacing w:line="240" w:lineRule="auto"/>
              <w:rPr>
                <w:rFonts w:cs="宋体" w:hint="eastAsia"/>
                <w:sz w:val="21"/>
                <w:szCs w:val="21"/>
              </w:rPr>
            </w:pPr>
          </w:p>
        </w:tc>
        <w:tc>
          <w:tcPr>
            <w:tcW w:w="1234" w:type="dxa"/>
            <w:vAlign w:val="center"/>
          </w:tcPr>
          <w:p w14:paraId="05F309EF"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57D0C806" w14:textId="77777777" w:rsidR="00BC2C8C" w:rsidRDefault="00BC2C8C">
            <w:pPr>
              <w:spacing w:line="240" w:lineRule="auto"/>
              <w:rPr>
                <w:rFonts w:cs="宋体" w:hint="eastAsia"/>
                <w:sz w:val="21"/>
                <w:szCs w:val="21"/>
              </w:rPr>
            </w:pPr>
          </w:p>
        </w:tc>
      </w:tr>
    </w:tbl>
    <w:p w14:paraId="4C266B30" w14:textId="77777777" w:rsidR="00BC2C8C" w:rsidRDefault="00000000">
      <w:pPr>
        <w:pStyle w:val="5"/>
        <w:rPr>
          <w:rFonts w:hint="eastAsia"/>
          <w:color w:val="auto"/>
        </w:rPr>
      </w:pPr>
      <w:r>
        <w:rPr>
          <w:rFonts w:hint="eastAsia"/>
          <w:color w:val="auto"/>
        </w:rPr>
        <w:t>工单跟踪</w:t>
      </w:r>
    </w:p>
    <w:p w14:paraId="78EAFEA7"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重点场景分析能力-场景问题闭环管理-全流程跟踪</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276B3DE2" w14:textId="77777777">
        <w:trPr>
          <w:trHeight w:val="397"/>
        </w:trPr>
        <w:tc>
          <w:tcPr>
            <w:tcW w:w="1271" w:type="dxa"/>
            <w:vAlign w:val="center"/>
          </w:tcPr>
          <w:p w14:paraId="6A385449"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0E066C09"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774E71ED" w14:textId="77777777">
        <w:trPr>
          <w:trHeight w:val="397"/>
        </w:trPr>
        <w:tc>
          <w:tcPr>
            <w:tcW w:w="1271" w:type="dxa"/>
            <w:vAlign w:val="center"/>
          </w:tcPr>
          <w:p w14:paraId="5831CBCF"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0964B3B2"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重点场景分析能力-场景问题闭环管理-全流程跟踪</w:t>
            </w:r>
          </w:p>
        </w:tc>
      </w:tr>
      <w:tr w:rsidR="00BC2C8C" w14:paraId="78E83C3D" w14:textId="77777777">
        <w:trPr>
          <w:trHeight w:val="397"/>
        </w:trPr>
        <w:tc>
          <w:tcPr>
            <w:tcW w:w="1271" w:type="dxa"/>
            <w:vAlign w:val="center"/>
          </w:tcPr>
          <w:p w14:paraId="17758F21"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1400AC8C"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测试工单在派单至闭环的全生命周期中，实现完整日志追溯与留存</w:t>
            </w:r>
          </w:p>
        </w:tc>
      </w:tr>
      <w:tr w:rsidR="00BC2C8C" w14:paraId="04C2FCA3" w14:textId="77777777">
        <w:trPr>
          <w:trHeight w:val="397"/>
        </w:trPr>
        <w:tc>
          <w:tcPr>
            <w:tcW w:w="1271" w:type="dxa"/>
            <w:vAlign w:val="center"/>
          </w:tcPr>
          <w:p w14:paraId="005BF802"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63462457"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14ECFF9E" w14:textId="77777777" w:rsidR="00BC2C8C" w:rsidRDefault="00000000">
            <w:pPr>
              <w:rPr>
                <w:rFonts w:cs="宋体" w:hint="eastAsia"/>
                <w:sz w:val="21"/>
                <w:szCs w:val="21"/>
              </w:rPr>
            </w:pPr>
            <w:r>
              <w:rPr>
                <w:rFonts w:cs="宋体" w:hint="eastAsia"/>
                <w:sz w:val="21"/>
                <w:szCs w:val="21"/>
              </w:rPr>
              <w:t>2.具备地市接口人账号权限接单</w:t>
            </w:r>
          </w:p>
          <w:p w14:paraId="63170260" w14:textId="77777777" w:rsidR="00BC2C8C" w:rsidRDefault="00000000">
            <w:pPr>
              <w:rPr>
                <w:rFonts w:cs="宋体" w:hint="eastAsia"/>
                <w:sz w:val="21"/>
                <w:szCs w:val="21"/>
              </w:rPr>
            </w:pPr>
            <w:r>
              <w:rPr>
                <w:rFonts w:cs="宋体" w:hint="eastAsia"/>
                <w:sz w:val="21"/>
                <w:szCs w:val="21"/>
              </w:rPr>
              <w:t>3.具备工单管理应用的访问权限</w:t>
            </w:r>
          </w:p>
        </w:tc>
      </w:tr>
      <w:tr w:rsidR="00BC2C8C" w14:paraId="5AC5D140" w14:textId="77777777">
        <w:trPr>
          <w:trHeight w:val="397"/>
        </w:trPr>
        <w:tc>
          <w:tcPr>
            <w:tcW w:w="1271" w:type="dxa"/>
            <w:vAlign w:val="center"/>
          </w:tcPr>
          <w:p w14:paraId="4762B1EF"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30510AEC" w14:textId="77777777" w:rsidR="00BC2C8C" w:rsidRDefault="00000000">
            <w:pPr>
              <w:rPr>
                <w:rFonts w:hint="eastAsia"/>
                <w:sz w:val="21"/>
                <w:szCs w:val="21"/>
              </w:rPr>
            </w:pPr>
            <w:r>
              <w:rPr>
                <w:rFonts w:hint="eastAsia"/>
                <w:sz w:val="21"/>
                <w:szCs w:val="21"/>
              </w:rPr>
              <w:t>1、支持工单流转进度可视化，查看工单的当前处理节点及各环节时间戳记录</w:t>
            </w:r>
          </w:p>
          <w:p w14:paraId="301CC532" w14:textId="77777777" w:rsidR="00BC2C8C" w:rsidRDefault="00000000">
            <w:pPr>
              <w:rPr>
                <w:rFonts w:hint="eastAsia"/>
                <w:sz w:val="21"/>
                <w:szCs w:val="21"/>
              </w:rPr>
            </w:pPr>
            <w:r>
              <w:rPr>
                <w:rFonts w:hint="eastAsia"/>
                <w:sz w:val="21"/>
                <w:szCs w:val="21"/>
              </w:rPr>
              <w:t>2、记录工单全生命周期留痕，完整记录工单从发起-&gt;派单-&gt;接单-&gt;原因判定-&gt;方案实施-&gt;效果评估-&gt;闭环验证的全流程环节信息</w:t>
            </w:r>
          </w:p>
        </w:tc>
      </w:tr>
      <w:tr w:rsidR="00BC2C8C" w14:paraId="601C3F8A" w14:textId="77777777">
        <w:trPr>
          <w:trHeight w:val="397"/>
        </w:trPr>
        <w:tc>
          <w:tcPr>
            <w:tcW w:w="1271" w:type="dxa"/>
            <w:vAlign w:val="center"/>
          </w:tcPr>
          <w:p w14:paraId="71F96607"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07CC1C53" w14:textId="77777777" w:rsidR="00BC2C8C" w:rsidRDefault="00000000">
            <w:pPr>
              <w:rPr>
                <w:rFonts w:hint="eastAsia"/>
                <w:sz w:val="21"/>
                <w:szCs w:val="21"/>
              </w:rPr>
            </w:pPr>
            <w:r>
              <w:rPr>
                <w:rFonts w:hint="eastAsia"/>
                <w:sz w:val="21"/>
                <w:szCs w:val="21"/>
              </w:rPr>
              <w:t>1、可正常查看工单的流转进度及各环节时间记录，信息展示准确完整</w:t>
            </w:r>
          </w:p>
          <w:p w14:paraId="3C674058" w14:textId="77777777" w:rsidR="00BC2C8C" w:rsidRDefault="00000000">
            <w:pPr>
              <w:rPr>
                <w:rFonts w:hint="eastAsia"/>
                <w:sz w:val="21"/>
                <w:szCs w:val="21"/>
              </w:rPr>
            </w:pPr>
            <w:r>
              <w:rPr>
                <w:rFonts w:hint="eastAsia"/>
                <w:sz w:val="21"/>
                <w:szCs w:val="21"/>
              </w:rPr>
              <w:t>2、系统完整记录工单从发起、派单、接单、原因判定、优化方案实施、处理后评估到闭环完结的全流程环节时间节点、处理时长，日志无遗漏</w:t>
            </w:r>
          </w:p>
        </w:tc>
      </w:tr>
      <w:tr w:rsidR="00BC2C8C" w14:paraId="162A78DE" w14:textId="77777777">
        <w:trPr>
          <w:trHeight w:val="733"/>
        </w:trPr>
        <w:tc>
          <w:tcPr>
            <w:tcW w:w="1271" w:type="dxa"/>
            <w:vAlign w:val="center"/>
          </w:tcPr>
          <w:p w14:paraId="36BE8D97"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474AA861" w14:textId="77777777" w:rsidR="00BC2C8C" w:rsidRDefault="00BC2C8C">
            <w:pPr>
              <w:spacing w:line="240" w:lineRule="auto"/>
              <w:rPr>
                <w:rFonts w:cs="宋体" w:hint="eastAsia"/>
                <w:sz w:val="21"/>
                <w:szCs w:val="21"/>
              </w:rPr>
            </w:pPr>
          </w:p>
        </w:tc>
      </w:tr>
      <w:tr w:rsidR="00BC2C8C" w14:paraId="5CA24732" w14:textId="77777777">
        <w:trPr>
          <w:trHeight w:val="397"/>
        </w:trPr>
        <w:tc>
          <w:tcPr>
            <w:tcW w:w="1271" w:type="dxa"/>
            <w:vAlign w:val="center"/>
          </w:tcPr>
          <w:p w14:paraId="766B9823"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18B87F76" w14:textId="77777777" w:rsidR="00BC2C8C" w:rsidRDefault="00BC2C8C">
            <w:pPr>
              <w:spacing w:line="240" w:lineRule="auto"/>
              <w:rPr>
                <w:rFonts w:cs="宋体" w:hint="eastAsia"/>
                <w:sz w:val="21"/>
                <w:szCs w:val="21"/>
              </w:rPr>
            </w:pPr>
          </w:p>
        </w:tc>
        <w:tc>
          <w:tcPr>
            <w:tcW w:w="1234" w:type="dxa"/>
            <w:vAlign w:val="center"/>
          </w:tcPr>
          <w:p w14:paraId="78FE985F"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5A2871CA"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1A3069B6" w14:textId="77777777">
        <w:trPr>
          <w:trHeight w:val="399"/>
        </w:trPr>
        <w:tc>
          <w:tcPr>
            <w:tcW w:w="1271" w:type="dxa"/>
            <w:vAlign w:val="center"/>
          </w:tcPr>
          <w:p w14:paraId="589229D2"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7A5B4343" w14:textId="77777777" w:rsidR="00BC2C8C" w:rsidRDefault="00000000">
            <w:pPr>
              <w:spacing w:line="240" w:lineRule="auto"/>
              <w:rPr>
                <w:rFonts w:cs="宋体" w:hint="eastAsia"/>
                <w:sz w:val="21"/>
                <w:szCs w:val="21"/>
              </w:rPr>
            </w:pPr>
            <w:r>
              <w:rPr>
                <w:rFonts w:cs="宋体" w:hint="eastAsia"/>
                <w:sz w:val="21"/>
                <w:szCs w:val="21"/>
              </w:rPr>
              <w:t>关键用例</w:t>
            </w:r>
          </w:p>
        </w:tc>
      </w:tr>
      <w:tr w:rsidR="00BC2C8C" w14:paraId="0ECCD37E" w14:textId="77777777">
        <w:trPr>
          <w:trHeight w:val="389"/>
        </w:trPr>
        <w:tc>
          <w:tcPr>
            <w:tcW w:w="1271" w:type="dxa"/>
            <w:vAlign w:val="center"/>
          </w:tcPr>
          <w:p w14:paraId="4E543512"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0F84D819" w14:textId="77777777" w:rsidR="00BC2C8C" w:rsidRDefault="00BC2C8C">
            <w:pPr>
              <w:spacing w:line="240" w:lineRule="auto"/>
              <w:rPr>
                <w:rFonts w:cs="宋体" w:hint="eastAsia"/>
                <w:sz w:val="21"/>
                <w:szCs w:val="21"/>
              </w:rPr>
            </w:pPr>
          </w:p>
        </w:tc>
        <w:tc>
          <w:tcPr>
            <w:tcW w:w="1234" w:type="dxa"/>
            <w:vAlign w:val="center"/>
          </w:tcPr>
          <w:p w14:paraId="7662E16A"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4A6E9166" w14:textId="77777777" w:rsidR="00BC2C8C" w:rsidRDefault="00BC2C8C">
            <w:pPr>
              <w:spacing w:line="240" w:lineRule="auto"/>
              <w:rPr>
                <w:rFonts w:cs="宋体" w:hint="eastAsia"/>
                <w:sz w:val="21"/>
                <w:szCs w:val="21"/>
              </w:rPr>
            </w:pPr>
          </w:p>
        </w:tc>
      </w:tr>
    </w:tbl>
    <w:p w14:paraId="62DA4FA7" w14:textId="77777777" w:rsidR="00BC2C8C" w:rsidRDefault="00000000">
      <w:pPr>
        <w:pStyle w:val="3"/>
        <w:rPr>
          <w:rFonts w:hint="eastAsia"/>
        </w:rPr>
      </w:pPr>
      <w:r>
        <w:rPr>
          <w:rFonts w:hint="eastAsia"/>
        </w:rPr>
        <w:lastRenderedPageBreak/>
        <w:t xml:space="preserve"> </w:t>
      </w:r>
      <w:bookmarkStart w:id="125" w:name="_Toc5040"/>
      <w:r>
        <w:rPr>
          <w:rFonts w:hint="eastAsia"/>
        </w:rPr>
        <w:t>运营管理</w:t>
      </w:r>
      <w:bookmarkEnd w:id="125"/>
    </w:p>
    <w:p w14:paraId="6C2EB36D" w14:textId="77777777" w:rsidR="00BC2C8C" w:rsidRDefault="00000000">
      <w:pPr>
        <w:pStyle w:val="4"/>
        <w:rPr>
          <w:rFonts w:hint="eastAsia"/>
          <w:color w:val="auto"/>
        </w:rPr>
      </w:pPr>
      <w:r>
        <w:rPr>
          <w:rFonts w:hint="eastAsia"/>
          <w:color w:val="auto"/>
        </w:rPr>
        <w:t xml:space="preserve"> </w:t>
      </w:r>
      <w:bookmarkStart w:id="126" w:name="_Toc2542"/>
      <w:r>
        <w:rPr>
          <w:rFonts w:hint="eastAsia"/>
          <w:color w:val="auto"/>
        </w:rPr>
        <w:t>精准画像</w:t>
      </w:r>
      <w:bookmarkEnd w:id="126"/>
    </w:p>
    <w:p w14:paraId="56A63CCE" w14:textId="77777777" w:rsidR="00BC2C8C" w:rsidRDefault="00000000">
      <w:pPr>
        <w:pStyle w:val="5"/>
        <w:rPr>
          <w:rFonts w:hint="eastAsia"/>
          <w:color w:val="auto"/>
        </w:rPr>
      </w:pPr>
      <w:r>
        <w:rPr>
          <w:rFonts w:hint="eastAsia"/>
          <w:color w:val="auto"/>
        </w:rPr>
        <w:t xml:space="preserve"> </w:t>
      </w:r>
      <w:r>
        <w:rPr>
          <w:rFonts w:hint="eastAsia"/>
          <w:color w:val="auto"/>
        </w:rPr>
        <w:t>画像分类</w:t>
      </w:r>
    </w:p>
    <w:p w14:paraId="42778D5E"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质差用户查询</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77555292" w14:textId="77777777">
        <w:trPr>
          <w:trHeight w:val="397"/>
        </w:trPr>
        <w:tc>
          <w:tcPr>
            <w:tcW w:w="1271" w:type="dxa"/>
            <w:vAlign w:val="center"/>
          </w:tcPr>
          <w:p w14:paraId="7F772384"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189A6D07"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57DFEF42" w14:textId="77777777">
        <w:trPr>
          <w:trHeight w:val="397"/>
        </w:trPr>
        <w:tc>
          <w:tcPr>
            <w:tcW w:w="1271" w:type="dxa"/>
            <w:vAlign w:val="center"/>
          </w:tcPr>
          <w:p w14:paraId="1F4DB19D"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02A39035"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用户级感知-质差用户查询</w:t>
            </w:r>
          </w:p>
        </w:tc>
      </w:tr>
      <w:tr w:rsidR="00BC2C8C" w14:paraId="118FB4C0" w14:textId="77777777">
        <w:trPr>
          <w:trHeight w:val="397"/>
        </w:trPr>
        <w:tc>
          <w:tcPr>
            <w:tcW w:w="1271" w:type="dxa"/>
            <w:vAlign w:val="center"/>
          </w:tcPr>
          <w:p w14:paraId="44EAA50C"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78CAA7AE"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查看指定区域的质差用户清单和对应的详细指标及质差用</w:t>
            </w:r>
          </w:p>
        </w:tc>
      </w:tr>
      <w:tr w:rsidR="00BC2C8C" w14:paraId="6E17830A" w14:textId="77777777">
        <w:trPr>
          <w:trHeight w:val="397"/>
        </w:trPr>
        <w:tc>
          <w:tcPr>
            <w:tcW w:w="1271" w:type="dxa"/>
            <w:vAlign w:val="center"/>
          </w:tcPr>
          <w:p w14:paraId="5115EB03"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50E5B3F2"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17352D4C" w14:textId="77777777" w:rsidR="00BC2C8C" w:rsidRDefault="00000000">
            <w:pPr>
              <w:rPr>
                <w:rFonts w:cs="宋体" w:hint="eastAsia"/>
                <w:sz w:val="21"/>
                <w:szCs w:val="21"/>
              </w:rPr>
            </w:pPr>
            <w:r>
              <w:rPr>
                <w:rFonts w:cs="宋体" w:hint="eastAsia"/>
                <w:sz w:val="21"/>
                <w:szCs w:val="21"/>
              </w:rPr>
              <w:t>2.具备用户级感知应用权限</w:t>
            </w:r>
          </w:p>
        </w:tc>
      </w:tr>
      <w:tr w:rsidR="00BC2C8C" w14:paraId="6378B7FD" w14:textId="77777777">
        <w:trPr>
          <w:trHeight w:val="397"/>
        </w:trPr>
        <w:tc>
          <w:tcPr>
            <w:tcW w:w="1271" w:type="dxa"/>
            <w:vAlign w:val="center"/>
          </w:tcPr>
          <w:p w14:paraId="170B0CF3"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1DFC7290" w14:textId="77777777" w:rsidR="00BC2C8C" w:rsidRDefault="00000000">
            <w:pPr>
              <w:rPr>
                <w:rFonts w:hint="eastAsia"/>
                <w:sz w:val="21"/>
                <w:szCs w:val="21"/>
              </w:rPr>
            </w:pPr>
            <w:r>
              <w:rPr>
                <w:rFonts w:hint="eastAsia"/>
                <w:sz w:val="21"/>
                <w:szCs w:val="21"/>
              </w:rPr>
              <w:t>1、点击区域选项框，选择要省份和地市；</w:t>
            </w:r>
          </w:p>
          <w:p w14:paraId="78C3BF32" w14:textId="77777777" w:rsidR="00BC2C8C" w:rsidRDefault="00000000">
            <w:pPr>
              <w:rPr>
                <w:rFonts w:hint="eastAsia"/>
                <w:sz w:val="21"/>
                <w:szCs w:val="21"/>
              </w:rPr>
            </w:pPr>
            <w:r>
              <w:rPr>
                <w:rFonts w:hint="eastAsia"/>
                <w:sz w:val="21"/>
                <w:szCs w:val="21"/>
              </w:rPr>
              <w:t>点击日期选项框，选择数据日期；</w:t>
            </w:r>
          </w:p>
          <w:p w14:paraId="088AECE9" w14:textId="77777777" w:rsidR="00BC2C8C" w:rsidRDefault="00000000">
            <w:pPr>
              <w:rPr>
                <w:rFonts w:hint="eastAsia"/>
                <w:sz w:val="21"/>
                <w:szCs w:val="21"/>
              </w:rPr>
            </w:pPr>
            <w:r>
              <w:rPr>
                <w:rFonts w:hint="eastAsia"/>
                <w:sz w:val="21"/>
                <w:szCs w:val="21"/>
              </w:rPr>
              <w:t>点击网络选项框，选择网络类型；</w:t>
            </w:r>
          </w:p>
          <w:p w14:paraId="54AF50FA" w14:textId="77777777" w:rsidR="00BC2C8C" w:rsidRDefault="00000000">
            <w:pPr>
              <w:rPr>
                <w:rFonts w:hint="eastAsia"/>
                <w:sz w:val="21"/>
                <w:szCs w:val="21"/>
              </w:rPr>
            </w:pPr>
            <w:r>
              <w:rPr>
                <w:rFonts w:hint="eastAsia"/>
                <w:sz w:val="21"/>
                <w:szCs w:val="21"/>
              </w:rPr>
              <w:t>点击指标选项框，选择要呈现的指标；</w:t>
            </w:r>
          </w:p>
          <w:p w14:paraId="64C278B6" w14:textId="77777777" w:rsidR="00BC2C8C" w:rsidRDefault="00000000">
            <w:pPr>
              <w:rPr>
                <w:rFonts w:hint="eastAsia"/>
                <w:sz w:val="21"/>
                <w:szCs w:val="21"/>
              </w:rPr>
            </w:pPr>
            <w:r>
              <w:rPr>
                <w:rFonts w:hint="eastAsia"/>
                <w:sz w:val="21"/>
                <w:szCs w:val="21"/>
              </w:rPr>
              <w:t>点击用户选项框，选择要质差用户；点击查询图标，查询对应数据</w:t>
            </w:r>
          </w:p>
          <w:p w14:paraId="139DBB8E" w14:textId="77777777" w:rsidR="00BC2C8C" w:rsidRDefault="00000000">
            <w:pPr>
              <w:rPr>
                <w:rFonts w:hint="eastAsia"/>
                <w:sz w:val="21"/>
                <w:szCs w:val="21"/>
              </w:rPr>
            </w:pPr>
            <w:r>
              <w:rPr>
                <w:rFonts w:hint="eastAsia"/>
                <w:sz w:val="21"/>
                <w:szCs w:val="21"/>
              </w:rPr>
              <w:t>2、数据表格加载完成后，点击导出，导出对应数据</w:t>
            </w:r>
          </w:p>
          <w:p w14:paraId="2530FD78" w14:textId="77777777" w:rsidR="00BC2C8C" w:rsidRDefault="00000000">
            <w:pPr>
              <w:rPr>
                <w:rFonts w:hint="eastAsia"/>
                <w:sz w:val="21"/>
                <w:szCs w:val="21"/>
              </w:rPr>
            </w:pPr>
            <w:r>
              <w:rPr>
                <w:rFonts w:hint="eastAsia"/>
                <w:sz w:val="21"/>
                <w:szCs w:val="21"/>
              </w:rPr>
              <w:t>3、点击质差用户分析，显示质差用户GIS分析窗口</w:t>
            </w:r>
          </w:p>
        </w:tc>
      </w:tr>
      <w:tr w:rsidR="00BC2C8C" w14:paraId="6C154BCF" w14:textId="77777777">
        <w:trPr>
          <w:trHeight w:val="397"/>
        </w:trPr>
        <w:tc>
          <w:tcPr>
            <w:tcW w:w="1271" w:type="dxa"/>
            <w:vAlign w:val="center"/>
          </w:tcPr>
          <w:p w14:paraId="2937451F"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4863726E" w14:textId="77777777" w:rsidR="00BC2C8C" w:rsidRDefault="00000000">
            <w:pPr>
              <w:rPr>
                <w:rFonts w:hint="eastAsia"/>
                <w:sz w:val="21"/>
                <w:szCs w:val="21"/>
              </w:rPr>
            </w:pPr>
            <w:r>
              <w:rPr>
                <w:rFonts w:hint="eastAsia"/>
                <w:sz w:val="21"/>
                <w:szCs w:val="21"/>
              </w:rPr>
              <w:t>1、正常显示质差用户及对应详细指标的表格清单</w:t>
            </w:r>
          </w:p>
          <w:p w14:paraId="2A29BA55" w14:textId="77777777" w:rsidR="00BC2C8C" w:rsidRDefault="00000000">
            <w:pPr>
              <w:rPr>
                <w:rFonts w:hint="eastAsia"/>
                <w:sz w:val="21"/>
                <w:szCs w:val="21"/>
              </w:rPr>
            </w:pPr>
            <w:r>
              <w:rPr>
                <w:rFonts w:hint="eastAsia"/>
                <w:sz w:val="21"/>
                <w:szCs w:val="21"/>
              </w:rPr>
              <w:t>2、正常导出表格数据</w:t>
            </w:r>
          </w:p>
          <w:p w14:paraId="1DDE1696" w14:textId="77777777" w:rsidR="00BC2C8C" w:rsidRDefault="00000000">
            <w:pPr>
              <w:rPr>
                <w:rFonts w:hint="eastAsia"/>
                <w:sz w:val="21"/>
                <w:szCs w:val="21"/>
              </w:rPr>
            </w:pPr>
            <w:r>
              <w:rPr>
                <w:rFonts w:hint="eastAsia"/>
                <w:sz w:val="21"/>
                <w:szCs w:val="21"/>
              </w:rPr>
              <w:t>3、正常显示质差用户在GIS地图上的位置分布</w:t>
            </w:r>
          </w:p>
        </w:tc>
      </w:tr>
      <w:tr w:rsidR="00BC2C8C" w14:paraId="540CDD7D" w14:textId="77777777">
        <w:trPr>
          <w:trHeight w:val="733"/>
        </w:trPr>
        <w:tc>
          <w:tcPr>
            <w:tcW w:w="1271" w:type="dxa"/>
            <w:vAlign w:val="center"/>
          </w:tcPr>
          <w:p w14:paraId="080A43CE"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0CD7F634" w14:textId="77777777" w:rsidR="00BC2C8C" w:rsidRDefault="00BC2C8C">
            <w:pPr>
              <w:spacing w:line="240" w:lineRule="auto"/>
              <w:rPr>
                <w:rFonts w:cs="宋体" w:hint="eastAsia"/>
                <w:sz w:val="21"/>
                <w:szCs w:val="21"/>
              </w:rPr>
            </w:pPr>
          </w:p>
        </w:tc>
      </w:tr>
      <w:tr w:rsidR="00BC2C8C" w14:paraId="02FAEBA1" w14:textId="77777777">
        <w:trPr>
          <w:trHeight w:val="397"/>
        </w:trPr>
        <w:tc>
          <w:tcPr>
            <w:tcW w:w="1271" w:type="dxa"/>
            <w:vAlign w:val="center"/>
          </w:tcPr>
          <w:p w14:paraId="0C99F1E2"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08E12D0B" w14:textId="77777777" w:rsidR="00BC2C8C" w:rsidRDefault="00BC2C8C">
            <w:pPr>
              <w:spacing w:line="240" w:lineRule="auto"/>
              <w:rPr>
                <w:rFonts w:cs="宋体" w:hint="eastAsia"/>
                <w:sz w:val="21"/>
                <w:szCs w:val="21"/>
              </w:rPr>
            </w:pPr>
          </w:p>
        </w:tc>
        <w:tc>
          <w:tcPr>
            <w:tcW w:w="1234" w:type="dxa"/>
            <w:vAlign w:val="center"/>
          </w:tcPr>
          <w:p w14:paraId="4189AC7A"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59AAA7F9"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10303984" w14:textId="77777777">
        <w:trPr>
          <w:trHeight w:val="399"/>
        </w:trPr>
        <w:tc>
          <w:tcPr>
            <w:tcW w:w="1271" w:type="dxa"/>
            <w:vAlign w:val="center"/>
          </w:tcPr>
          <w:p w14:paraId="6F2E2FBD"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59EA64F7"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7BF4C540" w14:textId="77777777">
        <w:trPr>
          <w:trHeight w:val="389"/>
        </w:trPr>
        <w:tc>
          <w:tcPr>
            <w:tcW w:w="1271" w:type="dxa"/>
            <w:vAlign w:val="center"/>
          </w:tcPr>
          <w:p w14:paraId="251B3201"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1F5A1AEB" w14:textId="77777777" w:rsidR="00BC2C8C" w:rsidRDefault="00BC2C8C">
            <w:pPr>
              <w:spacing w:line="240" w:lineRule="auto"/>
              <w:rPr>
                <w:rFonts w:cs="宋体" w:hint="eastAsia"/>
                <w:sz w:val="21"/>
                <w:szCs w:val="21"/>
              </w:rPr>
            </w:pPr>
          </w:p>
        </w:tc>
        <w:tc>
          <w:tcPr>
            <w:tcW w:w="1234" w:type="dxa"/>
            <w:vAlign w:val="center"/>
          </w:tcPr>
          <w:p w14:paraId="5EC778F2"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2577B202" w14:textId="77777777" w:rsidR="00BC2C8C" w:rsidRDefault="00BC2C8C">
            <w:pPr>
              <w:spacing w:line="240" w:lineRule="auto"/>
              <w:rPr>
                <w:rFonts w:cs="宋体" w:hint="eastAsia"/>
                <w:sz w:val="21"/>
                <w:szCs w:val="21"/>
              </w:rPr>
            </w:pPr>
          </w:p>
        </w:tc>
      </w:tr>
    </w:tbl>
    <w:p w14:paraId="78400FDF"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lastRenderedPageBreak/>
        <w:t>DPI用户级感知分析能力-小区质差用户聚类分析</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4B272D1F" w14:textId="77777777">
        <w:trPr>
          <w:trHeight w:val="397"/>
        </w:trPr>
        <w:tc>
          <w:tcPr>
            <w:tcW w:w="1271" w:type="dxa"/>
            <w:vAlign w:val="center"/>
          </w:tcPr>
          <w:p w14:paraId="4CADE64E"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466927C3"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1BAA2331" w14:textId="77777777">
        <w:trPr>
          <w:trHeight w:val="397"/>
        </w:trPr>
        <w:tc>
          <w:tcPr>
            <w:tcW w:w="1271" w:type="dxa"/>
            <w:vAlign w:val="center"/>
          </w:tcPr>
          <w:p w14:paraId="38FACA77"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083606A8"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DPI用户级感知分析能力-小区质差用户聚类分析</w:t>
            </w:r>
          </w:p>
        </w:tc>
      </w:tr>
      <w:tr w:rsidR="00BC2C8C" w14:paraId="57418C1A" w14:textId="77777777">
        <w:trPr>
          <w:trHeight w:val="397"/>
        </w:trPr>
        <w:tc>
          <w:tcPr>
            <w:tcW w:w="1271" w:type="dxa"/>
            <w:vAlign w:val="center"/>
          </w:tcPr>
          <w:p w14:paraId="6914BF34"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5BF814C4"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按用户星级汇聚显示不同星级的质差用户数量及清单，查看对应质差用户的地址位置，并对质差用户进行派单处理</w:t>
            </w:r>
          </w:p>
        </w:tc>
      </w:tr>
      <w:tr w:rsidR="00BC2C8C" w14:paraId="1943EAD9" w14:textId="77777777">
        <w:trPr>
          <w:trHeight w:val="397"/>
        </w:trPr>
        <w:tc>
          <w:tcPr>
            <w:tcW w:w="1271" w:type="dxa"/>
            <w:vAlign w:val="center"/>
          </w:tcPr>
          <w:p w14:paraId="08A8A6AD"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490EFD89"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5F213D92" w14:textId="77777777" w:rsidR="00BC2C8C" w:rsidRDefault="00000000">
            <w:pPr>
              <w:rPr>
                <w:rFonts w:cs="宋体" w:hint="eastAsia"/>
                <w:sz w:val="21"/>
                <w:szCs w:val="21"/>
              </w:rPr>
            </w:pPr>
            <w:r>
              <w:rPr>
                <w:rFonts w:cs="宋体" w:hint="eastAsia"/>
                <w:sz w:val="21"/>
                <w:szCs w:val="21"/>
              </w:rPr>
              <w:t>2.具备用户级感知应用权限</w:t>
            </w:r>
          </w:p>
        </w:tc>
      </w:tr>
      <w:tr w:rsidR="00BC2C8C" w14:paraId="3309E7A9" w14:textId="77777777">
        <w:trPr>
          <w:trHeight w:val="397"/>
        </w:trPr>
        <w:tc>
          <w:tcPr>
            <w:tcW w:w="1271" w:type="dxa"/>
            <w:vAlign w:val="center"/>
          </w:tcPr>
          <w:p w14:paraId="5D955462"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44D30D5E" w14:textId="77777777" w:rsidR="00BC2C8C" w:rsidRDefault="00000000">
            <w:pPr>
              <w:rPr>
                <w:rFonts w:hint="eastAsia"/>
                <w:sz w:val="21"/>
                <w:szCs w:val="21"/>
              </w:rPr>
            </w:pPr>
            <w:r>
              <w:rPr>
                <w:rFonts w:hint="eastAsia"/>
                <w:sz w:val="21"/>
                <w:szCs w:val="21"/>
              </w:rPr>
              <w:t>1、点击用户聚类分析</w:t>
            </w:r>
          </w:p>
          <w:p w14:paraId="6FB499D9" w14:textId="77777777" w:rsidR="00BC2C8C" w:rsidRDefault="00000000">
            <w:pPr>
              <w:rPr>
                <w:rFonts w:hint="eastAsia"/>
                <w:sz w:val="21"/>
                <w:szCs w:val="21"/>
              </w:rPr>
            </w:pPr>
            <w:r>
              <w:rPr>
                <w:rFonts w:hint="eastAsia"/>
                <w:sz w:val="21"/>
                <w:szCs w:val="21"/>
              </w:rPr>
              <w:t>2、点击对应星级的质差用户数字</w:t>
            </w:r>
          </w:p>
          <w:p w14:paraId="7E7F1DB4" w14:textId="77777777" w:rsidR="00BC2C8C" w:rsidRDefault="00000000">
            <w:pPr>
              <w:rPr>
                <w:rFonts w:hint="eastAsia"/>
                <w:sz w:val="21"/>
                <w:szCs w:val="21"/>
              </w:rPr>
            </w:pPr>
            <w:r>
              <w:rPr>
                <w:rFonts w:hint="eastAsia"/>
                <w:sz w:val="21"/>
                <w:szCs w:val="21"/>
              </w:rPr>
              <w:t>3、点击质差用户IMSI</w:t>
            </w:r>
          </w:p>
          <w:p w14:paraId="6DA3769A" w14:textId="77777777" w:rsidR="00BC2C8C" w:rsidRDefault="00000000">
            <w:pPr>
              <w:rPr>
                <w:rFonts w:hint="eastAsia"/>
                <w:sz w:val="21"/>
                <w:szCs w:val="21"/>
              </w:rPr>
            </w:pPr>
            <w:r>
              <w:rPr>
                <w:rFonts w:hint="eastAsia"/>
                <w:sz w:val="21"/>
                <w:szCs w:val="21"/>
              </w:rPr>
              <w:t>4、针对单个用户点击派单</w:t>
            </w:r>
          </w:p>
        </w:tc>
      </w:tr>
      <w:tr w:rsidR="00BC2C8C" w14:paraId="4B55BB3D" w14:textId="77777777">
        <w:trPr>
          <w:trHeight w:val="397"/>
        </w:trPr>
        <w:tc>
          <w:tcPr>
            <w:tcW w:w="1271" w:type="dxa"/>
            <w:vAlign w:val="center"/>
          </w:tcPr>
          <w:p w14:paraId="1E08FFA9"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5A44B1E3" w14:textId="77777777" w:rsidR="00BC2C8C" w:rsidRDefault="00000000">
            <w:pPr>
              <w:rPr>
                <w:rFonts w:hint="eastAsia"/>
                <w:sz w:val="21"/>
                <w:szCs w:val="21"/>
              </w:rPr>
            </w:pPr>
            <w:r>
              <w:rPr>
                <w:rFonts w:hint="eastAsia"/>
                <w:sz w:val="21"/>
                <w:szCs w:val="21"/>
              </w:rPr>
              <w:t>1、弹出聚类分析窗口，显示各星级的质差用户数和总用户数</w:t>
            </w:r>
          </w:p>
          <w:p w14:paraId="186933D9" w14:textId="77777777" w:rsidR="00BC2C8C" w:rsidRDefault="00000000">
            <w:pPr>
              <w:rPr>
                <w:rFonts w:hint="eastAsia"/>
                <w:sz w:val="21"/>
                <w:szCs w:val="21"/>
              </w:rPr>
            </w:pPr>
            <w:r>
              <w:rPr>
                <w:rFonts w:hint="eastAsia"/>
                <w:sz w:val="21"/>
                <w:szCs w:val="21"/>
              </w:rPr>
              <w:t>2、下钻到对应星级的质差用户清单</w:t>
            </w:r>
          </w:p>
          <w:p w14:paraId="16F6D244" w14:textId="77777777" w:rsidR="00BC2C8C" w:rsidRDefault="00000000">
            <w:pPr>
              <w:rPr>
                <w:rFonts w:hint="eastAsia"/>
                <w:sz w:val="21"/>
                <w:szCs w:val="21"/>
              </w:rPr>
            </w:pPr>
            <w:r>
              <w:rPr>
                <w:rFonts w:hint="eastAsia"/>
                <w:sz w:val="21"/>
                <w:szCs w:val="21"/>
              </w:rPr>
              <w:t>3、GIS跳转到对应用户的位置</w:t>
            </w:r>
          </w:p>
          <w:p w14:paraId="15ED4AA8" w14:textId="77777777" w:rsidR="00BC2C8C" w:rsidRDefault="00000000">
            <w:pPr>
              <w:rPr>
                <w:rFonts w:hint="eastAsia"/>
                <w:sz w:val="21"/>
                <w:szCs w:val="21"/>
              </w:rPr>
            </w:pPr>
            <w:r>
              <w:rPr>
                <w:rFonts w:hint="eastAsia"/>
                <w:sz w:val="21"/>
                <w:szCs w:val="21"/>
              </w:rPr>
              <w:t>4、完成派单操作</w:t>
            </w:r>
          </w:p>
        </w:tc>
      </w:tr>
      <w:tr w:rsidR="00BC2C8C" w14:paraId="780B3478" w14:textId="77777777">
        <w:trPr>
          <w:trHeight w:val="733"/>
        </w:trPr>
        <w:tc>
          <w:tcPr>
            <w:tcW w:w="1271" w:type="dxa"/>
            <w:vAlign w:val="center"/>
          </w:tcPr>
          <w:p w14:paraId="32FCF372"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2D141F8D" w14:textId="77777777" w:rsidR="00BC2C8C" w:rsidRDefault="00BC2C8C">
            <w:pPr>
              <w:spacing w:line="240" w:lineRule="auto"/>
              <w:rPr>
                <w:rFonts w:cs="宋体" w:hint="eastAsia"/>
                <w:sz w:val="21"/>
                <w:szCs w:val="21"/>
              </w:rPr>
            </w:pPr>
          </w:p>
        </w:tc>
      </w:tr>
      <w:tr w:rsidR="00BC2C8C" w14:paraId="53AF5633" w14:textId="77777777">
        <w:trPr>
          <w:trHeight w:val="397"/>
        </w:trPr>
        <w:tc>
          <w:tcPr>
            <w:tcW w:w="1271" w:type="dxa"/>
            <w:vAlign w:val="center"/>
          </w:tcPr>
          <w:p w14:paraId="60E8CE09"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5E352594" w14:textId="77777777" w:rsidR="00BC2C8C" w:rsidRDefault="00BC2C8C">
            <w:pPr>
              <w:spacing w:line="240" w:lineRule="auto"/>
              <w:rPr>
                <w:rFonts w:cs="宋体" w:hint="eastAsia"/>
                <w:sz w:val="21"/>
                <w:szCs w:val="21"/>
              </w:rPr>
            </w:pPr>
          </w:p>
        </w:tc>
        <w:tc>
          <w:tcPr>
            <w:tcW w:w="1234" w:type="dxa"/>
            <w:vAlign w:val="center"/>
          </w:tcPr>
          <w:p w14:paraId="37EF97B3"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7D9B8E4F"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34C0E6AD" w14:textId="77777777">
        <w:trPr>
          <w:trHeight w:val="399"/>
        </w:trPr>
        <w:tc>
          <w:tcPr>
            <w:tcW w:w="1271" w:type="dxa"/>
            <w:vAlign w:val="center"/>
          </w:tcPr>
          <w:p w14:paraId="088AB2C7"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4BF94460" w14:textId="77777777" w:rsidR="00BC2C8C" w:rsidRDefault="00000000">
            <w:pPr>
              <w:spacing w:line="240" w:lineRule="auto"/>
              <w:rPr>
                <w:rFonts w:cs="宋体" w:hint="eastAsia"/>
                <w:sz w:val="21"/>
                <w:szCs w:val="21"/>
              </w:rPr>
            </w:pPr>
            <w:r>
              <w:rPr>
                <w:rFonts w:cs="宋体" w:hint="eastAsia"/>
                <w:sz w:val="21"/>
                <w:szCs w:val="21"/>
              </w:rPr>
              <w:t>关键用例</w:t>
            </w:r>
          </w:p>
        </w:tc>
      </w:tr>
      <w:tr w:rsidR="00BC2C8C" w14:paraId="129C2CF6" w14:textId="77777777">
        <w:trPr>
          <w:trHeight w:val="389"/>
        </w:trPr>
        <w:tc>
          <w:tcPr>
            <w:tcW w:w="1271" w:type="dxa"/>
            <w:vAlign w:val="center"/>
          </w:tcPr>
          <w:p w14:paraId="675E3F7B"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25B63A36" w14:textId="77777777" w:rsidR="00BC2C8C" w:rsidRDefault="00BC2C8C">
            <w:pPr>
              <w:spacing w:line="240" w:lineRule="auto"/>
              <w:rPr>
                <w:rFonts w:cs="宋体" w:hint="eastAsia"/>
                <w:sz w:val="21"/>
                <w:szCs w:val="21"/>
              </w:rPr>
            </w:pPr>
          </w:p>
        </w:tc>
        <w:tc>
          <w:tcPr>
            <w:tcW w:w="1234" w:type="dxa"/>
            <w:vAlign w:val="center"/>
          </w:tcPr>
          <w:p w14:paraId="5AE3EC01"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74E1B9A7" w14:textId="77777777" w:rsidR="00BC2C8C" w:rsidRDefault="00BC2C8C">
            <w:pPr>
              <w:spacing w:line="240" w:lineRule="auto"/>
              <w:rPr>
                <w:rFonts w:cs="宋体" w:hint="eastAsia"/>
                <w:sz w:val="21"/>
                <w:szCs w:val="21"/>
              </w:rPr>
            </w:pPr>
          </w:p>
        </w:tc>
      </w:tr>
    </w:tbl>
    <w:p w14:paraId="0C75A56C" w14:textId="77777777" w:rsidR="00BC2C8C" w:rsidRDefault="00000000">
      <w:pPr>
        <w:pStyle w:val="5"/>
        <w:rPr>
          <w:rFonts w:hint="eastAsia"/>
          <w:color w:val="auto"/>
        </w:rPr>
      </w:pPr>
      <w:r>
        <w:rPr>
          <w:rFonts w:hint="eastAsia"/>
          <w:color w:val="auto"/>
        </w:rPr>
        <w:t>画像指标管理</w:t>
      </w:r>
    </w:p>
    <w:p w14:paraId="1857E1B9"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综合感知指标</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5D0B2412" w14:textId="77777777">
        <w:trPr>
          <w:trHeight w:val="397"/>
        </w:trPr>
        <w:tc>
          <w:tcPr>
            <w:tcW w:w="1271" w:type="dxa"/>
            <w:vAlign w:val="center"/>
          </w:tcPr>
          <w:p w14:paraId="7E7B469A"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5A507E53"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5620F1E7" w14:textId="77777777">
        <w:trPr>
          <w:trHeight w:val="397"/>
        </w:trPr>
        <w:tc>
          <w:tcPr>
            <w:tcW w:w="1271" w:type="dxa"/>
            <w:vAlign w:val="center"/>
          </w:tcPr>
          <w:p w14:paraId="0F73B24A"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648B7C00"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用户级感知-综合感知指标</w:t>
            </w:r>
          </w:p>
        </w:tc>
      </w:tr>
      <w:tr w:rsidR="00BC2C8C" w14:paraId="4F952172" w14:textId="77777777">
        <w:trPr>
          <w:trHeight w:val="397"/>
        </w:trPr>
        <w:tc>
          <w:tcPr>
            <w:tcW w:w="1271" w:type="dxa"/>
            <w:vAlign w:val="center"/>
          </w:tcPr>
          <w:p w14:paraId="48ED05F5"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480A5614"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查看全国、省、市维度的综合感知指标及排名</w:t>
            </w:r>
          </w:p>
        </w:tc>
      </w:tr>
      <w:tr w:rsidR="00BC2C8C" w14:paraId="20EC21AA" w14:textId="77777777">
        <w:trPr>
          <w:trHeight w:val="397"/>
        </w:trPr>
        <w:tc>
          <w:tcPr>
            <w:tcW w:w="1271" w:type="dxa"/>
            <w:vAlign w:val="center"/>
          </w:tcPr>
          <w:p w14:paraId="2730E6A3"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预置条件</w:t>
            </w:r>
          </w:p>
        </w:tc>
        <w:tc>
          <w:tcPr>
            <w:tcW w:w="7025" w:type="dxa"/>
            <w:gridSpan w:val="3"/>
            <w:vAlign w:val="center"/>
          </w:tcPr>
          <w:p w14:paraId="1A0CB4FD"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7488031B" w14:textId="77777777" w:rsidR="00BC2C8C" w:rsidRDefault="00000000">
            <w:pPr>
              <w:rPr>
                <w:rFonts w:cs="宋体" w:hint="eastAsia"/>
                <w:sz w:val="21"/>
                <w:szCs w:val="21"/>
              </w:rPr>
            </w:pPr>
            <w:r>
              <w:rPr>
                <w:rFonts w:cs="宋体" w:hint="eastAsia"/>
                <w:sz w:val="21"/>
                <w:szCs w:val="21"/>
              </w:rPr>
              <w:t>2.具备用户级感知应用权限</w:t>
            </w:r>
          </w:p>
        </w:tc>
      </w:tr>
      <w:tr w:rsidR="00BC2C8C" w14:paraId="1FE3E165" w14:textId="77777777">
        <w:trPr>
          <w:trHeight w:val="397"/>
        </w:trPr>
        <w:tc>
          <w:tcPr>
            <w:tcW w:w="1271" w:type="dxa"/>
            <w:vAlign w:val="center"/>
          </w:tcPr>
          <w:p w14:paraId="1DD43E2B"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7261AF11" w14:textId="77777777" w:rsidR="00BC2C8C" w:rsidRDefault="00000000">
            <w:pPr>
              <w:rPr>
                <w:rFonts w:hint="eastAsia"/>
                <w:sz w:val="21"/>
                <w:szCs w:val="21"/>
              </w:rPr>
            </w:pPr>
            <w:r>
              <w:rPr>
                <w:rFonts w:hint="eastAsia"/>
                <w:sz w:val="21"/>
                <w:szCs w:val="21"/>
              </w:rPr>
              <w:t>1、点击综合感知卡片，查看全国指标</w:t>
            </w:r>
          </w:p>
          <w:p w14:paraId="288608E7" w14:textId="77777777" w:rsidR="00BC2C8C" w:rsidRDefault="00000000">
            <w:pPr>
              <w:rPr>
                <w:rFonts w:hint="eastAsia"/>
                <w:sz w:val="21"/>
                <w:szCs w:val="21"/>
              </w:rPr>
            </w:pPr>
            <w:r>
              <w:rPr>
                <w:rFonts w:hint="eastAsia"/>
                <w:sz w:val="21"/>
                <w:szCs w:val="21"/>
              </w:rPr>
              <w:t>2、点击GIS中的省份区域框图</w:t>
            </w:r>
          </w:p>
          <w:p w14:paraId="391044C9" w14:textId="77777777" w:rsidR="00BC2C8C" w:rsidRDefault="00000000">
            <w:pPr>
              <w:rPr>
                <w:rFonts w:hint="eastAsia"/>
                <w:sz w:val="21"/>
                <w:szCs w:val="21"/>
              </w:rPr>
            </w:pPr>
            <w:r>
              <w:rPr>
                <w:rFonts w:hint="eastAsia"/>
                <w:sz w:val="21"/>
                <w:szCs w:val="21"/>
              </w:rPr>
              <w:t>3、双击GIS中的省份区域框图</w:t>
            </w:r>
          </w:p>
          <w:p w14:paraId="402B95B5" w14:textId="77777777" w:rsidR="00BC2C8C" w:rsidRDefault="00000000">
            <w:pPr>
              <w:rPr>
                <w:rFonts w:hint="eastAsia"/>
                <w:sz w:val="21"/>
                <w:szCs w:val="21"/>
              </w:rPr>
            </w:pPr>
            <w:r>
              <w:rPr>
                <w:rFonts w:hint="eastAsia"/>
                <w:sz w:val="21"/>
                <w:szCs w:val="21"/>
              </w:rPr>
              <w:t>4、基于DPI数据（4G用户小区表：dm_user_perception_cellkey_d</w:t>
            </w:r>
          </w:p>
          <w:p w14:paraId="631B0D8E" w14:textId="77777777" w:rsidR="00BC2C8C" w:rsidRDefault="00000000">
            <w:pPr>
              <w:rPr>
                <w:rFonts w:hint="eastAsia"/>
                <w:sz w:val="21"/>
                <w:szCs w:val="21"/>
              </w:rPr>
            </w:pPr>
            <w:r>
              <w:rPr>
                <w:rFonts w:hint="eastAsia"/>
                <w:sz w:val="21"/>
                <w:szCs w:val="21"/>
              </w:rPr>
              <w:t>5G用户小区表：dm_user_perception_cellkey_nr_d）计算宁夏用户感知评分：4G感知得分，5G感知得分</w:t>
            </w:r>
          </w:p>
        </w:tc>
      </w:tr>
      <w:tr w:rsidR="00BC2C8C" w14:paraId="77B6BB54" w14:textId="77777777">
        <w:trPr>
          <w:trHeight w:val="397"/>
        </w:trPr>
        <w:tc>
          <w:tcPr>
            <w:tcW w:w="1271" w:type="dxa"/>
            <w:vAlign w:val="center"/>
          </w:tcPr>
          <w:p w14:paraId="044AAD3F"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3FE4FD4A" w14:textId="77777777" w:rsidR="00BC2C8C" w:rsidRDefault="00000000">
            <w:pPr>
              <w:rPr>
                <w:rFonts w:hint="eastAsia"/>
                <w:sz w:val="21"/>
                <w:szCs w:val="21"/>
              </w:rPr>
            </w:pPr>
            <w:r>
              <w:rPr>
                <w:rFonts w:hint="eastAsia"/>
                <w:sz w:val="21"/>
                <w:szCs w:val="21"/>
              </w:rPr>
              <w:t>1、页面显示全国、省、市各维度的综合感知指标及排名</w:t>
            </w:r>
          </w:p>
          <w:p w14:paraId="4ED5CA96" w14:textId="77777777" w:rsidR="00BC2C8C" w:rsidRDefault="00000000">
            <w:pPr>
              <w:rPr>
                <w:rFonts w:hint="eastAsia"/>
                <w:sz w:val="21"/>
                <w:szCs w:val="21"/>
              </w:rPr>
            </w:pPr>
            <w:r>
              <w:rPr>
                <w:rFonts w:hint="eastAsia"/>
                <w:sz w:val="21"/>
                <w:szCs w:val="21"/>
              </w:rPr>
              <w:t>2、可查看指定省份指标及感知评分，界面可正常呈现4G感知得分、5G感知评分</w:t>
            </w:r>
          </w:p>
          <w:p w14:paraId="7AC9BA00" w14:textId="77777777" w:rsidR="00BC2C8C" w:rsidRDefault="00000000">
            <w:pPr>
              <w:rPr>
                <w:rFonts w:hint="eastAsia"/>
                <w:sz w:val="21"/>
                <w:szCs w:val="21"/>
              </w:rPr>
            </w:pPr>
            <w:r>
              <w:rPr>
                <w:rFonts w:hint="eastAsia"/>
                <w:sz w:val="21"/>
                <w:szCs w:val="21"/>
              </w:rPr>
              <w:t>3、下钻到对应省份的地市指标，点击GIS的窗口的返回，返回上一级维度</w:t>
            </w:r>
          </w:p>
          <w:p w14:paraId="27F18637" w14:textId="77777777" w:rsidR="00BC2C8C" w:rsidRDefault="00000000">
            <w:pPr>
              <w:rPr>
                <w:rFonts w:hint="eastAsia"/>
                <w:sz w:val="21"/>
                <w:szCs w:val="21"/>
              </w:rPr>
            </w:pPr>
            <w:r>
              <w:rPr>
                <w:rFonts w:hint="eastAsia"/>
                <w:sz w:val="21"/>
                <w:szCs w:val="21"/>
              </w:rPr>
              <w:t>4、计算宁夏用户感知评分：4G感知得分，5G感知得分。上述计算值与集团给出的《验证对应数据》文件中的“用例对应数据”表中值基本一致（正负5%偏差内）</w:t>
            </w:r>
          </w:p>
        </w:tc>
      </w:tr>
      <w:tr w:rsidR="00BC2C8C" w14:paraId="0DAB0C0F" w14:textId="77777777">
        <w:trPr>
          <w:trHeight w:val="733"/>
        </w:trPr>
        <w:tc>
          <w:tcPr>
            <w:tcW w:w="1271" w:type="dxa"/>
            <w:vAlign w:val="center"/>
          </w:tcPr>
          <w:p w14:paraId="383D6D11"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278E0037" w14:textId="77777777" w:rsidR="00BC2C8C" w:rsidRDefault="00BC2C8C">
            <w:pPr>
              <w:spacing w:line="240" w:lineRule="auto"/>
              <w:rPr>
                <w:rFonts w:cs="宋体" w:hint="eastAsia"/>
                <w:sz w:val="21"/>
                <w:szCs w:val="21"/>
              </w:rPr>
            </w:pPr>
          </w:p>
        </w:tc>
      </w:tr>
      <w:tr w:rsidR="00BC2C8C" w14:paraId="4644321C" w14:textId="77777777">
        <w:trPr>
          <w:trHeight w:val="397"/>
        </w:trPr>
        <w:tc>
          <w:tcPr>
            <w:tcW w:w="1271" w:type="dxa"/>
            <w:vAlign w:val="center"/>
          </w:tcPr>
          <w:p w14:paraId="75FA5943"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203F59ED" w14:textId="77777777" w:rsidR="00BC2C8C" w:rsidRDefault="00BC2C8C">
            <w:pPr>
              <w:spacing w:line="240" w:lineRule="auto"/>
              <w:rPr>
                <w:rFonts w:cs="宋体" w:hint="eastAsia"/>
                <w:sz w:val="21"/>
                <w:szCs w:val="21"/>
              </w:rPr>
            </w:pPr>
          </w:p>
        </w:tc>
        <w:tc>
          <w:tcPr>
            <w:tcW w:w="1234" w:type="dxa"/>
            <w:vAlign w:val="center"/>
          </w:tcPr>
          <w:p w14:paraId="396992DE"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22342A37"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27C7013D" w14:textId="77777777">
        <w:trPr>
          <w:trHeight w:val="399"/>
        </w:trPr>
        <w:tc>
          <w:tcPr>
            <w:tcW w:w="1271" w:type="dxa"/>
            <w:vAlign w:val="center"/>
          </w:tcPr>
          <w:p w14:paraId="41432381"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47B5E2B4"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027EB0A6" w14:textId="77777777">
        <w:trPr>
          <w:trHeight w:val="389"/>
        </w:trPr>
        <w:tc>
          <w:tcPr>
            <w:tcW w:w="1271" w:type="dxa"/>
            <w:vAlign w:val="center"/>
          </w:tcPr>
          <w:p w14:paraId="18873F94"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179ED002" w14:textId="77777777" w:rsidR="00BC2C8C" w:rsidRDefault="00BC2C8C">
            <w:pPr>
              <w:spacing w:line="240" w:lineRule="auto"/>
              <w:rPr>
                <w:rFonts w:cs="宋体" w:hint="eastAsia"/>
                <w:sz w:val="21"/>
                <w:szCs w:val="21"/>
              </w:rPr>
            </w:pPr>
          </w:p>
        </w:tc>
        <w:tc>
          <w:tcPr>
            <w:tcW w:w="1234" w:type="dxa"/>
            <w:vAlign w:val="center"/>
          </w:tcPr>
          <w:p w14:paraId="429E9BE4"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59CF5863" w14:textId="77777777" w:rsidR="00BC2C8C" w:rsidRDefault="00BC2C8C">
            <w:pPr>
              <w:spacing w:line="240" w:lineRule="auto"/>
              <w:rPr>
                <w:rFonts w:cs="宋体" w:hint="eastAsia"/>
                <w:sz w:val="21"/>
                <w:szCs w:val="21"/>
              </w:rPr>
            </w:pPr>
          </w:p>
        </w:tc>
      </w:tr>
    </w:tbl>
    <w:p w14:paraId="514B8C3F"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无线覆盖指标</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6194EDB7" w14:textId="77777777">
        <w:trPr>
          <w:trHeight w:val="397"/>
        </w:trPr>
        <w:tc>
          <w:tcPr>
            <w:tcW w:w="1271" w:type="dxa"/>
            <w:vAlign w:val="center"/>
          </w:tcPr>
          <w:p w14:paraId="5A5032B7"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51B6818D"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15387E84" w14:textId="77777777">
        <w:trPr>
          <w:trHeight w:val="397"/>
        </w:trPr>
        <w:tc>
          <w:tcPr>
            <w:tcW w:w="1271" w:type="dxa"/>
            <w:vAlign w:val="center"/>
          </w:tcPr>
          <w:p w14:paraId="29706A1C"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58A38BD6"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用户级感知-无线覆盖指标</w:t>
            </w:r>
          </w:p>
        </w:tc>
      </w:tr>
      <w:tr w:rsidR="00BC2C8C" w14:paraId="15A60E73" w14:textId="77777777">
        <w:trPr>
          <w:trHeight w:val="397"/>
        </w:trPr>
        <w:tc>
          <w:tcPr>
            <w:tcW w:w="1271" w:type="dxa"/>
            <w:vAlign w:val="center"/>
          </w:tcPr>
          <w:p w14:paraId="335A4567"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292543C8"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查看全国、省、市维度的无线覆盖相关指标及排名</w:t>
            </w:r>
          </w:p>
        </w:tc>
      </w:tr>
      <w:tr w:rsidR="00BC2C8C" w14:paraId="263E9440" w14:textId="77777777">
        <w:trPr>
          <w:trHeight w:val="397"/>
        </w:trPr>
        <w:tc>
          <w:tcPr>
            <w:tcW w:w="1271" w:type="dxa"/>
            <w:vAlign w:val="center"/>
          </w:tcPr>
          <w:p w14:paraId="1E850D7F"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7163920E"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13E729E3" w14:textId="77777777" w:rsidR="00BC2C8C" w:rsidRDefault="00000000">
            <w:pPr>
              <w:rPr>
                <w:rFonts w:cs="宋体" w:hint="eastAsia"/>
                <w:sz w:val="21"/>
                <w:szCs w:val="21"/>
              </w:rPr>
            </w:pPr>
            <w:r>
              <w:rPr>
                <w:rFonts w:cs="宋体" w:hint="eastAsia"/>
                <w:sz w:val="21"/>
                <w:szCs w:val="21"/>
              </w:rPr>
              <w:t>2.具备用户级感知应用权限</w:t>
            </w:r>
          </w:p>
        </w:tc>
      </w:tr>
      <w:tr w:rsidR="00BC2C8C" w14:paraId="5DE71118" w14:textId="77777777">
        <w:trPr>
          <w:trHeight w:val="397"/>
        </w:trPr>
        <w:tc>
          <w:tcPr>
            <w:tcW w:w="1271" w:type="dxa"/>
            <w:vAlign w:val="center"/>
          </w:tcPr>
          <w:p w14:paraId="49CA2A39"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测试过程</w:t>
            </w:r>
          </w:p>
        </w:tc>
        <w:tc>
          <w:tcPr>
            <w:tcW w:w="7025" w:type="dxa"/>
            <w:gridSpan w:val="3"/>
            <w:vAlign w:val="center"/>
          </w:tcPr>
          <w:p w14:paraId="6BC2B7C7" w14:textId="77777777" w:rsidR="00BC2C8C" w:rsidRDefault="00000000">
            <w:pPr>
              <w:rPr>
                <w:rFonts w:hint="eastAsia"/>
                <w:sz w:val="21"/>
                <w:szCs w:val="21"/>
              </w:rPr>
            </w:pPr>
            <w:r>
              <w:rPr>
                <w:rFonts w:hint="eastAsia"/>
                <w:sz w:val="21"/>
                <w:szCs w:val="21"/>
              </w:rPr>
              <w:t>1、点击无线覆盖卡片，查看全国指标</w:t>
            </w:r>
          </w:p>
          <w:p w14:paraId="28113CCA" w14:textId="77777777" w:rsidR="00BC2C8C" w:rsidRDefault="00000000">
            <w:pPr>
              <w:rPr>
                <w:rFonts w:hint="eastAsia"/>
                <w:sz w:val="21"/>
                <w:szCs w:val="21"/>
              </w:rPr>
            </w:pPr>
            <w:r>
              <w:rPr>
                <w:rFonts w:hint="eastAsia"/>
                <w:sz w:val="21"/>
                <w:szCs w:val="21"/>
              </w:rPr>
              <w:t>2、点击质差用户占比下拉菜单中的指标，可切换指标包括：综合覆盖质差用户占比、RSRP质差用户占比、SINR质差用户占比、CQI质差用户占比</w:t>
            </w:r>
          </w:p>
          <w:p w14:paraId="3855CFA6" w14:textId="77777777" w:rsidR="00BC2C8C" w:rsidRDefault="00000000">
            <w:pPr>
              <w:rPr>
                <w:rFonts w:hint="eastAsia"/>
                <w:sz w:val="21"/>
                <w:szCs w:val="21"/>
              </w:rPr>
            </w:pPr>
            <w:r>
              <w:rPr>
                <w:rFonts w:hint="eastAsia"/>
                <w:sz w:val="21"/>
                <w:szCs w:val="21"/>
              </w:rPr>
              <w:t>3、点击用户感知评分走势下拉菜单中的指标，可切换指标包括：综合覆盖感知评分、RSRP评分、SINR评分、CQI评分</w:t>
            </w:r>
          </w:p>
          <w:p w14:paraId="4F0BEAF8" w14:textId="77777777" w:rsidR="00BC2C8C" w:rsidRDefault="00000000">
            <w:pPr>
              <w:rPr>
                <w:rFonts w:hint="eastAsia"/>
                <w:sz w:val="21"/>
                <w:szCs w:val="21"/>
              </w:rPr>
            </w:pPr>
            <w:r>
              <w:rPr>
                <w:rFonts w:hint="eastAsia"/>
                <w:sz w:val="21"/>
                <w:szCs w:val="21"/>
              </w:rPr>
              <w:t>4、点击GIS中的省份区域框图</w:t>
            </w:r>
          </w:p>
          <w:p w14:paraId="174219DE" w14:textId="77777777" w:rsidR="00BC2C8C" w:rsidRDefault="00000000">
            <w:pPr>
              <w:rPr>
                <w:rFonts w:hint="eastAsia"/>
                <w:sz w:val="21"/>
                <w:szCs w:val="21"/>
              </w:rPr>
            </w:pPr>
            <w:r>
              <w:rPr>
                <w:rFonts w:hint="eastAsia"/>
                <w:sz w:val="21"/>
                <w:szCs w:val="21"/>
              </w:rPr>
              <w:t>5、双击GIS中的省份区域框图</w:t>
            </w:r>
          </w:p>
        </w:tc>
      </w:tr>
      <w:tr w:rsidR="00BC2C8C" w14:paraId="152FEDF6" w14:textId="77777777">
        <w:trPr>
          <w:trHeight w:val="397"/>
        </w:trPr>
        <w:tc>
          <w:tcPr>
            <w:tcW w:w="1271" w:type="dxa"/>
            <w:vAlign w:val="center"/>
          </w:tcPr>
          <w:p w14:paraId="0487AF72"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64626734" w14:textId="77777777" w:rsidR="00BC2C8C" w:rsidRDefault="00000000">
            <w:pPr>
              <w:rPr>
                <w:rFonts w:hint="eastAsia"/>
                <w:sz w:val="21"/>
                <w:szCs w:val="21"/>
              </w:rPr>
            </w:pPr>
            <w:r>
              <w:rPr>
                <w:rFonts w:hint="eastAsia"/>
                <w:sz w:val="21"/>
                <w:szCs w:val="21"/>
              </w:rPr>
              <w:t>1、页面显示全国、省、市各维度的无线覆盖指标及排名</w:t>
            </w:r>
          </w:p>
          <w:p w14:paraId="2E1E17F9" w14:textId="77777777" w:rsidR="00BC2C8C" w:rsidRDefault="00000000">
            <w:pPr>
              <w:rPr>
                <w:rFonts w:hint="eastAsia"/>
                <w:sz w:val="21"/>
                <w:szCs w:val="21"/>
              </w:rPr>
            </w:pPr>
            <w:r>
              <w:rPr>
                <w:rFonts w:hint="eastAsia"/>
                <w:sz w:val="21"/>
                <w:szCs w:val="21"/>
              </w:rPr>
              <w:t>2、切换对应质差用户占比的趋势图</w:t>
            </w:r>
          </w:p>
          <w:p w14:paraId="538A7C61" w14:textId="77777777" w:rsidR="00BC2C8C" w:rsidRDefault="00000000">
            <w:pPr>
              <w:rPr>
                <w:rFonts w:hint="eastAsia"/>
                <w:sz w:val="21"/>
                <w:szCs w:val="21"/>
              </w:rPr>
            </w:pPr>
            <w:r>
              <w:rPr>
                <w:rFonts w:hint="eastAsia"/>
                <w:sz w:val="21"/>
                <w:szCs w:val="21"/>
              </w:rPr>
              <w:t>3、切换对应用户感知评分走势的趋势图</w:t>
            </w:r>
          </w:p>
          <w:p w14:paraId="02D275AD" w14:textId="77777777" w:rsidR="00BC2C8C" w:rsidRDefault="00000000">
            <w:pPr>
              <w:rPr>
                <w:rFonts w:hint="eastAsia"/>
                <w:sz w:val="21"/>
                <w:szCs w:val="21"/>
              </w:rPr>
            </w:pPr>
            <w:r>
              <w:rPr>
                <w:rFonts w:hint="eastAsia"/>
                <w:sz w:val="21"/>
                <w:szCs w:val="21"/>
              </w:rPr>
              <w:t>4、可查看指定省份指标</w:t>
            </w:r>
          </w:p>
          <w:p w14:paraId="5EF9188E" w14:textId="77777777" w:rsidR="00BC2C8C" w:rsidRDefault="00000000">
            <w:pPr>
              <w:rPr>
                <w:rFonts w:hint="eastAsia"/>
                <w:sz w:val="21"/>
                <w:szCs w:val="21"/>
              </w:rPr>
            </w:pPr>
            <w:r>
              <w:rPr>
                <w:rFonts w:hint="eastAsia"/>
                <w:sz w:val="21"/>
                <w:szCs w:val="21"/>
              </w:rPr>
              <w:t>5、下钻到对应省份的地市指标，点击GIS的窗口的返回，返回上一级维度</w:t>
            </w:r>
          </w:p>
        </w:tc>
      </w:tr>
      <w:tr w:rsidR="00BC2C8C" w14:paraId="38EF76DF" w14:textId="77777777">
        <w:trPr>
          <w:trHeight w:val="733"/>
        </w:trPr>
        <w:tc>
          <w:tcPr>
            <w:tcW w:w="1271" w:type="dxa"/>
            <w:vAlign w:val="center"/>
          </w:tcPr>
          <w:p w14:paraId="6AC8AFD6"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300E8ACC" w14:textId="77777777" w:rsidR="00BC2C8C" w:rsidRDefault="00BC2C8C">
            <w:pPr>
              <w:spacing w:line="240" w:lineRule="auto"/>
              <w:rPr>
                <w:rFonts w:cs="宋体" w:hint="eastAsia"/>
                <w:sz w:val="21"/>
                <w:szCs w:val="21"/>
              </w:rPr>
            </w:pPr>
          </w:p>
        </w:tc>
      </w:tr>
      <w:tr w:rsidR="00BC2C8C" w14:paraId="128253CA" w14:textId="77777777">
        <w:trPr>
          <w:trHeight w:val="397"/>
        </w:trPr>
        <w:tc>
          <w:tcPr>
            <w:tcW w:w="1271" w:type="dxa"/>
            <w:vAlign w:val="center"/>
          </w:tcPr>
          <w:p w14:paraId="55B01CC8"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604D0157" w14:textId="77777777" w:rsidR="00BC2C8C" w:rsidRDefault="00BC2C8C">
            <w:pPr>
              <w:spacing w:line="240" w:lineRule="auto"/>
              <w:rPr>
                <w:rFonts w:cs="宋体" w:hint="eastAsia"/>
                <w:sz w:val="21"/>
                <w:szCs w:val="21"/>
              </w:rPr>
            </w:pPr>
          </w:p>
        </w:tc>
        <w:tc>
          <w:tcPr>
            <w:tcW w:w="1234" w:type="dxa"/>
            <w:vAlign w:val="center"/>
          </w:tcPr>
          <w:p w14:paraId="05395AE6"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0460D970"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532E9884" w14:textId="77777777">
        <w:trPr>
          <w:trHeight w:val="399"/>
        </w:trPr>
        <w:tc>
          <w:tcPr>
            <w:tcW w:w="1271" w:type="dxa"/>
            <w:vAlign w:val="center"/>
          </w:tcPr>
          <w:p w14:paraId="2CD52568"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0808C307"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28C8AAC4" w14:textId="77777777">
        <w:trPr>
          <w:trHeight w:val="389"/>
        </w:trPr>
        <w:tc>
          <w:tcPr>
            <w:tcW w:w="1271" w:type="dxa"/>
            <w:vAlign w:val="center"/>
          </w:tcPr>
          <w:p w14:paraId="3D9DE9E7"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6E23169C" w14:textId="77777777" w:rsidR="00BC2C8C" w:rsidRDefault="00BC2C8C">
            <w:pPr>
              <w:spacing w:line="240" w:lineRule="auto"/>
              <w:rPr>
                <w:rFonts w:cs="宋体" w:hint="eastAsia"/>
                <w:sz w:val="21"/>
                <w:szCs w:val="21"/>
              </w:rPr>
            </w:pPr>
          </w:p>
        </w:tc>
        <w:tc>
          <w:tcPr>
            <w:tcW w:w="1234" w:type="dxa"/>
            <w:vAlign w:val="center"/>
          </w:tcPr>
          <w:p w14:paraId="53275AC1"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27D17029" w14:textId="77777777" w:rsidR="00BC2C8C" w:rsidRDefault="00BC2C8C">
            <w:pPr>
              <w:spacing w:line="240" w:lineRule="auto"/>
              <w:rPr>
                <w:rFonts w:cs="宋体" w:hint="eastAsia"/>
                <w:sz w:val="21"/>
                <w:szCs w:val="21"/>
              </w:rPr>
            </w:pPr>
          </w:p>
        </w:tc>
      </w:tr>
    </w:tbl>
    <w:p w14:paraId="354BDAD3"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无线性能指标</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20AC03A1" w14:textId="77777777">
        <w:trPr>
          <w:trHeight w:val="397"/>
        </w:trPr>
        <w:tc>
          <w:tcPr>
            <w:tcW w:w="1271" w:type="dxa"/>
            <w:vAlign w:val="center"/>
          </w:tcPr>
          <w:p w14:paraId="3A169E47"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10C2EA87"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1013B9E9" w14:textId="77777777">
        <w:trPr>
          <w:trHeight w:val="397"/>
        </w:trPr>
        <w:tc>
          <w:tcPr>
            <w:tcW w:w="1271" w:type="dxa"/>
            <w:vAlign w:val="center"/>
          </w:tcPr>
          <w:p w14:paraId="0213EF04"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51C5106B"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用户级感知-无线性能指标</w:t>
            </w:r>
          </w:p>
        </w:tc>
      </w:tr>
      <w:tr w:rsidR="00BC2C8C" w14:paraId="593EF90E" w14:textId="77777777">
        <w:trPr>
          <w:trHeight w:val="397"/>
        </w:trPr>
        <w:tc>
          <w:tcPr>
            <w:tcW w:w="1271" w:type="dxa"/>
            <w:vAlign w:val="center"/>
          </w:tcPr>
          <w:p w14:paraId="5FCFCC60"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41E06993"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查看全国、省、市维度的无线性能相关指标及排名</w:t>
            </w:r>
          </w:p>
        </w:tc>
      </w:tr>
      <w:tr w:rsidR="00BC2C8C" w14:paraId="00774860" w14:textId="77777777">
        <w:trPr>
          <w:trHeight w:val="397"/>
        </w:trPr>
        <w:tc>
          <w:tcPr>
            <w:tcW w:w="1271" w:type="dxa"/>
            <w:vAlign w:val="center"/>
          </w:tcPr>
          <w:p w14:paraId="5FE560F4"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7DC56CCB"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19EBA720" w14:textId="77777777" w:rsidR="00BC2C8C" w:rsidRDefault="00000000">
            <w:pPr>
              <w:rPr>
                <w:rFonts w:cs="宋体" w:hint="eastAsia"/>
                <w:sz w:val="21"/>
                <w:szCs w:val="21"/>
              </w:rPr>
            </w:pPr>
            <w:r>
              <w:rPr>
                <w:rFonts w:cs="宋体" w:hint="eastAsia"/>
                <w:sz w:val="21"/>
                <w:szCs w:val="21"/>
              </w:rPr>
              <w:t>2.具备用户级感知应用权限</w:t>
            </w:r>
          </w:p>
        </w:tc>
      </w:tr>
      <w:tr w:rsidR="00BC2C8C" w14:paraId="58D3F2AA" w14:textId="77777777">
        <w:trPr>
          <w:trHeight w:val="397"/>
        </w:trPr>
        <w:tc>
          <w:tcPr>
            <w:tcW w:w="1271" w:type="dxa"/>
            <w:vAlign w:val="center"/>
          </w:tcPr>
          <w:p w14:paraId="7B2044DE"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1FFEE91F" w14:textId="77777777" w:rsidR="00BC2C8C" w:rsidRDefault="00000000">
            <w:pPr>
              <w:rPr>
                <w:rFonts w:hint="eastAsia"/>
                <w:sz w:val="21"/>
                <w:szCs w:val="21"/>
              </w:rPr>
            </w:pPr>
            <w:r>
              <w:rPr>
                <w:rFonts w:hint="eastAsia"/>
                <w:sz w:val="21"/>
                <w:szCs w:val="21"/>
              </w:rPr>
              <w:t>1、点击无线性能卡片，查看全国指标</w:t>
            </w:r>
          </w:p>
          <w:p w14:paraId="1141FBA5" w14:textId="77777777" w:rsidR="00BC2C8C" w:rsidRDefault="00000000">
            <w:pPr>
              <w:rPr>
                <w:rFonts w:hint="eastAsia"/>
                <w:sz w:val="21"/>
                <w:szCs w:val="21"/>
              </w:rPr>
            </w:pPr>
            <w:r>
              <w:rPr>
                <w:rFonts w:hint="eastAsia"/>
                <w:sz w:val="21"/>
                <w:szCs w:val="21"/>
              </w:rPr>
              <w:t>2、点击质差用户占比下拉菜单中的指标，可切换指标包括：无线性能感知质差用户占比、RRC建立质差用户占比、RRC释放质差用户占比</w:t>
            </w:r>
          </w:p>
          <w:p w14:paraId="2B5F90F4" w14:textId="77777777" w:rsidR="00BC2C8C" w:rsidRDefault="00000000">
            <w:pPr>
              <w:rPr>
                <w:rFonts w:hint="eastAsia"/>
                <w:sz w:val="21"/>
                <w:szCs w:val="21"/>
              </w:rPr>
            </w:pPr>
            <w:r>
              <w:rPr>
                <w:rFonts w:hint="eastAsia"/>
                <w:sz w:val="21"/>
                <w:szCs w:val="21"/>
              </w:rPr>
              <w:lastRenderedPageBreak/>
              <w:t>3、点击用户感知评分走势下拉菜单中的指标，可切换指标包括：无线性能感知评分、RRC建立评分、RRC释放评分</w:t>
            </w:r>
          </w:p>
          <w:p w14:paraId="0C48BA55" w14:textId="77777777" w:rsidR="00BC2C8C" w:rsidRDefault="00000000">
            <w:pPr>
              <w:rPr>
                <w:rFonts w:hint="eastAsia"/>
                <w:sz w:val="21"/>
                <w:szCs w:val="21"/>
              </w:rPr>
            </w:pPr>
            <w:r>
              <w:rPr>
                <w:rFonts w:hint="eastAsia"/>
                <w:sz w:val="21"/>
                <w:szCs w:val="21"/>
              </w:rPr>
              <w:t>4、点击GIS中的省份区域框图</w:t>
            </w:r>
          </w:p>
          <w:p w14:paraId="5D21129D" w14:textId="77777777" w:rsidR="00BC2C8C" w:rsidRDefault="00000000">
            <w:pPr>
              <w:rPr>
                <w:rFonts w:hint="eastAsia"/>
                <w:sz w:val="21"/>
                <w:szCs w:val="21"/>
              </w:rPr>
            </w:pPr>
            <w:r>
              <w:rPr>
                <w:rFonts w:hint="eastAsia"/>
                <w:sz w:val="21"/>
                <w:szCs w:val="21"/>
              </w:rPr>
              <w:t>5、双击GIS中的省份区域框图</w:t>
            </w:r>
          </w:p>
        </w:tc>
      </w:tr>
      <w:tr w:rsidR="00BC2C8C" w14:paraId="572BD1C8" w14:textId="77777777">
        <w:trPr>
          <w:trHeight w:val="397"/>
        </w:trPr>
        <w:tc>
          <w:tcPr>
            <w:tcW w:w="1271" w:type="dxa"/>
            <w:vAlign w:val="center"/>
          </w:tcPr>
          <w:p w14:paraId="56115799"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725A5B60" w14:textId="77777777" w:rsidR="00BC2C8C" w:rsidRDefault="00000000">
            <w:pPr>
              <w:rPr>
                <w:rFonts w:hint="eastAsia"/>
                <w:sz w:val="21"/>
                <w:szCs w:val="21"/>
              </w:rPr>
            </w:pPr>
            <w:r>
              <w:rPr>
                <w:rFonts w:hint="eastAsia"/>
                <w:sz w:val="21"/>
                <w:szCs w:val="21"/>
              </w:rPr>
              <w:t>1、页面显示全国、省、市各维度的无线性能指标及排名</w:t>
            </w:r>
          </w:p>
          <w:p w14:paraId="0F706711" w14:textId="77777777" w:rsidR="00BC2C8C" w:rsidRDefault="00000000">
            <w:pPr>
              <w:rPr>
                <w:rFonts w:hint="eastAsia"/>
                <w:sz w:val="21"/>
                <w:szCs w:val="21"/>
              </w:rPr>
            </w:pPr>
            <w:r>
              <w:rPr>
                <w:rFonts w:hint="eastAsia"/>
                <w:sz w:val="21"/>
                <w:szCs w:val="21"/>
              </w:rPr>
              <w:t>2、切换对应质差用户占比的趋势图</w:t>
            </w:r>
          </w:p>
          <w:p w14:paraId="662EADF2" w14:textId="77777777" w:rsidR="00BC2C8C" w:rsidRDefault="00000000">
            <w:pPr>
              <w:rPr>
                <w:rFonts w:hint="eastAsia"/>
                <w:sz w:val="21"/>
                <w:szCs w:val="21"/>
              </w:rPr>
            </w:pPr>
            <w:r>
              <w:rPr>
                <w:rFonts w:hint="eastAsia"/>
                <w:sz w:val="21"/>
                <w:szCs w:val="21"/>
              </w:rPr>
              <w:t>3、切换对应用户感知评分走势的趋势图</w:t>
            </w:r>
          </w:p>
          <w:p w14:paraId="27D414A7" w14:textId="77777777" w:rsidR="00BC2C8C" w:rsidRDefault="00000000">
            <w:pPr>
              <w:rPr>
                <w:rFonts w:hint="eastAsia"/>
                <w:sz w:val="21"/>
                <w:szCs w:val="21"/>
              </w:rPr>
            </w:pPr>
            <w:r>
              <w:rPr>
                <w:rFonts w:hint="eastAsia"/>
                <w:sz w:val="21"/>
                <w:szCs w:val="21"/>
              </w:rPr>
              <w:t>4、可查看指定省份指标</w:t>
            </w:r>
          </w:p>
          <w:p w14:paraId="0E290830" w14:textId="77777777" w:rsidR="00BC2C8C" w:rsidRDefault="00000000">
            <w:pPr>
              <w:rPr>
                <w:rFonts w:hint="eastAsia"/>
                <w:sz w:val="21"/>
                <w:szCs w:val="21"/>
              </w:rPr>
            </w:pPr>
            <w:r>
              <w:rPr>
                <w:rFonts w:hint="eastAsia"/>
                <w:sz w:val="21"/>
                <w:szCs w:val="21"/>
              </w:rPr>
              <w:t>5、下钻到对应省份的地市指标，点击GIS的窗口的返回，返回上一级维度</w:t>
            </w:r>
          </w:p>
        </w:tc>
      </w:tr>
      <w:tr w:rsidR="00BC2C8C" w14:paraId="755D6959" w14:textId="77777777">
        <w:trPr>
          <w:trHeight w:val="733"/>
        </w:trPr>
        <w:tc>
          <w:tcPr>
            <w:tcW w:w="1271" w:type="dxa"/>
            <w:vAlign w:val="center"/>
          </w:tcPr>
          <w:p w14:paraId="471BD646"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11F8157F" w14:textId="77777777" w:rsidR="00BC2C8C" w:rsidRDefault="00BC2C8C">
            <w:pPr>
              <w:spacing w:line="240" w:lineRule="auto"/>
              <w:rPr>
                <w:rFonts w:cs="宋体" w:hint="eastAsia"/>
                <w:sz w:val="21"/>
                <w:szCs w:val="21"/>
              </w:rPr>
            </w:pPr>
          </w:p>
        </w:tc>
      </w:tr>
      <w:tr w:rsidR="00BC2C8C" w14:paraId="786C6C85" w14:textId="77777777">
        <w:trPr>
          <w:trHeight w:val="397"/>
        </w:trPr>
        <w:tc>
          <w:tcPr>
            <w:tcW w:w="1271" w:type="dxa"/>
            <w:vAlign w:val="center"/>
          </w:tcPr>
          <w:p w14:paraId="1B9F6EB9"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4E677E8E" w14:textId="77777777" w:rsidR="00BC2C8C" w:rsidRDefault="00BC2C8C">
            <w:pPr>
              <w:spacing w:line="240" w:lineRule="auto"/>
              <w:rPr>
                <w:rFonts w:cs="宋体" w:hint="eastAsia"/>
                <w:sz w:val="21"/>
                <w:szCs w:val="21"/>
              </w:rPr>
            </w:pPr>
          </w:p>
        </w:tc>
        <w:tc>
          <w:tcPr>
            <w:tcW w:w="1234" w:type="dxa"/>
            <w:vAlign w:val="center"/>
          </w:tcPr>
          <w:p w14:paraId="736EF522"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02BF1A9B"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6DEDBD3C" w14:textId="77777777">
        <w:trPr>
          <w:trHeight w:val="399"/>
        </w:trPr>
        <w:tc>
          <w:tcPr>
            <w:tcW w:w="1271" w:type="dxa"/>
            <w:vAlign w:val="center"/>
          </w:tcPr>
          <w:p w14:paraId="728C1DB5"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045C8F2F"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508C4659" w14:textId="77777777">
        <w:trPr>
          <w:trHeight w:val="389"/>
        </w:trPr>
        <w:tc>
          <w:tcPr>
            <w:tcW w:w="1271" w:type="dxa"/>
            <w:vAlign w:val="center"/>
          </w:tcPr>
          <w:p w14:paraId="5481ABB8"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0DA594AD" w14:textId="77777777" w:rsidR="00BC2C8C" w:rsidRDefault="00BC2C8C">
            <w:pPr>
              <w:spacing w:line="240" w:lineRule="auto"/>
              <w:rPr>
                <w:rFonts w:cs="宋体" w:hint="eastAsia"/>
                <w:sz w:val="21"/>
                <w:szCs w:val="21"/>
              </w:rPr>
            </w:pPr>
          </w:p>
        </w:tc>
        <w:tc>
          <w:tcPr>
            <w:tcW w:w="1234" w:type="dxa"/>
            <w:vAlign w:val="center"/>
          </w:tcPr>
          <w:p w14:paraId="24457ABB"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18820F29" w14:textId="77777777" w:rsidR="00BC2C8C" w:rsidRDefault="00BC2C8C">
            <w:pPr>
              <w:spacing w:line="240" w:lineRule="auto"/>
              <w:rPr>
                <w:rFonts w:cs="宋体" w:hint="eastAsia"/>
                <w:sz w:val="21"/>
                <w:szCs w:val="21"/>
              </w:rPr>
            </w:pPr>
          </w:p>
        </w:tc>
      </w:tr>
    </w:tbl>
    <w:p w14:paraId="3073B5DA"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数据业务指标</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1C78B289" w14:textId="77777777">
        <w:trPr>
          <w:trHeight w:val="397"/>
        </w:trPr>
        <w:tc>
          <w:tcPr>
            <w:tcW w:w="1271" w:type="dxa"/>
            <w:vAlign w:val="center"/>
          </w:tcPr>
          <w:p w14:paraId="621426CA"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3A20EEDF"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021A6B5B" w14:textId="77777777">
        <w:trPr>
          <w:trHeight w:val="397"/>
        </w:trPr>
        <w:tc>
          <w:tcPr>
            <w:tcW w:w="1271" w:type="dxa"/>
            <w:vAlign w:val="center"/>
          </w:tcPr>
          <w:p w14:paraId="5D65FD39"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2CB04A2D"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用户级感知-数据业务指标</w:t>
            </w:r>
          </w:p>
        </w:tc>
      </w:tr>
      <w:tr w:rsidR="00BC2C8C" w14:paraId="78B12D64" w14:textId="77777777">
        <w:trPr>
          <w:trHeight w:val="397"/>
        </w:trPr>
        <w:tc>
          <w:tcPr>
            <w:tcW w:w="1271" w:type="dxa"/>
            <w:vAlign w:val="center"/>
          </w:tcPr>
          <w:p w14:paraId="4A952EB7"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582E0636"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查看全国、省、市维度的数据业务相关指标及排名</w:t>
            </w:r>
          </w:p>
        </w:tc>
      </w:tr>
      <w:tr w:rsidR="00BC2C8C" w14:paraId="5E938AD9" w14:textId="77777777">
        <w:trPr>
          <w:trHeight w:val="397"/>
        </w:trPr>
        <w:tc>
          <w:tcPr>
            <w:tcW w:w="1271" w:type="dxa"/>
            <w:vAlign w:val="center"/>
          </w:tcPr>
          <w:p w14:paraId="4027451F"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3D939067"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61178699" w14:textId="77777777" w:rsidR="00BC2C8C" w:rsidRDefault="00000000">
            <w:pPr>
              <w:rPr>
                <w:rFonts w:cs="宋体" w:hint="eastAsia"/>
                <w:sz w:val="21"/>
                <w:szCs w:val="21"/>
              </w:rPr>
            </w:pPr>
            <w:r>
              <w:rPr>
                <w:rFonts w:cs="宋体" w:hint="eastAsia"/>
                <w:sz w:val="21"/>
                <w:szCs w:val="21"/>
              </w:rPr>
              <w:t>2.具备用户级感知应用权限</w:t>
            </w:r>
          </w:p>
        </w:tc>
      </w:tr>
      <w:tr w:rsidR="00BC2C8C" w14:paraId="7AC85345" w14:textId="77777777">
        <w:trPr>
          <w:trHeight w:val="397"/>
        </w:trPr>
        <w:tc>
          <w:tcPr>
            <w:tcW w:w="1271" w:type="dxa"/>
            <w:vAlign w:val="center"/>
          </w:tcPr>
          <w:p w14:paraId="5D429CEB"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5F8AC766" w14:textId="77777777" w:rsidR="00BC2C8C" w:rsidRDefault="00000000">
            <w:pPr>
              <w:rPr>
                <w:rFonts w:hint="eastAsia"/>
                <w:sz w:val="21"/>
                <w:szCs w:val="21"/>
              </w:rPr>
            </w:pPr>
            <w:r>
              <w:rPr>
                <w:rFonts w:hint="eastAsia"/>
                <w:sz w:val="21"/>
                <w:szCs w:val="21"/>
              </w:rPr>
              <w:t>1、点击数据业务卡片，查看全国指标</w:t>
            </w:r>
          </w:p>
          <w:p w14:paraId="6A1080B3" w14:textId="77777777" w:rsidR="00BC2C8C" w:rsidRDefault="00000000">
            <w:pPr>
              <w:rPr>
                <w:rFonts w:hint="eastAsia"/>
                <w:sz w:val="21"/>
                <w:szCs w:val="21"/>
              </w:rPr>
            </w:pPr>
            <w:r>
              <w:rPr>
                <w:rFonts w:hint="eastAsia"/>
                <w:sz w:val="21"/>
                <w:szCs w:val="21"/>
              </w:rPr>
              <w:t>2、点击质差用户占比下拉菜单中的指标，可切换指标包括：综合数据业务感知质差用户占比、网页完整打开时延质差用户占比、网页完整打开时延质差用户占比、DNS查询成功率质差用户占比等</w:t>
            </w:r>
          </w:p>
          <w:p w14:paraId="16263B68" w14:textId="77777777" w:rsidR="00BC2C8C" w:rsidRDefault="00000000">
            <w:pPr>
              <w:rPr>
                <w:rFonts w:hint="eastAsia"/>
                <w:sz w:val="21"/>
                <w:szCs w:val="21"/>
              </w:rPr>
            </w:pPr>
            <w:r>
              <w:rPr>
                <w:rFonts w:hint="eastAsia"/>
                <w:sz w:val="21"/>
                <w:szCs w:val="21"/>
              </w:rPr>
              <w:t>3、点击用户感知评分走势下拉菜单中的指标，可切换指标包括：综合数据业务感知评分、网页完整打开时延评分、视频下载速率评分、DNS查询成功率评分等</w:t>
            </w:r>
          </w:p>
          <w:p w14:paraId="53C1B93B" w14:textId="77777777" w:rsidR="00BC2C8C" w:rsidRDefault="00000000">
            <w:pPr>
              <w:rPr>
                <w:rFonts w:hint="eastAsia"/>
                <w:sz w:val="21"/>
                <w:szCs w:val="21"/>
              </w:rPr>
            </w:pPr>
            <w:r>
              <w:rPr>
                <w:rFonts w:hint="eastAsia"/>
                <w:sz w:val="21"/>
                <w:szCs w:val="21"/>
              </w:rPr>
              <w:lastRenderedPageBreak/>
              <w:t>4、点击GIS中的省份区域框图</w:t>
            </w:r>
          </w:p>
          <w:p w14:paraId="49EBEBF8" w14:textId="77777777" w:rsidR="00BC2C8C" w:rsidRDefault="00000000">
            <w:pPr>
              <w:rPr>
                <w:rFonts w:hint="eastAsia"/>
                <w:sz w:val="21"/>
                <w:szCs w:val="21"/>
              </w:rPr>
            </w:pPr>
            <w:r>
              <w:rPr>
                <w:rFonts w:hint="eastAsia"/>
                <w:sz w:val="21"/>
                <w:szCs w:val="21"/>
              </w:rPr>
              <w:t>5、双击GIS中的省份区域框图</w:t>
            </w:r>
          </w:p>
        </w:tc>
      </w:tr>
      <w:tr w:rsidR="00BC2C8C" w14:paraId="08A2F983" w14:textId="77777777">
        <w:trPr>
          <w:trHeight w:val="397"/>
        </w:trPr>
        <w:tc>
          <w:tcPr>
            <w:tcW w:w="1271" w:type="dxa"/>
            <w:vAlign w:val="center"/>
          </w:tcPr>
          <w:p w14:paraId="722F7786"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22093A74" w14:textId="77777777" w:rsidR="00BC2C8C" w:rsidRDefault="00000000">
            <w:pPr>
              <w:rPr>
                <w:rFonts w:hint="eastAsia"/>
                <w:sz w:val="21"/>
                <w:szCs w:val="21"/>
              </w:rPr>
            </w:pPr>
            <w:r>
              <w:rPr>
                <w:rFonts w:hint="eastAsia"/>
                <w:sz w:val="21"/>
                <w:szCs w:val="21"/>
              </w:rPr>
              <w:t>1、页面显示全国、省、市各维度的数据业务指标及排名</w:t>
            </w:r>
          </w:p>
          <w:p w14:paraId="571447D6" w14:textId="77777777" w:rsidR="00BC2C8C" w:rsidRDefault="00000000">
            <w:pPr>
              <w:rPr>
                <w:rFonts w:hint="eastAsia"/>
                <w:sz w:val="21"/>
                <w:szCs w:val="21"/>
              </w:rPr>
            </w:pPr>
            <w:r>
              <w:rPr>
                <w:rFonts w:hint="eastAsia"/>
                <w:sz w:val="21"/>
                <w:szCs w:val="21"/>
              </w:rPr>
              <w:t>2、切换对应质差用户占比的趋势图</w:t>
            </w:r>
          </w:p>
          <w:p w14:paraId="4014B276" w14:textId="77777777" w:rsidR="00BC2C8C" w:rsidRDefault="00000000">
            <w:pPr>
              <w:rPr>
                <w:rFonts w:hint="eastAsia"/>
                <w:sz w:val="21"/>
                <w:szCs w:val="21"/>
              </w:rPr>
            </w:pPr>
            <w:r>
              <w:rPr>
                <w:rFonts w:hint="eastAsia"/>
                <w:sz w:val="21"/>
                <w:szCs w:val="21"/>
              </w:rPr>
              <w:t>3、切换对应用户感知评分走势的趋势图</w:t>
            </w:r>
          </w:p>
          <w:p w14:paraId="750F2AE9" w14:textId="77777777" w:rsidR="00BC2C8C" w:rsidRDefault="00000000">
            <w:pPr>
              <w:rPr>
                <w:rFonts w:hint="eastAsia"/>
                <w:sz w:val="21"/>
                <w:szCs w:val="21"/>
              </w:rPr>
            </w:pPr>
            <w:r>
              <w:rPr>
                <w:rFonts w:hint="eastAsia"/>
                <w:sz w:val="21"/>
                <w:szCs w:val="21"/>
              </w:rPr>
              <w:t>4、可查看指定省份指标</w:t>
            </w:r>
          </w:p>
          <w:p w14:paraId="61EE28E0" w14:textId="77777777" w:rsidR="00BC2C8C" w:rsidRDefault="00000000">
            <w:pPr>
              <w:rPr>
                <w:rFonts w:hint="eastAsia"/>
                <w:sz w:val="21"/>
                <w:szCs w:val="21"/>
              </w:rPr>
            </w:pPr>
            <w:r>
              <w:rPr>
                <w:rFonts w:hint="eastAsia"/>
                <w:sz w:val="21"/>
                <w:szCs w:val="21"/>
              </w:rPr>
              <w:t>5、下钻到对应省份的地市指标，点击GIS的窗口的返回，返回上一级维度</w:t>
            </w:r>
          </w:p>
        </w:tc>
      </w:tr>
      <w:tr w:rsidR="00BC2C8C" w14:paraId="6EBE44C7" w14:textId="77777777">
        <w:trPr>
          <w:trHeight w:val="733"/>
        </w:trPr>
        <w:tc>
          <w:tcPr>
            <w:tcW w:w="1271" w:type="dxa"/>
            <w:vAlign w:val="center"/>
          </w:tcPr>
          <w:p w14:paraId="6F4ACBC9"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2378DCE0" w14:textId="77777777" w:rsidR="00BC2C8C" w:rsidRDefault="00BC2C8C">
            <w:pPr>
              <w:spacing w:line="240" w:lineRule="auto"/>
              <w:rPr>
                <w:rFonts w:cs="宋体" w:hint="eastAsia"/>
                <w:sz w:val="21"/>
                <w:szCs w:val="21"/>
              </w:rPr>
            </w:pPr>
          </w:p>
        </w:tc>
      </w:tr>
      <w:tr w:rsidR="00BC2C8C" w14:paraId="57C28BC1" w14:textId="77777777">
        <w:trPr>
          <w:trHeight w:val="397"/>
        </w:trPr>
        <w:tc>
          <w:tcPr>
            <w:tcW w:w="1271" w:type="dxa"/>
            <w:vAlign w:val="center"/>
          </w:tcPr>
          <w:p w14:paraId="14618A78"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7D09E0F3" w14:textId="77777777" w:rsidR="00BC2C8C" w:rsidRDefault="00BC2C8C">
            <w:pPr>
              <w:spacing w:line="240" w:lineRule="auto"/>
              <w:rPr>
                <w:rFonts w:cs="宋体" w:hint="eastAsia"/>
                <w:sz w:val="21"/>
                <w:szCs w:val="21"/>
              </w:rPr>
            </w:pPr>
          </w:p>
        </w:tc>
        <w:tc>
          <w:tcPr>
            <w:tcW w:w="1234" w:type="dxa"/>
            <w:vAlign w:val="center"/>
          </w:tcPr>
          <w:p w14:paraId="7F07D5CA"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6AA1AEFA"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4FBE32B0" w14:textId="77777777">
        <w:trPr>
          <w:trHeight w:val="399"/>
        </w:trPr>
        <w:tc>
          <w:tcPr>
            <w:tcW w:w="1271" w:type="dxa"/>
            <w:vAlign w:val="center"/>
          </w:tcPr>
          <w:p w14:paraId="5D784A45"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6AC62D21"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016E16F7" w14:textId="77777777">
        <w:trPr>
          <w:trHeight w:val="389"/>
        </w:trPr>
        <w:tc>
          <w:tcPr>
            <w:tcW w:w="1271" w:type="dxa"/>
            <w:vAlign w:val="center"/>
          </w:tcPr>
          <w:p w14:paraId="4EAB72C3"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225E811A" w14:textId="77777777" w:rsidR="00BC2C8C" w:rsidRDefault="00BC2C8C">
            <w:pPr>
              <w:spacing w:line="240" w:lineRule="auto"/>
              <w:rPr>
                <w:rFonts w:cs="宋体" w:hint="eastAsia"/>
                <w:sz w:val="21"/>
                <w:szCs w:val="21"/>
              </w:rPr>
            </w:pPr>
          </w:p>
        </w:tc>
        <w:tc>
          <w:tcPr>
            <w:tcW w:w="1234" w:type="dxa"/>
            <w:vAlign w:val="center"/>
          </w:tcPr>
          <w:p w14:paraId="1E8B8941"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6A1D4F0A" w14:textId="77777777" w:rsidR="00BC2C8C" w:rsidRDefault="00BC2C8C">
            <w:pPr>
              <w:spacing w:line="240" w:lineRule="auto"/>
              <w:rPr>
                <w:rFonts w:cs="宋体" w:hint="eastAsia"/>
                <w:sz w:val="21"/>
                <w:szCs w:val="21"/>
              </w:rPr>
            </w:pPr>
          </w:p>
        </w:tc>
      </w:tr>
    </w:tbl>
    <w:p w14:paraId="7773BD85"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VoLTE指标</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57848019" w14:textId="77777777">
        <w:trPr>
          <w:trHeight w:val="397"/>
        </w:trPr>
        <w:tc>
          <w:tcPr>
            <w:tcW w:w="1271" w:type="dxa"/>
            <w:vAlign w:val="center"/>
          </w:tcPr>
          <w:p w14:paraId="2E3A9593"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1888E9F8"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1B4581C3" w14:textId="77777777">
        <w:trPr>
          <w:trHeight w:val="397"/>
        </w:trPr>
        <w:tc>
          <w:tcPr>
            <w:tcW w:w="1271" w:type="dxa"/>
            <w:vAlign w:val="center"/>
          </w:tcPr>
          <w:p w14:paraId="113310FB"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6F1F351D"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用户级感知-VoLTE指标</w:t>
            </w:r>
          </w:p>
        </w:tc>
      </w:tr>
      <w:tr w:rsidR="00BC2C8C" w14:paraId="204E0D4D" w14:textId="77777777">
        <w:trPr>
          <w:trHeight w:val="397"/>
        </w:trPr>
        <w:tc>
          <w:tcPr>
            <w:tcW w:w="1271" w:type="dxa"/>
            <w:vAlign w:val="center"/>
          </w:tcPr>
          <w:p w14:paraId="548FE2CA"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2EFC4E21"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查看全国、省、市维度的VoLTE相关指标及排名</w:t>
            </w:r>
          </w:p>
        </w:tc>
      </w:tr>
      <w:tr w:rsidR="00BC2C8C" w14:paraId="5C16958A" w14:textId="77777777">
        <w:trPr>
          <w:trHeight w:val="397"/>
        </w:trPr>
        <w:tc>
          <w:tcPr>
            <w:tcW w:w="1271" w:type="dxa"/>
            <w:vAlign w:val="center"/>
          </w:tcPr>
          <w:p w14:paraId="6D60F71F"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3BF54A49"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4C2FAD42" w14:textId="77777777" w:rsidR="00BC2C8C" w:rsidRDefault="00000000">
            <w:pPr>
              <w:rPr>
                <w:rFonts w:cs="宋体" w:hint="eastAsia"/>
                <w:sz w:val="21"/>
                <w:szCs w:val="21"/>
              </w:rPr>
            </w:pPr>
            <w:r>
              <w:rPr>
                <w:rFonts w:cs="宋体" w:hint="eastAsia"/>
                <w:sz w:val="21"/>
                <w:szCs w:val="21"/>
              </w:rPr>
              <w:t>2.具备用户级感知应用权限</w:t>
            </w:r>
          </w:p>
        </w:tc>
      </w:tr>
      <w:tr w:rsidR="00BC2C8C" w14:paraId="45CA8FDC" w14:textId="77777777">
        <w:trPr>
          <w:trHeight w:val="397"/>
        </w:trPr>
        <w:tc>
          <w:tcPr>
            <w:tcW w:w="1271" w:type="dxa"/>
            <w:vAlign w:val="center"/>
          </w:tcPr>
          <w:p w14:paraId="6973C3CB"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192B3BD5" w14:textId="77777777" w:rsidR="00BC2C8C" w:rsidRDefault="00000000">
            <w:pPr>
              <w:rPr>
                <w:rFonts w:hint="eastAsia"/>
                <w:sz w:val="21"/>
                <w:szCs w:val="21"/>
              </w:rPr>
            </w:pPr>
            <w:r>
              <w:rPr>
                <w:rFonts w:hint="eastAsia"/>
                <w:sz w:val="21"/>
                <w:szCs w:val="21"/>
              </w:rPr>
              <w:t>1、点击VoLTE卡片，查看全国指标</w:t>
            </w:r>
          </w:p>
          <w:p w14:paraId="2AA3223D" w14:textId="77777777" w:rsidR="00BC2C8C" w:rsidRDefault="00000000">
            <w:pPr>
              <w:rPr>
                <w:rFonts w:hint="eastAsia"/>
                <w:sz w:val="21"/>
                <w:szCs w:val="21"/>
              </w:rPr>
            </w:pPr>
            <w:r>
              <w:rPr>
                <w:rFonts w:hint="eastAsia"/>
                <w:sz w:val="21"/>
                <w:szCs w:val="21"/>
              </w:rPr>
              <w:t>2、点击质差用户占比下拉菜单中的指标，可切换指标包括：VoLTE业务感知质差用户占比、VoLTE呼叫建立质差用户占比、VoLTE掉话质差用户占比等</w:t>
            </w:r>
          </w:p>
          <w:p w14:paraId="4F65390E" w14:textId="77777777" w:rsidR="00BC2C8C" w:rsidRDefault="00000000">
            <w:pPr>
              <w:rPr>
                <w:rFonts w:hint="eastAsia"/>
                <w:sz w:val="21"/>
                <w:szCs w:val="21"/>
              </w:rPr>
            </w:pPr>
            <w:r>
              <w:rPr>
                <w:rFonts w:hint="eastAsia"/>
                <w:sz w:val="21"/>
                <w:szCs w:val="21"/>
              </w:rPr>
              <w:t>3、点击用户感知评分走势下拉菜单中的指标，可切换指标包括：VoLTE业务感知评分、VoLTE呼叫建立评分、VoLTE掉话评分等</w:t>
            </w:r>
          </w:p>
          <w:p w14:paraId="794A9F15" w14:textId="77777777" w:rsidR="00BC2C8C" w:rsidRDefault="00000000">
            <w:pPr>
              <w:rPr>
                <w:rFonts w:hint="eastAsia"/>
                <w:sz w:val="21"/>
                <w:szCs w:val="21"/>
              </w:rPr>
            </w:pPr>
            <w:r>
              <w:rPr>
                <w:rFonts w:hint="eastAsia"/>
                <w:sz w:val="21"/>
                <w:szCs w:val="21"/>
              </w:rPr>
              <w:t>4、点击GIS中的省份区域框图</w:t>
            </w:r>
          </w:p>
          <w:p w14:paraId="3EC5D008" w14:textId="77777777" w:rsidR="00BC2C8C" w:rsidRDefault="00000000">
            <w:pPr>
              <w:rPr>
                <w:rFonts w:hint="eastAsia"/>
                <w:sz w:val="21"/>
                <w:szCs w:val="21"/>
              </w:rPr>
            </w:pPr>
            <w:r>
              <w:rPr>
                <w:rFonts w:hint="eastAsia"/>
                <w:sz w:val="21"/>
                <w:szCs w:val="21"/>
              </w:rPr>
              <w:t>5、双击GIS中的省份区域框图</w:t>
            </w:r>
          </w:p>
        </w:tc>
      </w:tr>
      <w:tr w:rsidR="00BC2C8C" w14:paraId="102C3532" w14:textId="77777777">
        <w:trPr>
          <w:trHeight w:val="397"/>
        </w:trPr>
        <w:tc>
          <w:tcPr>
            <w:tcW w:w="1271" w:type="dxa"/>
            <w:vAlign w:val="center"/>
          </w:tcPr>
          <w:p w14:paraId="06FDB34E"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4DD47CA5" w14:textId="77777777" w:rsidR="00BC2C8C" w:rsidRDefault="00000000">
            <w:pPr>
              <w:rPr>
                <w:rFonts w:hint="eastAsia"/>
                <w:sz w:val="21"/>
                <w:szCs w:val="21"/>
              </w:rPr>
            </w:pPr>
            <w:r>
              <w:rPr>
                <w:rFonts w:hint="eastAsia"/>
                <w:sz w:val="21"/>
                <w:szCs w:val="21"/>
              </w:rPr>
              <w:t>1、页面显示全国、省、市各维度的VoLTE指标及排名</w:t>
            </w:r>
          </w:p>
          <w:p w14:paraId="6BBEA074" w14:textId="77777777" w:rsidR="00BC2C8C" w:rsidRDefault="00000000">
            <w:pPr>
              <w:rPr>
                <w:rFonts w:hint="eastAsia"/>
                <w:sz w:val="21"/>
                <w:szCs w:val="21"/>
              </w:rPr>
            </w:pPr>
            <w:r>
              <w:rPr>
                <w:rFonts w:hint="eastAsia"/>
                <w:sz w:val="21"/>
                <w:szCs w:val="21"/>
              </w:rPr>
              <w:t>2、切换对应质差用户占比的趋势图</w:t>
            </w:r>
          </w:p>
          <w:p w14:paraId="0B1E6C2B" w14:textId="77777777" w:rsidR="00BC2C8C" w:rsidRDefault="00000000">
            <w:pPr>
              <w:rPr>
                <w:rFonts w:hint="eastAsia"/>
                <w:sz w:val="21"/>
                <w:szCs w:val="21"/>
              </w:rPr>
            </w:pPr>
            <w:r>
              <w:rPr>
                <w:rFonts w:hint="eastAsia"/>
                <w:sz w:val="21"/>
                <w:szCs w:val="21"/>
              </w:rPr>
              <w:t>3、切换对应用户感知评分走势的趋势图</w:t>
            </w:r>
          </w:p>
          <w:p w14:paraId="292861FF" w14:textId="77777777" w:rsidR="00BC2C8C" w:rsidRDefault="00000000">
            <w:pPr>
              <w:rPr>
                <w:rFonts w:hint="eastAsia"/>
                <w:sz w:val="21"/>
                <w:szCs w:val="21"/>
              </w:rPr>
            </w:pPr>
            <w:r>
              <w:rPr>
                <w:rFonts w:hint="eastAsia"/>
                <w:sz w:val="21"/>
                <w:szCs w:val="21"/>
              </w:rPr>
              <w:t>4、可查看指定省份指标</w:t>
            </w:r>
          </w:p>
          <w:p w14:paraId="0D444C35" w14:textId="77777777" w:rsidR="00BC2C8C" w:rsidRDefault="00000000">
            <w:pPr>
              <w:rPr>
                <w:rFonts w:hint="eastAsia"/>
                <w:sz w:val="21"/>
                <w:szCs w:val="21"/>
              </w:rPr>
            </w:pPr>
            <w:r>
              <w:rPr>
                <w:rFonts w:hint="eastAsia"/>
                <w:sz w:val="21"/>
                <w:szCs w:val="21"/>
              </w:rPr>
              <w:t>5、下钻到对应省份的地市指标，点击GIS的窗口的返回，返回上一级维度</w:t>
            </w:r>
          </w:p>
        </w:tc>
      </w:tr>
      <w:tr w:rsidR="00BC2C8C" w14:paraId="5BD55806" w14:textId="77777777">
        <w:trPr>
          <w:trHeight w:val="733"/>
        </w:trPr>
        <w:tc>
          <w:tcPr>
            <w:tcW w:w="1271" w:type="dxa"/>
            <w:vAlign w:val="center"/>
          </w:tcPr>
          <w:p w14:paraId="0B016B86"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5086BB89" w14:textId="77777777" w:rsidR="00BC2C8C" w:rsidRDefault="00BC2C8C">
            <w:pPr>
              <w:spacing w:line="240" w:lineRule="auto"/>
              <w:rPr>
                <w:rFonts w:cs="宋体" w:hint="eastAsia"/>
                <w:sz w:val="21"/>
                <w:szCs w:val="21"/>
              </w:rPr>
            </w:pPr>
          </w:p>
        </w:tc>
      </w:tr>
      <w:tr w:rsidR="00BC2C8C" w14:paraId="6E9E0529" w14:textId="77777777">
        <w:trPr>
          <w:trHeight w:val="397"/>
        </w:trPr>
        <w:tc>
          <w:tcPr>
            <w:tcW w:w="1271" w:type="dxa"/>
            <w:vAlign w:val="center"/>
          </w:tcPr>
          <w:p w14:paraId="229ED58B"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4272F689" w14:textId="77777777" w:rsidR="00BC2C8C" w:rsidRDefault="00BC2C8C">
            <w:pPr>
              <w:spacing w:line="240" w:lineRule="auto"/>
              <w:rPr>
                <w:rFonts w:cs="宋体" w:hint="eastAsia"/>
                <w:sz w:val="21"/>
                <w:szCs w:val="21"/>
              </w:rPr>
            </w:pPr>
          </w:p>
        </w:tc>
        <w:tc>
          <w:tcPr>
            <w:tcW w:w="1234" w:type="dxa"/>
            <w:vAlign w:val="center"/>
          </w:tcPr>
          <w:p w14:paraId="4F68B2B8"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7E9D2B96"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6FA83E47" w14:textId="77777777">
        <w:trPr>
          <w:trHeight w:val="399"/>
        </w:trPr>
        <w:tc>
          <w:tcPr>
            <w:tcW w:w="1271" w:type="dxa"/>
            <w:vAlign w:val="center"/>
          </w:tcPr>
          <w:p w14:paraId="3F38F6D9"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0762AD8A"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180BE60C" w14:textId="77777777">
        <w:trPr>
          <w:trHeight w:val="389"/>
        </w:trPr>
        <w:tc>
          <w:tcPr>
            <w:tcW w:w="1271" w:type="dxa"/>
            <w:vAlign w:val="center"/>
          </w:tcPr>
          <w:p w14:paraId="246A1E02"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160E0214" w14:textId="77777777" w:rsidR="00BC2C8C" w:rsidRDefault="00BC2C8C">
            <w:pPr>
              <w:spacing w:line="240" w:lineRule="auto"/>
              <w:rPr>
                <w:rFonts w:cs="宋体" w:hint="eastAsia"/>
                <w:sz w:val="21"/>
                <w:szCs w:val="21"/>
              </w:rPr>
            </w:pPr>
          </w:p>
        </w:tc>
        <w:tc>
          <w:tcPr>
            <w:tcW w:w="1234" w:type="dxa"/>
            <w:vAlign w:val="center"/>
          </w:tcPr>
          <w:p w14:paraId="32727A74"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6CD08F07" w14:textId="77777777" w:rsidR="00BC2C8C" w:rsidRDefault="00BC2C8C">
            <w:pPr>
              <w:spacing w:line="240" w:lineRule="auto"/>
              <w:rPr>
                <w:rFonts w:cs="宋体" w:hint="eastAsia"/>
                <w:sz w:val="21"/>
                <w:szCs w:val="21"/>
              </w:rPr>
            </w:pPr>
          </w:p>
        </w:tc>
      </w:tr>
    </w:tbl>
    <w:p w14:paraId="1B85206B" w14:textId="77777777" w:rsidR="00BC2C8C" w:rsidRDefault="00000000">
      <w:pPr>
        <w:pStyle w:val="5"/>
        <w:rPr>
          <w:rFonts w:hint="eastAsia"/>
          <w:color w:val="auto"/>
        </w:rPr>
      </w:pPr>
      <w:r>
        <w:rPr>
          <w:rFonts w:hint="eastAsia"/>
          <w:color w:val="auto"/>
        </w:rPr>
        <w:t>DPI</w:t>
      </w:r>
      <w:r>
        <w:rPr>
          <w:rFonts w:hint="eastAsia"/>
          <w:color w:val="auto"/>
        </w:rPr>
        <w:t>用户级感知分析能力</w:t>
      </w:r>
    </w:p>
    <w:p w14:paraId="5D397C57"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DPI用户级感知分析能力-问题小区定界定位及感知陡降问题识别</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421657EC" w14:textId="77777777">
        <w:trPr>
          <w:trHeight w:val="397"/>
        </w:trPr>
        <w:tc>
          <w:tcPr>
            <w:tcW w:w="1271" w:type="dxa"/>
            <w:vAlign w:val="center"/>
          </w:tcPr>
          <w:p w14:paraId="0163FCC9"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73E56310"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57F0FBF1" w14:textId="77777777">
        <w:trPr>
          <w:trHeight w:val="397"/>
        </w:trPr>
        <w:tc>
          <w:tcPr>
            <w:tcW w:w="1271" w:type="dxa"/>
            <w:vAlign w:val="center"/>
          </w:tcPr>
          <w:p w14:paraId="6E37C888"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6D14F467"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DPI用户级感知分析能力-问题小区定界定位及感知陡降问题识别</w:t>
            </w:r>
          </w:p>
        </w:tc>
      </w:tr>
      <w:tr w:rsidR="00BC2C8C" w14:paraId="61573F85" w14:textId="77777777">
        <w:trPr>
          <w:trHeight w:val="397"/>
        </w:trPr>
        <w:tc>
          <w:tcPr>
            <w:tcW w:w="1271" w:type="dxa"/>
            <w:vAlign w:val="center"/>
          </w:tcPr>
          <w:p w14:paraId="52FE3560"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7D528222"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按小区汇聚显示不同小区的质差用户数量及清单，查看对应质差用户的地址位置，并对小区进行派单处理</w:t>
            </w:r>
          </w:p>
        </w:tc>
      </w:tr>
      <w:tr w:rsidR="00BC2C8C" w14:paraId="134C771C" w14:textId="77777777">
        <w:trPr>
          <w:trHeight w:val="397"/>
        </w:trPr>
        <w:tc>
          <w:tcPr>
            <w:tcW w:w="1271" w:type="dxa"/>
            <w:vAlign w:val="center"/>
          </w:tcPr>
          <w:p w14:paraId="6B2CC42E"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2F6F0402"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50F99EC3" w14:textId="77777777" w:rsidR="00BC2C8C" w:rsidRDefault="00000000">
            <w:pPr>
              <w:rPr>
                <w:rFonts w:cs="宋体" w:hint="eastAsia"/>
                <w:sz w:val="21"/>
                <w:szCs w:val="21"/>
              </w:rPr>
            </w:pPr>
            <w:r>
              <w:rPr>
                <w:rFonts w:cs="宋体" w:hint="eastAsia"/>
                <w:sz w:val="21"/>
                <w:szCs w:val="21"/>
              </w:rPr>
              <w:t>2.具备用户级感知应用权限</w:t>
            </w:r>
          </w:p>
        </w:tc>
      </w:tr>
      <w:tr w:rsidR="00BC2C8C" w14:paraId="720A6DFE" w14:textId="77777777">
        <w:trPr>
          <w:trHeight w:val="397"/>
        </w:trPr>
        <w:tc>
          <w:tcPr>
            <w:tcW w:w="1271" w:type="dxa"/>
            <w:vAlign w:val="center"/>
          </w:tcPr>
          <w:p w14:paraId="77821F98"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560313C9" w14:textId="77777777" w:rsidR="00BC2C8C" w:rsidRDefault="00000000">
            <w:pPr>
              <w:rPr>
                <w:rFonts w:hint="eastAsia"/>
                <w:sz w:val="21"/>
                <w:szCs w:val="21"/>
              </w:rPr>
            </w:pPr>
            <w:r>
              <w:rPr>
                <w:rFonts w:hint="eastAsia"/>
                <w:sz w:val="21"/>
                <w:szCs w:val="21"/>
              </w:rPr>
              <w:t>1、点击区域聚类分析</w:t>
            </w:r>
          </w:p>
          <w:p w14:paraId="4F1AF2BD" w14:textId="77777777" w:rsidR="00BC2C8C" w:rsidRDefault="00000000">
            <w:pPr>
              <w:rPr>
                <w:rFonts w:hint="eastAsia"/>
                <w:sz w:val="21"/>
                <w:szCs w:val="21"/>
              </w:rPr>
            </w:pPr>
            <w:r>
              <w:rPr>
                <w:rFonts w:hint="eastAsia"/>
                <w:sz w:val="21"/>
                <w:szCs w:val="21"/>
              </w:rPr>
              <w:t>2、点击小区名</w:t>
            </w:r>
          </w:p>
          <w:p w14:paraId="57DF2C01" w14:textId="77777777" w:rsidR="00BC2C8C" w:rsidRDefault="00000000">
            <w:pPr>
              <w:rPr>
                <w:rFonts w:hint="eastAsia"/>
                <w:sz w:val="21"/>
                <w:szCs w:val="21"/>
              </w:rPr>
            </w:pPr>
            <w:r>
              <w:rPr>
                <w:rFonts w:hint="eastAsia"/>
                <w:sz w:val="21"/>
                <w:szCs w:val="21"/>
              </w:rPr>
              <w:t>3、点击小区的质差用户数字</w:t>
            </w:r>
          </w:p>
          <w:p w14:paraId="27A7F90F" w14:textId="77777777" w:rsidR="00BC2C8C" w:rsidRDefault="00000000">
            <w:pPr>
              <w:rPr>
                <w:rFonts w:hint="eastAsia"/>
                <w:sz w:val="21"/>
                <w:szCs w:val="21"/>
              </w:rPr>
            </w:pPr>
            <w:r>
              <w:rPr>
                <w:rFonts w:hint="eastAsia"/>
                <w:sz w:val="21"/>
                <w:szCs w:val="21"/>
              </w:rPr>
              <w:t>4、点击质差用户IMSI</w:t>
            </w:r>
          </w:p>
        </w:tc>
      </w:tr>
      <w:tr w:rsidR="00BC2C8C" w14:paraId="159A6DC6" w14:textId="77777777">
        <w:trPr>
          <w:trHeight w:val="397"/>
        </w:trPr>
        <w:tc>
          <w:tcPr>
            <w:tcW w:w="1271" w:type="dxa"/>
            <w:vAlign w:val="center"/>
          </w:tcPr>
          <w:p w14:paraId="152A964C"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1DD4A02D" w14:textId="77777777" w:rsidR="00BC2C8C" w:rsidRDefault="00000000">
            <w:pPr>
              <w:rPr>
                <w:rFonts w:hint="eastAsia"/>
                <w:sz w:val="21"/>
                <w:szCs w:val="21"/>
              </w:rPr>
            </w:pPr>
            <w:r>
              <w:rPr>
                <w:rFonts w:hint="eastAsia"/>
                <w:sz w:val="21"/>
                <w:szCs w:val="21"/>
              </w:rPr>
              <w:t>1、弹出区域聚类分析窗口，显示小区的质差用户和总用户</w:t>
            </w:r>
          </w:p>
          <w:p w14:paraId="0111AB87" w14:textId="77777777" w:rsidR="00BC2C8C" w:rsidRDefault="00000000">
            <w:pPr>
              <w:rPr>
                <w:rFonts w:hint="eastAsia"/>
                <w:sz w:val="21"/>
                <w:szCs w:val="21"/>
              </w:rPr>
            </w:pPr>
            <w:r>
              <w:rPr>
                <w:rFonts w:hint="eastAsia"/>
                <w:sz w:val="21"/>
                <w:szCs w:val="21"/>
              </w:rPr>
              <w:t>2、GIS跳转到对应小区的位置</w:t>
            </w:r>
          </w:p>
          <w:p w14:paraId="1DEE10F8" w14:textId="77777777" w:rsidR="00BC2C8C" w:rsidRDefault="00000000">
            <w:pPr>
              <w:rPr>
                <w:rFonts w:hint="eastAsia"/>
                <w:sz w:val="21"/>
                <w:szCs w:val="21"/>
              </w:rPr>
            </w:pPr>
            <w:r>
              <w:rPr>
                <w:rFonts w:hint="eastAsia"/>
                <w:sz w:val="21"/>
                <w:szCs w:val="21"/>
              </w:rPr>
              <w:lastRenderedPageBreak/>
              <w:t>3、下钻到对应小区的质差用户清单，页面能呈现用户感知陡降及用户终端信息</w:t>
            </w:r>
          </w:p>
          <w:p w14:paraId="510DB30A" w14:textId="77777777" w:rsidR="00BC2C8C" w:rsidRDefault="00000000">
            <w:pPr>
              <w:rPr>
                <w:rFonts w:hint="eastAsia"/>
                <w:sz w:val="21"/>
                <w:szCs w:val="21"/>
              </w:rPr>
            </w:pPr>
            <w:r>
              <w:rPr>
                <w:rFonts w:hint="eastAsia"/>
                <w:sz w:val="21"/>
                <w:szCs w:val="21"/>
              </w:rPr>
              <w:t>4、GIS跳转到对应用户的位置</w:t>
            </w:r>
          </w:p>
        </w:tc>
      </w:tr>
      <w:tr w:rsidR="00BC2C8C" w14:paraId="4DD776E6" w14:textId="77777777">
        <w:trPr>
          <w:trHeight w:val="733"/>
        </w:trPr>
        <w:tc>
          <w:tcPr>
            <w:tcW w:w="1271" w:type="dxa"/>
            <w:vAlign w:val="center"/>
          </w:tcPr>
          <w:p w14:paraId="60720CB6"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125E7C69" w14:textId="77777777" w:rsidR="00BC2C8C" w:rsidRDefault="00BC2C8C">
            <w:pPr>
              <w:spacing w:line="240" w:lineRule="auto"/>
              <w:rPr>
                <w:rFonts w:cs="宋体" w:hint="eastAsia"/>
                <w:sz w:val="21"/>
                <w:szCs w:val="21"/>
              </w:rPr>
            </w:pPr>
          </w:p>
        </w:tc>
      </w:tr>
      <w:tr w:rsidR="00BC2C8C" w14:paraId="4089B419" w14:textId="77777777">
        <w:trPr>
          <w:trHeight w:val="397"/>
        </w:trPr>
        <w:tc>
          <w:tcPr>
            <w:tcW w:w="1271" w:type="dxa"/>
            <w:vAlign w:val="center"/>
          </w:tcPr>
          <w:p w14:paraId="5DF93C94"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3D95F09A" w14:textId="77777777" w:rsidR="00BC2C8C" w:rsidRDefault="00BC2C8C">
            <w:pPr>
              <w:spacing w:line="240" w:lineRule="auto"/>
              <w:rPr>
                <w:rFonts w:cs="宋体" w:hint="eastAsia"/>
                <w:sz w:val="21"/>
                <w:szCs w:val="21"/>
              </w:rPr>
            </w:pPr>
          </w:p>
        </w:tc>
        <w:tc>
          <w:tcPr>
            <w:tcW w:w="1234" w:type="dxa"/>
            <w:vAlign w:val="center"/>
          </w:tcPr>
          <w:p w14:paraId="3C3C20EF"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69C83442"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6F481E3B" w14:textId="77777777">
        <w:trPr>
          <w:trHeight w:val="399"/>
        </w:trPr>
        <w:tc>
          <w:tcPr>
            <w:tcW w:w="1271" w:type="dxa"/>
            <w:vAlign w:val="center"/>
          </w:tcPr>
          <w:p w14:paraId="7DCF010A"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0967D44C" w14:textId="77777777" w:rsidR="00BC2C8C" w:rsidRDefault="00000000">
            <w:pPr>
              <w:spacing w:line="240" w:lineRule="auto"/>
              <w:rPr>
                <w:rFonts w:cs="宋体" w:hint="eastAsia"/>
                <w:sz w:val="21"/>
                <w:szCs w:val="21"/>
              </w:rPr>
            </w:pPr>
            <w:r>
              <w:rPr>
                <w:rFonts w:cs="宋体" w:hint="eastAsia"/>
                <w:sz w:val="21"/>
                <w:szCs w:val="21"/>
              </w:rPr>
              <w:t>关键用例</w:t>
            </w:r>
          </w:p>
        </w:tc>
      </w:tr>
      <w:tr w:rsidR="00BC2C8C" w14:paraId="36BC2A71" w14:textId="77777777">
        <w:trPr>
          <w:trHeight w:val="389"/>
        </w:trPr>
        <w:tc>
          <w:tcPr>
            <w:tcW w:w="1271" w:type="dxa"/>
            <w:vAlign w:val="center"/>
          </w:tcPr>
          <w:p w14:paraId="3CBCA73C"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2C686E8E" w14:textId="77777777" w:rsidR="00BC2C8C" w:rsidRDefault="00BC2C8C">
            <w:pPr>
              <w:spacing w:line="240" w:lineRule="auto"/>
              <w:rPr>
                <w:rFonts w:cs="宋体" w:hint="eastAsia"/>
                <w:sz w:val="21"/>
                <w:szCs w:val="21"/>
              </w:rPr>
            </w:pPr>
          </w:p>
        </w:tc>
        <w:tc>
          <w:tcPr>
            <w:tcW w:w="1234" w:type="dxa"/>
            <w:vAlign w:val="center"/>
          </w:tcPr>
          <w:p w14:paraId="3D661B8C"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113B9B29" w14:textId="77777777" w:rsidR="00BC2C8C" w:rsidRDefault="00BC2C8C">
            <w:pPr>
              <w:spacing w:line="240" w:lineRule="auto"/>
              <w:rPr>
                <w:rFonts w:cs="宋体" w:hint="eastAsia"/>
                <w:sz w:val="21"/>
                <w:szCs w:val="21"/>
              </w:rPr>
            </w:pPr>
          </w:p>
        </w:tc>
      </w:tr>
    </w:tbl>
    <w:p w14:paraId="6BB513E1"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定界定位页面跳转</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16EFEA21" w14:textId="77777777">
        <w:trPr>
          <w:trHeight w:val="397"/>
        </w:trPr>
        <w:tc>
          <w:tcPr>
            <w:tcW w:w="1271" w:type="dxa"/>
            <w:vAlign w:val="center"/>
          </w:tcPr>
          <w:p w14:paraId="1CC88EFC"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552210EB"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60CA19C8" w14:textId="77777777">
        <w:trPr>
          <w:trHeight w:val="397"/>
        </w:trPr>
        <w:tc>
          <w:tcPr>
            <w:tcW w:w="1271" w:type="dxa"/>
            <w:vAlign w:val="center"/>
          </w:tcPr>
          <w:p w14:paraId="0CF5B6E7"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49767743"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用户级感知-定界定位页面跳转</w:t>
            </w:r>
          </w:p>
        </w:tc>
      </w:tr>
      <w:tr w:rsidR="00BC2C8C" w14:paraId="0FEF38E7" w14:textId="77777777">
        <w:trPr>
          <w:trHeight w:val="397"/>
        </w:trPr>
        <w:tc>
          <w:tcPr>
            <w:tcW w:w="1271" w:type="dxa"/>
            <w:vAlign w:val="center"/>
          </w:tcPr>
          <w:p w14:paraId="444C02B2"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331035DD"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在问题发现页面的GIS页面中点击质差用户图标快速携带用户信息跳转到质差用户问题定界定位页面</w:t>
            </w:r>
          </w:p>
        </w:tc>
      </w:tr>
      <w:tr w:rsidR="00BC2C8C" w14:paraId="02BB4BB8" w14:textId="77777777">
        <w:trPr>
          <w:trHeight w:val="397"/>
        </w:trPr>
        <w:tc>
          <w:tcPr>
            <w:tcW w:w="1271" w:type="dxa"/>
            <w:vAlign w:val="center"/>
          </w:tcPr>
          <w:p w14:paraId="6766B2AF"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69E1C953"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15F5689F" w14:textId="77777777" w:rsidR="00BC2C8C" w:rsidRDefault="00000000">
            <w:pPr>
              <w:rPr>
                <w:rFonts w:cs="宋体" w:hint="eastAsia"/>
                <w:sz w:val="21"/>
                <w:szCs w:val="21"/>
              </w:rPr>
            </w:pPr>
            <w:r>
              <w:rPr>
                <w:rFonts w:cs="宋体" w:hint="eastAsia"/>
                <w:sz w:val="21"/>
                <w:szCs w:val="21"/>
              </w:rPr>
              <w:t>2.具备用户级感知应用权限</w:t>
            </w:r>
          </w:p>
        </w:tc>
      </w:tr>
      <w:tr w:rsidR="00BC2C8C" w14:paraId="422C7874" w14:textId="77777777">
        <w:trPr>
          <w:trHeight w:val="397"/>
        </w:trPr>
        <w:tc>
          <w:tcPr>
            <w:tcW w:w="1271" w:type="dxa"/>
            <w:vAlign w:val="center"/>
          </w:tcPr>
          <w:p w14:paraId="66548EE9"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54FB5BE9" w14:textId="77777777" w:rsidR="00BC2C8C" w:rsidRDefault="00000000">
            <w:pPr>
              <w:rPr>
                <w:rFonts w:hint="eastAsia"/>
                <w:sz w:val="21"/>
                <w:szCs w:val="21"/>
              </w:rPr>
            </w:pPr>
            <w:r>
              <w:rPr>
                <w:sz w:val="21"/>
                <w:szCs w:val="21"/>
              </w:rPr>
              <w:t>1、在GIS窗口左键点击质差用户图标</w:t>
            </w:r>
          </w:p>
          <w:p w14:paraId="4A01CD44" w14:textId="77777777" w:rsidR="00BC2C8C" w:rsidRDefault="00000000">
            <w:pPr>
              <w:rPr>
                <w:rFonts w:hint="eastAsia"/>
                <w:sz w:val="21"/>
                <w:szCs w:val="21"/>
              </w:rPr>
            </w:pPr>
            <w:r>
              <w:rPr>
                <w:sz w:val="21"/>
                <w:szCs w:val="21"/>
              </w:rPr>
              <w:t>2、点击悬浮窗里的详情分析文字连接</w:t>
            </w:r>
          </w:p>
        </w:tc>
      </w:tr>
      <w:tr w:rsidR="00BC2C8C" w14:paraId="797C1D90" w14:textId="77777777">
        <w:trPr>
          <w:trHeight w:val="397"/>
        </w:trPr>
        <w:tc>
          <w:tcPr>
            <w:tcW w:w="1271" w:type="dxa"/>
            <w:vAlign w:val="center"/>
          </w:tcPr>
          <w:p w14:paraId="3F15D04F"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42E53C31" w14:textId="77777777" w:rsidR="00BC2C8C" w:rsidRDefault="00000000">
            <w:pPr>
              <w:rPr>
                <w:rFonts w:hint="eastAsia"/>
                <w:sz w:val="21"/>
                <w:szCs w:val="21"/>
              </w:rPr>
            </w:pPr>
            <w:r>
              <w:rPr>
                <w:rFonts w:hint="eastAsia"/>
                <w:sz w:val="21"/>
                <w:szCs w:val="21"/>
              </w:rPr>
              <w:t>1、弹出质差用户感知评分悬浮窗</w:t>
            </w:r>
          </w:p>
          <w:p w14:paraId="6F43074E" w14:textId="77777777" w:rsidR="00BC2C8C" w:rsidRDefault="00000000">
            <w:pPr>
              <w:rPr>
                <w:rFonts w:hint="eastAsia"/>
                <w:sz w:val="21"/>
                <w:szCs w:val="21"/>
              </w:rPr>
            </w:pPr>
            <w:r>
              <w:rPr>
                <w:rFonts w:hint="eastAsia"/>
                <w:sz w:val="21"/>
                <w:szCs w:val="21"/>
              </w:rPr>
              <w:t>2、携带用户信息跳转至定界定位窗口</w:t>
            </w:r>
          </w:p>
        </w:tc>
      </w:tr>
      <w:tr w:rsidR="00BC2C8C" w14:paraId="15E82DF4" w14:textId="77777777">
        <w:trPr>
          <w:trHeight w:val="733"/>
        </w:trPr>
        <w:tc>
          <w:tcPr>
            <w:tcW w:w="1271" w:type="dxa"/>
            <w:vAlign w:val="center"/>
          </w:tcPr>
          <w:p w14:paraId="2987229D"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404799E8" w14:textId="77777777" w:rsidR="00BC2C8C" w:rsidRDefault="00BC2C8C">
            <w:pPr>
              <w:spacing w:line="240" w:lineRule="auto"/>
              <w:rPr>
                <w:rFonts w:cs="宋体" w:hint="eastAsia"/>
                <w:sz w:val="21"/>
                <w:szCs w:val="21"/>
              </w:rPr>
            </w:pPr>
          </w:p>
        </w:tc>
      </w:tr>
      <w:tr w:rsidR="00BC2C8C" w14:paraId="4562E408" w14:textId="77777777">
        <w:trPr>
          <w:trHeight w:val="397"/>
        </w:trPr>
        <w:tc>
          <w:tcPr>
            <w:tcW w:w="1271" w:type="dxa"/>
            <w:vAlign w:val="center"/>
          </w:tcPr>
          <w:p w14:paraId="0737A6DC"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7D0908C1" w14:textId="77777777" w:rsidR="00BC2C8C" w:rsidRDefault="00BC2C8C">
            <w:pPr>
              <w:spacing w:line="240" w:lineRule="auto"/>
              <w:rPr>
                <w:rFonts w:cs="宋体" w:hint="eastAsia"/>
                <w:sz w:val="21"/>
                <w:szCs w:val="21"/>
              </w:rPr>
            </w:pPr>
          </w:p>
        </w:tc>
        <w:tc>
          <w:tcPr>
            <w:tcW w:w="1234" w:type="dxa"/>
            <w:vAlign w:val="center"/>
          </w:tcPr>
          <w:p w14:paraId="5EA1D537"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017D77A0"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1E4AC688" w14:textId="77777777">
        <w:trPr>
          <w:trHeight w:val="399"/>
        </w:trPr>
        <w:tc>
          <w:tcPr>
            <w:tcW w:w="1271" w:type="dxa"/>
            <w:vAlign w:val="center"/>
          </w:tcPr>
          <w:p w14:paraId="7DD2D581"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1C55AFED"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12B55626" w14:textId="77777777">
        <w:trPr>
          <w:trHeight w:val="389"/>
        </w:trPr>
        <w:tc>
          <w:tcPr>
            <w:tcW w:w="1271" w:type="dxa"/>
            <w:vAlign w:val="center"/>
          </w:tcPr>
          <w:p w14:paraId="35AF020F"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15EECB33" w14:textId="77777777" w:rsidR="00BC2C8C" w:rsidRDefault="00BC2C8C">
            <w:pPr>
              <w:spacing w:line="240" w:lineRule="auto"/>
              <w:rPr>
                <w:rFonts w:cs="宋体" w:hint="eastAsia"/>
                <w:sz w:val="21"/>
                <w:szCs w:val="21"/>
              </w:rPr>
            </w:pPr>
          </w:p>
        </w:tc>
        <w:tc>
          <w:tcPr>
            <w:tcW w:w="1234" w:type="dxa"/>
            <w:vAlign w:val="center"/>
          </w:tcPr>
          <w:p w14:paraId="04F61D87"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70D767C8" w14:textId="77777777" w:rsidR="00BC2C8C" w:rsidRDefault="00BC2C8C">
            <w:pPr>
              <w:spacing w:line="240" w:lineRule="auto"/>
              <w:rPr>
                <w:rFonts w:cs="宋体" w:hint="eastAsia"/>
                <w:sz w:val="21"/>
                <w:szCs w:val="21"/>
              </w:rPr>
            </w:pPr>
          </w:p>
        </w:tc>
      </w:tr>
    </w:tbl>
    <w:p w14:paraId="51B6B842"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lastRenderedPageBreak/>
        <w:t>DPI用户级感知分析能力-常驻地识别</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2E1E64C8" w14:textId="77777777">
        <w:trPr>
          <w:trHeight w:val="397"/>
        </w:trPr>
        <w:tc>
          <w:tcPr>
            <w:tcW w:w="1271" w:type="dxa"/>
            <w:vAlign w:val="center"/>
          </w:tcPr>
          <w:p w14:paraId="69C7AE9D"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2C82B9CB"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5E6DA586" w14:textId="77777777">
        <w:trPr>
          <w:trHeight w:val="397"/>
        </w:trPr>
        <w:tc>
          <w:tcPr>
            <w:tcW w:w="1271" w:type="dxa"/>
            <w:vAlign w:val="center"/>
          </w:tcPr>
          <w:p w14:paraId="5F0D23CC"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16232C78"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DPI用户级感知分析能力-常驻地识别</w:t>
            </w:r>
          </w:p>
        </w:tc>
      </w:tr>
      <w:tr w:rsidR="00BC2C8C" w14:paraId="3FBE73F3" w14:textId="77777777">
        <w:trPr>
          <w:trHeight w:val="397"/>
        </w:trPr>
        <w:tc>
          <w:tcPr>
            <w:tcW w:w="1271" w:type="dxa"/>
            <w:vAlign w:val="center"/>
          </w:tcPr>
          <w:p w14:paraId="2F73ECC8"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0D4F8C1A"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查看用户查驻地及对应的感知指标</w:t>
            </w:r>
          </w:p>
        </w:tc>
      </w:tr>
      <w:tr w:rsidR="00BC2C8C" w14:paraId="2931C793" w14:textId="77777777">
        <w:trPr>
          <w:trHeight w:val="397"/>
        </w:trPr>
        <w:tc>
          <w:tcPr>
            <w:tcW w:w="1271" w:type="dxa"/>
            <w:vAlign w:val="center"/>
          </w:tcPr>
          <w:p w14:paraId="0872F517"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3D313598"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23E1D193" w14:textId="77777777" w:rsidR="00BC2C8C" w:rsidRDefault="00000000">
            <w:pPr>
              <w:rPr>
                <w:rFonts w:cs="宋体" w:hint="eastAsia"/>
                <w:sz w:val="21"/>
                <w:szCs w:val="21"/>
              </w:rPr>
            </w:pPr>
            <w:r>
              <w:rPr>
                <w:rFonts w:cs="宋体" w:hint="eastAsia"/>
                <w:sz w:val="21"/>
                <w:szCs w:val="21"/>
              </w:rPr>
              <w:t>2.具备用户级感知应用权限</w:t>
            </w:r>
          </w:p>
        </w:tc>
      </w:tr>
      <w:tr w:rsidR="00BC2C8C" w14:paraId="4CD8D0C4" w14:textId="77777777">
        <w:trPr>
          <w:trHeight w:val="397"/>
        </w:trPr>
        <w:tc>
          <w:tcPr>
            <w:tcW w:w="1271" w:type="dxa"/>
            <w:vAlign w:val="center"/>
          </w:tcPr>
          <w:p w14:paraId="75C21DB4"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32FA7149" w14:textId="77777777" w:rsidR="00BC2C8C" w:rsidRDefault="00000000">
            <w:pPr>
              <w:rPr>
                <w:rFonts w:hint="eastAsia"/>
                <w:sz w:val="21"/>
                <w:szCs w:val="21"/>
              </w:rPr>
            </w:pPr>
            <w:r>
              <w:rPr>
                <w:sz w:val="21"/>
                <w:szCs w:val="21"/>
              </w:rPr>
              <w:t>1、点击搜索选项框，输入用户</w:t>
            </w:r>
            <w:r>
              <w:rPr>
                <w:rFonts w:hint="eastAsia"/>
                <w:sz w:val="21"/>
                <w:szCs w:val="21"/>
              </w:rPr>
              <w:t>IMSI</w:t>
            </w:r>
            <w:r>
              <w:rPr>
                <w:sz w:val="21"/>
                <w:szCs w:val="21"/>
              </w:rPr>
              <w:t>信息，点击查询图标，加载对应用户的感知相关数据，包括：用户基础信息、感知指标趋势、常驻地列表及指标、GIS窗口呈现常驻地位置分布</w:t>
            </w:r>
          </w:p>
        </w:tc>
      </w:tr>
      <w:tr w:rsidR="00BC2C8C" w14:paraId="6D41BE8D" w14:textId="77777777">
        <w:trPr>
          <w:trHeight w:val="397"/>
        </w:trPr>
        <w:tc>
          <w:tcPr>
            <w:tcW w:w="1271" w:type="dxa"/>
            <w:vAlign w:val="center"/>
          </w:tcPr>
          <w:p w14:paraId="34CDC17A"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548429BB" w14:textId="77777777" w:rsidR="00BC2C8C" w:rsidRDefault="00000000">
            <w:pPr>
              <w:rPr>
                <w:rFonts w:hint="eastAsia"/>
                <w:sz w:val="21"/>
                <w:szCs w:val="21"/>
              </w:rPr>
            </w:pPr>
            <w:r>
              <w:rPr>
                <w:rFonts w:hint="eastAsia"/>
                <w:sz w:val="21"/>
                <w:szCs w:val="21"/>
              </w:rPr>
              <w:t>1、正常显示用户基础信息、感知指标趋势、常驻地列表及指标</w:t>
            </w:r>
          </w:p>
        </w:tc>
      </w:tr>
      <w:tr w:rsidR="00BC2C8C" w14:paraId="3FA7A282" w14:textId="77777777">
        <w:trPr>
          <w:trHeight w:val="733"/>
        </w:trPr>
        <w:tc>
          <w:tcPr>
            <w:tcW w:w="1271" w:type="dxa"/>
            <w:vAlign w:val="center"/>
          </w:tcPr>
          <w:p w14:paraId="0E381C57"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19A3E57D" w14:textId="77777777" w:rsidR="00BC2C8C" w:rsidRDefault="00BC2C8C">
            <w:pPr>
              <w:spacing w:line="240" w:lineRule="auto"/>
              <w:rPr>
                <w:rFonts w:cs="宋体" w:hint="eastAsia"/>
                <w:sz w:val="21"/>
                <w:szCs w:val="21"/>
              </w:rPr>
            </w:pPr>
          </w:p>
        </w:tc>
      </w:tr>
      <w:tr w:rsidR="00BC2C8C" w14:paraId="1A3AD3E3" w14:textId="77777777">
        <w:trPr>
          <w:trHeight w:val="397"/>
        </w:trPr>
        <w:tc>
          <w:tcPr>
            <w:tcW w:w="1271" w:type="dxa"/>
            <w:vAlign w:val="center"/>
          </w:tcPr>
          <w:p w14:paraId="1D12349D"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5E792747" w14:textId="77777777" w:rsidR="00BC2C8C" w:rsidRDefault="00BC2C8C">
            <w:pPr>
              <w:spacing w:line="240" w:lineRule="auto"/>
              <w:rPr>
                <w:rFonts w:cs="宋体" w:hint="eastAsia"/>
                <w:sz w:val="21"/>
                <w:szCs w:val="21"/>
              </w:rPr>
            </w:pPr>
          </w:p>
        </w:tc>
        <w:tc>
          <w:tcPr>
            <w:tcW w:w="1234" w:type="dxa"/>
            <w:vAlign w:val="center"/>
          </w:tcPr>
          <w:p w14:paraId="68E4AA21"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275F9DF0"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4CFC451C" w14:textId="77777777">
        <w:trPr>
          <w:trHeight w:val="399"/>
        </w:trPr>
        <w:tc>
          <w:tcPr>
            <w:tcW w:w="1271" w:type="dxa"/>
            <w:vAlign w:val="center"/>
          </w:tcPr>
          <w:p w14:paraId="5DDF5AD1"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5CABFC56" w14:textId="77777777" w:rsidR="00BC2C8C" w:rsidRDefault="00000000">
            <w:pPr>
              <w:spacing w:line="240" w:lineRule="auto"/>
              <w:rPr>
                <w:rFonts w:cs="宋体" w:hint="eastAsia"/>
                <w:sz w:val="21"/>
                <w:szCs w:val="21"/>
              </w:rPr>
            </w:pPr>
            <w:r>
              <w:rPr>
                <w:rFonts w:cs="宋体" w:hint="eastAsia"/>
                <w:sz w:val="21"/>
                <w:szCs w:val="21"/>
              </w:rPr>
              <w:t>关键用例</w:t>
            </w:r>
          </w:p>
        </w:tc>
      </w:tr>
      <w:tr w:rsidR="00BC2C8C" w14:paraId="6CB12F8D" w14:textId="77777777">
        <w:trPr>
          <w:trHeight w:val="389"/>
        </w:trPr>
        <w:tc>
          <w:tcPr>
            <w:tcW w:w="1271" w:type="dxa"/>
            <w:vAlign w:val="center"/>
          </w:tcPr>
          <w:p w14:paraId="04F42329"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24F58329" w14:textId="77777777" w:rsidR="00BC2C8C" w:rsidRDefault="00BC2C8C">
            <w:pPr>
              <w:spacing w:line="240" w:lineRule="auto"/>
              <w:rPr>
                <w:rFonts w:cs="宋体" w:hint="eastAsia"/>
                <w:sz w:val="21"/>
                <w:szCs w:val="21"/>
              </w:rPr>
            </w:pPr>
          </w:p>
        </w:tc>
        <w:tc>
          <w:tcPr>
            <w:tcW w:w="1234" w:type="dxa"/>
            <w:vAlign w:val="center"/>
          </w:tcPr>
          <w:p w14:paraId="79B57643"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4186D549" w14:textId="77777777" w:rsidR="00BC2C8C" w:rsidRDefault="00BC2C8C">
            <w:pPr>
              <w:spacing w:line="240" w:lineRule="auto"/>
              <w:rPr>
                <w:rFonts w:cs="宋体" w:hint="eastAsia"/>
                <w:sz w:val="21"/>
                <w:szCs w:val="21"/>
              </w:rPr>
            </w:pPr>
          </w:p>
        </w:tc>
      </w:tr>
    </w:tbl>
    <w:p w14:paraId="647A32D9"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DPI用户级感知分析能力-网络感知评估-无线网络分析</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2EA6A941" w14:textId="77777777">
        <w:trPr>
          <w:trHeight w:val="397"/>
        </w:trPr>
        <w:tc>
          <w:tcPr>
            <w:tcW w:w="1271" w:type="dxa"/>
            <w:vAlign w:val="center"/>
          </w:tcPr>
          <w:p w14:paraId="3EFDAE23"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250E3F7F"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57147975" w14:textId="77777777">
        <w:trPr>
          <w:trHeight w:val="397"/>
        </w:trPr>
        <w:tc>
          <w:tcPr>
            <w:tcW w:w="1271" w:type="dxa"/>
            <w:vAlign w:val="center"/>
          </w:tcPr>
          <w:p w14:paraId="4AB7EC58"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0CF2BB9F"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DPI用户级感知分析能力-网络感知评估-无线网络分析</w:t>
            </w:r>
          </w:p>
        </w:tc>
      </w:tr>
      <w:tr w:rsidR="00BC2C8C" w14:paraId="640BAB82" w14:textId="77777777">
        <w:trPr>
          <w:trHeight w:val="397"/>
        </w:trPr>
        <w:tc>
          <w:tcPr>
            <w:tcW w:w="1271" w:type="dxa"/>
            <w:vAlign w:val="center"/>
          </w:tcPr>
          <w:p w14:paraId="47846E45"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3E873511"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查看用户常驻地无线网络指标，分析无线网络问题</w:t>
            </w:r>
          </w:p>
        </w:tc>
      </w:tr>
      <w:tr w:rsidR="00BC2C8C" w14:paraId="4E3CBF1A" w14:textId="77777777">
        <w:trPr>
          <w:trHeight w:val="397"/>
        </w:trPr>
        <w:tc>
          <w:tcPr>
            <w:tcW w:w="1271" w:type="dxa"/>
            <w:vAlign w:val="center"/>
          </w:tcPr>
          <w:p w14:paraId="2EBF8E5E"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05C57475"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03116AD9" w14:textId="77777777" w:rsidR="00BC2C8C" w:rsidRDefault="00000000">
            <w:pPr>
              <w:rPr>
                <w:rFonts w:cs="宋体" w:hint="eastAsia"/>
                <w:sz w:val="21"/>
                <w:szCs w:val="21"/>
              </w:rPr>
            </w:pPr>
            <w:r>
              <w:rPr>
                <w:rFonts w:cs="宋体" w:hint="eastAsia"/>
                <w:sz w:val="21"/>
                <w:szCs w:val="21"/>
              </w:rPr>
              <w:t>2.具备用户级感知应用权限</w:t>
            </w:r>
          </w:p>
        </w:tc>
      </w:tr>
      <w:tr w:rsidR="00BC2C8C" w14:paraId="688E1C6A" w14:textId="77777777">
        <w:trPr>
          <w:trHeight w:val="397"/>
        </w:trPr>
        <w:tc>
          <w:tcPr>
            <w:tcW w:w="1271" w:type="dxa"/>
            <w:vAlign w:val="center"/>
          </w:tcPr>
          <w:p w14:paraId="0B7C321A"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369AB7E8" w14:textId="77777777" w:rsidR="00BC2C8C" w:rsidRDefault="00000000">
            <w:pPr>
              <w:rPr>
                <w:rFonts w:hint="eastAsia"/>
                <w:sz w:val="21"/>
                <w:szCs w:val="21"/>
              </w:rPr>
            </w:pPr>
            <w:r>
              <w:rPr>
                <w:sz w:val="21"/>
                <w:szCs w:val="21"/>
              </w:rPr>
              <w:t>1、点击常驻地列表中的网络评分，弹出用户在对应常驻地的无线指标窗口：包括占用小区列表和小区对应的MR覆盖、模3干扰、重叠覆盖等指标</w:t>
            </w:r>
          </w:p>
        </w:tc>
      </w:tr>
      <w:tr w:rsidR="00BC2C8C" w14:paraId="1E3EBA21" w14:textId="77777777">
        <w:trPr>
          <w:trHeight w:val="397"/>
        </w:trPr>
        <w:tc>
          <w:tcPr>
            <w:tcW w:w="1271" w:type="dxa"/>
            <w:vAlign w:val="center"/>
          </w:tcPr>
          <w:p w14:paraId="2EE5063F"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232D5C68" w14:textId="77777777" w:rsidR="00BC2C8C" w:rsidRDefault="00000000">
            <w:pPr>
              <w:rPr>
                <w:rFonts w:hint="eastAsia"/>
                <w:sz w:val="21"/>
                <w:szCs w:val="21"/>
              </w:rPr>
            </w:pPr>
            <w:r>
              <w:rPr>
                <w:rFonts w:hint="eastAsia"/>
                <w:sz w:val="21"/>
                <w:szCs w:val="21"/>
              </w:rPr>
              <w:t>1、正常弹出用户在对应常驻地的无线指标窗口及对应指标</w:t>
            </w:r>
          </w:p>
        </w:tc>
      </w:tr>
      <w:tr w:rsidR="00BC2C8C" w14:paraId="3EC8B312" w14:textId="77777777">
        <w:trPr>
          <w:trHeight w:val="733"/>
        </w:trPr>
        <w:tc>
          <w:tcPr>
            <w:tcW w:w="1271" w:type="dxa"/>
            <w:vAlign w:val="center"/>
          </w:tcPr>
          <w:p w14:paraId="67774E3D"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67017A96" w14:textId="77777777" w:rsidR="00BC2C8C" w:rsidRDefault="00BC2C8C">
            <w:pPr>
              <w:spacing w:line="240" w:lineRule="auto"/>
              <w:rPr>
                <w:rFonts w:cs="宋体" w:hint="eastAsia"/>
                <w:sz w:val="21"/>
                <w:szCs w:val="21"/>
              </w:rPr>
            </w:pPr>
          </w:p>
        </w:tc>
      </w:tr>
      <w:tr w:rsidR="00BC2C8C" w14:paraId="0DF2CBCB" w14:textId="77777777">
        <w:trPr>
          <w:trHeight w:val="397"/>
        </w:trPr>
        <w:tc>
          <w:tcPr>
            <w:tcW w:w="1271" w:type="dxa"/>
            <w:vAlign w:val="center"/>
          </w:tcPr>
          <w:p w14:paraId="348A8691"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41593806" w14:textId="77777777" w:rsidR="00BC2C8C" w:rsidRDefault="00BC2C8C">
            <w:pPr>
              <w:spacing w:line="240" w:lineRule="auto"/>
              <w:rPr>
                <w:rFonts w:cs="宋体" w:hint="eastAsia"/>
                <w:sz w:val="21"/>
                <w:szCs w:val="21"/>
              </w:rPr>
            </w:pPr>
          </w:p>
        </w:tc>
        <w:tc>
          <w:tcPr>
            <w:tcW w:w="1234" w:type="dxa"/>
            <w:vAlign w:val="center"/>
          </w:tcPr>
          <w:p w14:paraId="16C725BC"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70FF51D2"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02D0B184" w14:textId="77777777">
        <w:trPr>
          <w:trHeight w:val="399"/>
        </w:trPr>
        <w:tc>
          <w:tcPr>
            <w:tcW w:w="1271" w:type="dxa"/>
            <w:vAlign w:val="center"/>
          </w:tcPr>
          <w:p w14:paraId="3680F0CE"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0BA2E24F" w14:textId="77777777" w:rsidR="00BC2C8C" w:rsidRDefault="00000000">
            <w:pPr>
              <w:spacing w:line="240" w:lineRule="auto"/>
              <w:rPr>
                <w:rFonts w:cs="宋体" w:hint="eastAsia"/>
                <w:sz w:val="21"/>
                <w:szCs w:val="21"/>
              </w:rPr>
            </w:pPr>
            <w:r>
              <w:rPr>
                <w:rFonts w:cs="宋体" w:hint="eastAsia"/>
                <w:sz w:val="21"/>
                <w:szCs w:val="21"/>
              </w:rPr>
              <w:t>关键用例</w:t>
            </w:r>
          </w:p>
        </w:tc>
      </w:tr>
      <w:tr w:rsidR="00BC2C8C" w14:paraId="4A368072" w14:textId="77777777">
        <w:trPr>
          <w:trHeight w:val="389"/>
        </w:trPr>
        <w:tc>
          <w:tcPr>
            <w:tcW w:w="1271" w:type="dxa"/>
            <w:vAlign w:val="center"/>
          </w:tcPr>
          <w:p w14:paraId="1B36CD01"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20634DC0" w14:textId="77777777" w:rsidR="00BC2C8C" w:rsidRDefault="00BC2C8C">
            <w:pPr>
              <w:spacing w:line="240" w:lineRule="auto"/>
              <w:rPr>
                <w:rFonts w:cs="宋体" w:hint="eastAsia"/>
                <w:sz w:val="21"/>
                <w:szCs w:val="21"/>
              </w:rPr>
            </w:pPr>
          </w:p>
        </w:tc>
        <w:tc>
          <w:tcPr>
            <w:tcW w:w="1234" w:type="dxa"/>
            <w:vAlign w:val="center"/>
          </w:tcPr>
          <w:p w14:paraId="1CAA7394"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5220AA6A" w14:textId="77777777" w:rsidR="00BC2C8C" w:rsidRDefault="00BC2C8C">
            <w:pPr>
              <w:spacing w:line="240" w:lineRule="auto"/>
              <w:rPr>
                <w:rFonts w:cs="宋体" w:hint="eastAsia"/>
                <w:sz w:val="21"/>
                <w:szCs w:val="21"/>
              </w:rPr>
            </w:pPr>
          </w:p>
        </w:tc>
      </w:tr>
    </w:tbl>
    <w:p w14:paraId="27EA6A62"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DPI用户级感知分析能力-数据业务分析</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2CDED2B1" w14:textId="77777777">
        <w:trPr>
          <w:trHeight w:val="397"/>
        </w:trPr>
        <w:tc>
          <w:tcPr>
            <w:tcW w:w="1271" w:type="dxa"/>
            <w:vAlign w:val="center"/>
          </w:tcPr>
          <w:p w14:paraId="67000AB0"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07A70105"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649CEBA0" w14:textId="77777777">
        <w:trPr>
          <w:trHeight w:val="397"/>
        </w:trPr>
        <w:tc>
          <w:tcPr>
            <w:tcW w:w="1271" w:type="dxa"/>
            <w:vAlign w:val="center"/>
          </w:tcPr>
          <w:p w14:paraId="7B459AC7"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384FB343"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DPI用户级感知分析能力-数据业务分析</w:t>
            </w:r>
          </w:p>
        </w:tc>
      </w:tr>
      <w:tr w:rsidR="00BC2C8C" w14:paraId="77ADA4C9" w14:textId="77777777">
        <w:trPr>
          <w:trHeight w:val="397"/>
        </w:trPr>
        <w:tc>
          <w:tcPr>
            <w:tcW w:w="1271" w:type="dxa"/>
            <w:vAlign w:val="center"/>
          </w:tcPr>
          <w:p w14:paraId="7308549B"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21A2A556"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查看用户常驻地语音业务指标，分析数据业务问题</w:t>
            </w:r>
          </w:p>
        </w:tc>
      </w:tr>
      <w:tr w:rsidR="00BC2C8C" w14:paraId="5153C274" w14:textId="77777777">
        <w:trPr>
          <w:trHeight w:val="397"/>
        </w:trPr>
        <w:tc>
          <w:tcPr>
            <w:tcW w:w="1271" w:type="dxa"/>
            <w:vAlign w:val="center"/>
          </w:tcPr>
          <w:p w14:paraId="5B97BD56"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67477211"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3AEFF09C" w14:textId="77777777" w:rsidR="00BC2C8C" w:rsidRDefault="00000000">
            <w:pPr>
              <w:rPr>
                <w:rFonts w:cs="宋体" w:hint="eastAsia"/>
                <w:sz w:val="21"/>
                <w:szCs w:val="21"/>
              </w:rPr>
            </w:pPr>
            <w:r>
              <w:rPr>
                <w:rFonts w:cs="宋体" w:hint="eastAsia"/>
                <w:sz w:val="21"/>
                <w:szCs w:val="21"/>
              </w:rPr>
              <w:t>2.具备用户级感知应用权限</w:t>
            </w:r>
          </w:p>
          <w:p w14:paraId="21EE62DF" w14:textId="77777777" w:rsidR="00BC2C8C" w:rsidRDefault="00000000">
            <w:pPr>
              <w:rPr>
                <w:rFonts w:cs="宋体" w:hint="eastAsia"/>
                <w:sz w:val="21"/>
                <w:szCs w:val="21"/>
              </w:rPr>
            </w:pPr>
            <w:r>
              <w:rPr>
                <w:rFonts w:cs="宋体" w:hint="eastAsia"/>
                <w:sz w:val="21"/>
                <w:szCs w:val="21"/>
              </w:rPr>
              <w:t>3.打开用户级感知的定界定位页面，已在定界定位页面输入用户IMSI，并完成用户数据加载</w:t>
            </w:r>
          </w:p>
        </w:tc>
      </w:tr>
      <w:tr w:rsidR="00BC2C8C" w14:paraId="2C981BD4" w14:textId="77777777">
        <w:trPr>
          <w:trHeight w:val="397"/>
        </w:trPr>
        <w:tc>
          <w:tcPr>
            <w:tcW w:w="1271" w:type="dxa"/>
            <w:vAlign w:val="center"/>
          </w:tcPr>
          <w:p w14:paraId="1557B3E2"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609CB37A" w14:textId="77777777" w:rsidR="00BC2C8C" w:rsidRDefault="00000000">
            <w:pPr>
              <w:rPr>
                <w:rFonts w:hint="eastAsia"/>
                <w:sz w:val="21"/>
                <w:szCs w:val="21"/>
              </w:rPr>
            </w:pPr>
            <w:r>
              <w:rPr>
                <w:sz w:val="21"/>
                <w:szCs w:val="21"/>
              </w:rPr>
              <w:t>1、点击常驻地列表中的数据评分，弹出用户在对应常驻地</w:t>
            </w:r>
            <w:r>
              <w:rPr>
                <w:rFonts w:hint="eastAsia"/>
                <w:sz w:val="21"/>
                <w:szCs w:val="21"/>
              </w:rPr>
              <w:t>语音</w:t>
            </w:r>
            <w:r>
              <w:rPr>
                <w:sz w:val="21"/>
                <w:szCs w:val="21"/>
              </w:rPr>
              <w:t>业务指标窗口：包括占用小区列表和小区4大类业务的业务量及对应的感知评估指标</w:t>
            </w:r>
          </w:p>
          <w:p w14:paraId="769E2902" w14:textId="77777777" w:rsidR="00BC2C8C" w:rsidRDefault="00000000">
            <w:pPr>
              <w:rPr>
                <w:rFonts w:hint="eastAsia"/>
                <w:sz w:val="21"/>
                <w:szCs w:val="21"/>
              </w:rPr>
            </w:pPr>
            <w:r>
              <w:rPr>
                <w:sz w:val="21"/>
                <w:szCs w:val="21"/>
              </w:rPr>
              <w:t>2、点击点界定位卡片，显示数据业务占用小区列表及小区的无线网络指标，包括：覆盖、干扰、负荷类指标</w:t>
            </w:r>
          </w:p>
        </w:tc>
      </w:tr>
      <w:tr w:rsidR="00BC2C8C" w14:paraId="1E61B96F" w14:textId="77777777">
        <w:trPr>
          <w:trHeight w:val="397"/>
        </w:trPr>
        <w:tc>
          <w:tcPr>
            <w:tcW w:w="1271" w:type="dxa"/>
            <w:vAlign w:val="center"/>
          </w:tcPr>
          <w:p w14:paraId="62704F48"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099E7100" w14:textId="77777777" w:rsidR="00BC2C8C" w:rsidRDefault="00000000">
            <w:pPr>
              <w:rPr>
                <w:rFonts w:hint="eastAsia"/>
                <w:sz w:val="21"/>
                <w:szCs w:val="21"/>
              </w:rPr>
            </w:pPr>
            <w:r>
              <w:rPr>
                <w:rFonts w:hint="eastAsia"/>
                <w:sz w:val="21"/>
                <w:szCs w:val="21"/>
              </w:rPr>
              <w:t>1、正常弹出用户在对应常驻地的数据业务指标窗口及对应指标</w:t>
            </w:r>
          </w:p>
        </w:tc>
      </w:tr>
      <w:tr w:rsidR="00BC2C8C" w14:paraId="72FDDAEC" w14:textId="77777777">
        <w:trPr>
          <w:trHeight w:val="733"/>
        </w:trPr>
        <w:tc>
          <w:tcPr>
            <w:tcW w:w="1271" w:type="dxa"/>
            <w:vAlign w:val="center"/>
          </w:tcPr>
          <w:p w14:paraId="2613A627"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5AD9DCF0" w14:textId="77777777" w:rsidR="00BC2C8C" w:rsidRDefault="00BC2C8C">
            <w:pPr>
              <w:spacing w:line="240" w:lineRule="auto"/>
              <w:rPr>
                <w:rFonts w:cs="宋体" w:hint="eastAsia"/>
                <w:sz w:val="21"/>
                <w:szCs w:val="21"/>
              </w:rPr>
            </w:pPr>
          </w:p>
        </w:tc>
      </w:tr>
      <w:tr w:rsidR="00BC2C8C" w14:paraId="4585B05C" w14:textId="77777777">
        <w:trPr>
          <w:trHeight w:val="397"/>
        </w:trPr>
        <w:tc>
          <w:tcPr>
            <w:tcW w:w="1271" w:type="dxa"/>
            <w:vAlign w:val="center"/>
          </w:tcPr>
          <w:p w14:paraId="0FC4739E"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7E942CD1" w14:textId="77777777" w:rsidR="00BC2C8C" w:rsidRDefault="00BC2C8C">
            <w:pPr>
              <w:spacing w:line="240" w:lineRule="auto"/>
              <w:rPr>
                <w:rFonts w:cs="宋体" w:hint="eastAsia"/>
                <w:sz w:val="21"/>
                <w:szCs w:val="21"/>
              </w:rPr>
            </w:pPr>
          </w:p>
        </w:tc>
        <w:tc>
          <w:tcPr>
            <w:tcW w:w="1234" w:type="dxa"/>
            <w:vAlign w:val="center"/>
          </w:tcPr>
          <w:p w14:paraId="15884584"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27DF8889"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5B6A7750" w14:textId="77777777">
        <w:trPr>
          <w:trHeight w:val="399"/>
        </w:trPr>
        <w:tc>
          <w:tcPr>
            <w:tcW w:w="1271" w:type="dxa"/>
            <w:vAlign w:val="center"/>
          </w:tcPr>
          <w:p w14:paraId="34CB82ED"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7E6A9F34" w14:textId="77777777" w:rsidR="00BC2C8C" w:rsidRDefault="00000000">
            <w:pPr>
              <w:spacing w:line="240" w:lineRule="auto"/>
              <w:rPr>
                <w:rFonts w:cs="宋体" w:hint="eastAsia"/>
                <w:sz w:val="21"/>
                <w:szCs w:val="21"/>
              </w:rPr>
            </w:pPr>
            <w:r>
              <w:rPr>
                <w:rFonts w:cs="宋体" w:hint="eastAsia"/>
                <w:sz w:val="21"/>
                <w:szCs w:val="21"/>
              </w:rPr>
              <w:t>关键用例</w:t>
            </w:r>
          </w:p>
        </w:tc>
      </w:tr>
      <w:tr w:rsidR="00BC2C8C" w14:paraId="78DC8508" w14:textId="77777777">
        <w:trPr>
          <w:trHeight w:val="389"/>
        </w:trPr>
        <w:tc>
          <w:tcPr>
            <w:tcW w:w="1271" w:type="dxa"/>
            <w:vAlign w:val="center"/>
          </w:tcPr>
          <w:p w14:paraId="1E7027C8"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4FB2F6D3" w14:textId="77777777" w:rsidR="00BC2C8C" w:rsidRDefault="00BC2C8C">
            <w:pPr>
              <w:spacing w:line="240" w:lineRule="auto"/>
              <w:rPr>
                <w:rFonts w:cs="宋体" w:hint="eastAsia"/>
                <w:sz w:val="21"/>
                <w:szCs w:val="21"/>
              </w:rPr>
            </w:pPr>
          </w:p>
        </w:tc>
        <w:tc>
          <w:tcPr>
            <w:tcW w:w="1234" w:type="dxa"/>
            <w:vAlign w:val="center"/>
          </w:tcPr>
          <w:p w14:paraId="1FB3EE52"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54CA8852" w14:textId="77777777" w:rsidR="00BC2C8C" w:rsidRDefault="00BC2C8C">
            <w:pPr>
              <w:spacing w:line="240" w:lineRule="auto"/>
              <w:rPr>
                <w:rFonts w:cs="宋体" w:hint="eastAsia"/>
                <w:sz w:val="21"/>
                <w:szCs w:val="21"/>
              </w:rPr>
            </w:pPr>
          </w:p>
        </w:tc>
      </w:tr>
    </w:tbl>
    <w:p w14:paraId="3EE87C8B"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DPI用户级感知分析能力-语音业务分析</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7A72DF98" w14:textId="77777777">
        <w:trPr>
          <w:trHeight w:val="397"/>
        </w:trPr>
        <w:tc>
          <w:tcPr>
            <w:tcW w:w="1271" w:type="dxa"/>
            <w:vAlign w:val="center"/>
          </w:tcPr>
          <w:p w14:paraId="77FEA50D"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7F0EEBA4"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24E94F5D" w14:textId="77777777">
        <w:trPr>
          <w:trHeight w:val="397"/>
        </w:trPr>
        <w:tc>
          <w:tcPr>
            <w:tcW w:w="1271" w:type="dxa"/>
            <w:vAlign w:val="center"/>
          </w:tcPr>
          <w:p w14:paraId="23F8D583"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测试项目</w:t>
            </w:r>
          </w:p>
        </w:tc>
        <w:tc>
          <w:tcPr>
            <w:tcW w:w="7025" w:type="dxa"/>
            <w:gridSpan w:val="3"/>
            <w:vAlign w:val="center"/>
          </w:tcPr>
          <w:p w14:paraId="1C23CFD8"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DPI用户级感知分析能力-语音业务分析</w:t>
            </w:r>
          </w:p>
        </w:tc>
      </w:tr>
      <w:tr w:rsidR="00BC2C8C" w14:paraId="427E3083" w14:textId="77777777">
        <w:trPr>
          <w:trHeight w:val="397"/>
        </w:trPr>
        <w:tc>
          <w:tcPr>
            <w:tcW w:w="1271" w:type="dxa"/>
            <w:vAlign w:val="center"/>
          </w:tcPr>
          <w:p w14:paraId="2596579D"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13ABD7B0"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查看用户常驻地语音业务指标，分析语音业务问题</w:t>
            </w:r>
          </w:p>
        </w:tc>
      </w:tr>
      <w:tr w:rsidR="00BC2C8C" w14:paraId="65C76047" w14:textId="77777777">
        <w:trPr>
          <w:trHeight w:val="397"/>
        </w:trPr>
        <w:tc>
          <w:tcPr>
            <w:tcW w:w="1271" w:type="dxa"/>
            <w:vAlign w:val="center"/>
          </w:tcPr>
          <w:p w14:paraId="7E17E68E"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75F4D509" w14:textId="77777777" w:rsidR="00BC2C8C" w:rsidRDefault="00000000">
            <w:pPr>
              <w:rPr>
                <w:rFonts w:cs="宋体" w:hint="eastAsia"/>
                <w:sz w:val="21"/>
                <w:szCs w:val="21"/>
              </w:rPr>
            </w:pPr>
            <w:r>
              <w:rPr>
                <w:rFonts w:cs="宋体" w:hint="eastAsia"/>
                <w:sz w:val="21"/>
                <w:szCs w:val="21"/>
              </w:rPr>
              <w:t>1.测试用PC已准备就绪，应用已完成部署，前端能正常访问</w:t>
            </w:r>
          </w:p>
          <w:p w14:paraId="4C9DB96C" w14:textId="77777777" w:rsidR="00BC2C8C" w:rsidRDefault="00000000">
            <w:pPr>
              <w:rPr>
                <w:rFonts w:cs="宋体" w:hint="eastAsia"/>
                <w:sz w:val="21"/>
                <w:szCs w:val="21"/>
              </w:rPr>
            </w:pPr>
            <w:r>
              <w:rPr>
                <w:rFonts w:cs="宋体" w:hint="eastAsia"/>
                <w:sz w:val="21"/>
                <w:szCs w:val="21"/>
              </w:rPr>
              <w:t>2.具备用户级感知应用权限</w:t>
            </w:r>
          </w:p>
          <w:p w14:paraId="59DF4783" w14:textId="77777777" w:rsidR="00BC2C8C" w:rsidRDefault="00000000">
            <w:pPr>
              <w:rPr>
                <w:rFonts w:cs="宋体" w:hint="eastAsia"/>
                <w:sz w:val="21"/>
                <w:szCs w:val="21"/>
              </w:rPr>
            </w:pPr>
            <w:r>
              <w:rPr>
                <w:rFonts w:cs="宋体" w:hint="eastAsia"/>
                <w:sz w:val="21"/>
                <w:szCs w:val="21"/>
              </w:rPr>
              <w:t>3.打开用户级感知的定界定位页面，已在定界定位页面输入用户IMSI，并完成用户数据加载</w:t>
            </w:r>
          </w:p>
        </w:tc>
      </w:tr>
      <w:tr w:rsidR="00BC2C8C" w14:paraId="28DD4ECF" w14:textId="77777777">
        <w:trPr>
          <w:trHeight w:val="397"/>
        </w:trPr>
        <w:tc>
          <w:tcPr>
            <w:tcW w:w="1271" w:type="dxa"/>
            <w:vAlign w:val="center"/>
          </w:tcPr>
          <w:p w14:paraId="2CC56F04"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2D40C385" w14:textId="77777777" w:rsidR="00BC2C8C" w:rsidRDefault="00000000">
            <w:pPr>
              <w:rPr>
                <w:rFonts w:hint="eastAsia"/>
                <w:sz w:val="21"/>
                <w:szCs w:val="21"/>
              </w:rPr>
            </w:pPr>
            <w:r>
              <w:rPr>
                <w:sz w:val="21"/>
                <w:szCs w:val="21"/>
              </w:rPr>
              <w:t>1、点击常驻地列表中的语音评分，弹出用户在对应常驻地数据业务指标窗口：包括占用小区列表和小区接通、掉线、mos等指标</w:t>
            </w:r>
          </w:p>
          <w:p w14:paraId="2899A1B4" w14:textId="77777777" w:rsidR="00BC2C8C" w:rsidRDefault="00000000">
            <w:pPr>
              <w:rPr>
                <w:rFonts w:hint="eastAsia"/>
                <w:sz w:val="21"/>
                <w:szCs w:val="21"/>
              </w:rPr>
            </w:pPr>
            <w:r>
              <w:rPr>
                <w:sz w:val="21"/>
                <w:szCs w:val="21"/>
              </w:rPr>
              <w:t>2、点击点界定位卡片，显示语音业务占用小区列表及小区的无线网络指标，包括：覆盖、干扰、负荷类指标</w:t>
            </w:r>
          </w:p>
        </w:tc>
      </w:tr>
      <w:tr w:rsidR="00BC2C8C" w14:paraId="2F24F0E7" w14:textId="77777777">
        <w:trPr>
          <w:trHeight w:val="397"/>
        </w:trPr>
        <w:tc>
          <w:tcPr>
            <w:tcW w:w="1271" w:type="dxa"/>
            <w:vAlign w:val="center"/>
          </w:tcPr>
          <w:p w14:paraId="4D251B90"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239F3E47" w14:textId="77777777" w:rsidR="00BC2C8C" w:rsidRDefault="00000000">
            <w:pPr>
              <w:rPr>
                <w:rFonts w:hint="eastAsia"/>
                <w:sz w:val="21"/>
                <w:szCs w:val="21"/>
              </w:rPr>
            </w:pPr>
            <w:r>
              <w:rPr>
                <w:rFonts w:hint="eastAsia"/>
                <w:sz w:val="21"/>
                <w:szCs w:val="21"/>
              </w:rPr>
              <w:t>1、正常弹出用户在对应常驻地的语音业务指标窗口及对应指标</w:t>
            </w:r>
          </w:p>
        </w:tc>
      </w:tr>
      <w:tr w:rsidR="00BC2C8C" w14:paraId="0ABC8B14" w14:textId="77777777">
        <w:trPr>
          <w:trHeight w:val="733"/>
        </w:trPr>
        <w:tc>
          <w:tcPr>
            <w:tcW w:w="1271" w:type="dxa"/>
            <w:vAlign w:val="center"/>
          </w:tcPr>
          <w:p w14:paraId="373A8FDB"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5CAD9867" w14:textId="77777777" w:rsidR="00BC2C8C" w:rsidRDefault="00BC2C8C">
            <w:pPr>
              <w:spacing w:line="240" w:lineRule="auto"/>
              <w:rPr>
                <w:rFonts w:cs="宋体" w:hint="eastAsia"/>
                <w:sz w:val="21"/>
                <w:szCs w:val="21"/>
              </w:rPr>
            </w:pPr>
          </w:p>
        </w:tc>
      </w:tr>
      <w:tr w:rsidR="00BC2C8C" w14:paraId="65FC53D9" w14:textId="77777777">
        <w:trPr>
          <w:trHeight w:val="397"/>
        </w:trPr>
        <w:tc>
          <w:tcPr>
            <w:tcW w:w="1271" w:type="dxa"/>
            <w:vAlign w:val="center"/>
          </w:tcPr>
          <w:p w14:paraId="7E3021B4"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1789F360" w14:textId="77777777" w:rsidR="00BC2C8C" w:rsidRDefault="00BC2C8C">
            <w:pPr>
              <w:spacing w:line="240" w:lineRule="auto"/>
              <w:rPr>
                <w:rFonts w:cs="宋体" w:hint="eastAsia"/>
                <w:sz w:val="21"/>
                <w:szCs w:val="21"/>
              </w:rPr>
            </w:pPr>
          </w:p>
        </w:tc>
        <w:tc>
          <w:tcPr>
            <w:tcW w:w="1234" w:type="dxa"/>
            <w:vAlign w:val="center"/>
          </w:tcPr>
          <w:p w14:paraId="224A5C74"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19C998EC"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21235673" w14:textId="77777777">
        <w:trPr>
          <w:trHeight w:val="399"/>
        </w:trPr>
        <w:tc>
          <w:tcPr>
            <w:tcW w:w="1271" w:type="dxa"/>
            <w:vAlign w:val="center"/>
          </w:tcPr>
          <w:p w14:paraId="1C299BED"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034FA2C0" w14:textId="77777777" w:rsidR="00BC2C8C" w:rsidRDefault="00000000">
            <w:pPr>
              <w:spacing w:line="240" w:lineRule="auto"/>
              <w:rPr>
                <w:rFonts w:cs="宋体" w:hint="eastAsia"/>
                <w:sz w:val="21"/>
                <w:szCs w:val="21"/>
              </w:rPr>
            </w:pPr>
            <w:r>
              <w:rPr>
                <w:rFonts w:cs="宋体" w:hint="eastAsia"/>
                <w:sz w:val="21"/>
                <w:szCs w:val="21"/>
              </w:rPr>
              <w:t>关键用例</w:t>
            </w:r>
          </w:p>
        </w:tc>
      </w:tr>
      <w:tr w:rsidR="00BC2C8C" w14:paraId="654C0500" w14:textId="77777777">
        <w:trPr>
          <w:trHeight w:val="389"/>
        </w:trPr>
        <w:tc>
          <w:tcPr>
            <w:tcW w:w="1271" w:type="dxa"/>
            <w:vAlign w:val="center"/>
          </w:tcPr>
          <w:p w14:paraId="63B8442E"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2F1C97B7" w14:textId="77777777" w:rsidR="00BC2C8C" w:rsidRDefault="00BC2C8C">
            <w:pPr>
              <w:spacing w:line="240" w:lineRule="auto"/>
              <w:rPr>
                <w:rFonts w:cs="宋体" w:hint="eastAsia"/>
                <w:sz w:val="21"/>
                <w:szCs w:val="21"/>
              </w:rPr>
            </w:pPr>
          </w:p>
        </w:tc>
        <w:tc>
          <w:tcPr>
            <w:tcW w:w="1234" w:type="dxa"/>
            <w:vAlign w:val="center"/>
          </w:tcPr>
          <w:p w14:paraId="76F51CBF"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345CC05A" w14:textId="77777777" w:rsidR="00BC2C8C" w:rsidRDefault="00BC2C8C">
            <w:pPr>
              <w:spacing w:line="240" w:lineRule="auto"/>
              <w:rPr>
                <w:rFonts w:cs="宋体" w:hint="eastAsia"/>
                <w:sz w:val="21"/>
                <w:szCs w:val="21"/>
              </w:rPr>
            </w:pPr>
          </w:p>
        </w:tc>
      </w:tr>
    </w:tbl>
    <w:p w14:paraId="3068B5B4" w14:textId="77777777" w:rsidR="00BC2C8C" w:rsidRDefault="00000000">
      <w:pPr>
        <w:pStyle w:val="3"/>
        <w:rPr>
          <w:rFonts w:hint="eastAsia"/>
        </w:rPr>
      </w:pPr>
      <w:r>
        <w:rPr>
          <w:rFonts w:hint="eastAsia"/>
        </w:rPr>
        <w:t xml:space="preserve"> </w:t>
      </w:r>
      <w:bookmarkStart w:id="127" w:name="_Toc26773"/>
      <w:r>
        <w:rPr>
          <w:rFonts w:hint="eastAsia"/>
        </w:rPr>
        <w:t>统计分析</w:t>
      </w:r>
      <w:bookmarkEnd w:id="127"/>
    </w:p>
    <w:p w14:paraId="3C0F9907" w14:textId="77777777" w:rsidR="00BC2C8C" w:rsidRDefault="00000000">
      <w:pPr>
        <w:pStyle w:val="4"/>
        <w:rPr>
          <w:rFonts w:hint="eastAsia"/>
          <w:color w:val="auto"/>
        </w:rPr>
      </w:pPr>
      <w:r>
        <w:rPr>
          <w:rFonts w:hint="eastAsia"/>
          <w:color w:val="auto"/>
        </w:rPr>
        <w:t xml:space="preserve"> </w:t>
      </w:r>
      <w:bookmarkStart w:id="128" w:name="_Toc22897"/>
      <w:r>
        <w:rPr>
          <w:rFonts w:hint="eastAsia"/>
          <w:color w:val="auto"/>
        </w:rPr>
        <w:t>查询统计</w:t>
      </w:r>
      <w:bookmarkEnd w:id="128"/>
    </w:p>
    <w:p w14:paraId="3D6E64D4" w14:textId="77777777" w:rsidR="00BC2C8C" w:rsidRDefault="00000000">
      <w:pPr>
        <w:pStyle w:val="5"/>
        <w:rPr>
          <w:rFonts w:hint="eastAsia"/>
          <w:color w:val="auto"/>
        </w:rPr>
      </w:pPr>
      <w:r>
        <w:rPr>
          <w:rFonts w:hint="eastAsia"/>
          <w:color w:val="auto"/>
        </w:rPr>
        <w:t xml:space="preserve"> </w:t>
      </w:r>
      <w:r>
        <w:rPr>
          <w:rFonts w:hint="eastAsia"/>
          <w:color w:val="auto"/>
        </w:rPr>
        <w:t>查询检索</w:t>
      </w:r>
    </w:p>
    <w:p w14:paraId="4F1EF733" w14:textId="391166EF"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 xml:space="preserve"> OTT数据分析地市级检索</w:t>
      </w:r>
      <w:r w:rsidR="00205482">
        <w:rPr>
          <w:rFonts w:ascii="仿宋" w:hAnsi="仿宋" w:cs="仿宋" w:hint="eastAsia"/>
          <w:color w:val="auto"/>
          <w:szCs w:val="24"/>
        </w:rPr>
        <w:t>--TSG</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3D4E3DB7" w14:textId="77777777">
        <w:trPr>
          <w:trHeight w:val="397"/>
        </w:trPr>
        <w:tc>
          <w:tcPr>
            <w:tcW w:w="1271" w:type="dxa"/>
            <w:vAlign w:val="center"/>
          </w:tcPr>
          <w:p w14:paraId="71FE45BA"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42C5E77B"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20F188DF" w14:textId="77777777">
        <w:trPr>
          <w:trHeight w:val="397"/>
        </w:trPr>
        <w:tc>
          <w:tcPr>
            <w:tcW w:w="1271" w:type="dxa"/>
            <w:vAlign w:val="center"/>
          </w:tcPr>
          <w:p w14:paraId="7DA25BC3"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58A73037"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OTT数据分析地市级检索</w:t>
            </w:r>
          </w:p>
        </w:tc>
      </w:tr>
      <w:tr w:rsidR="00BC2C8C" w14:paraId="2543559E" w14:textId="77777777">
        <w:trPr>
          <w:trHeight w:val="397"/>
        </w:trPr>
        <w:tc>
          <w:tcPr>
            <w:tcW w:w="1271" w:type="dxa"/>
            <w:vAlign w:val="center"/>
          </w:tcPr>
          <w:p w14:paraId="6D1C9326"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7C460539"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验证数据报表是否可正常查询分析导出</w:t>
            </w:r>
          </w:p>
        </w:tc>
      </w:tr>
      <w:tr w:rsidR="00BC2C8C" w14:paraId="4672BC21" w14:textId="77777777">
        <w:trPr>
          <w:trHeight w:val="397"/>
        </w:trPr>
        <w:tc>
          <w:tcPr>
            <w:tcW w:w="1271" w:type="dxa"/>
            <w:vAlign w:val="center"/>
          </w:tcPr>
          <w:p w14:paraId="23385642"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4351DCDF" w14:textId="77777777" w:rsidR="00BC2C8C" w:rsidRDefault="00000000">
            <w:pPr>
              <w:numPr>
                <w:ilvl w:val="0"/>
                <w:numId w:val="6"/>
              </w:numPr>
              <w:rPr>
                <w:rFonts w:hint="eastAsia"/>
                <w:sz w:val="21"/>
                <w:szCs w:val="21"/>
                <w:lang w:bidi="ar"/>
              </w:rPr>
            </w:pPr>
            <w:r>
              <w:rPr>
                <w:rFonts w:hint="eastAsia"/>
                <w:sz w:val="21"/>
                <w:szCs w:val="21"/>
                <w:lang w:bidi="ar"/>
              </w:rPr>
              <w:t>测试用PC已准备就绪，应用已完成部署，前端能正常访问</w:t>
            </w:r>
          </w:p>
          <w:p w14:paraId="36932803" w14:textId="77777777" w:rsidR="00BC2C8C" w:rsidRDefault="00000000">
            <w:pPr>
              <w:numPr>
                <w:ilvl w:val="0"/>
                <w:numId w:val="6"/>
              </w:numPr>
              <w:rPr>
                <w:rFonts w:cs="宋体" w:hint="eastAsia"/>
                <w:sz w:val="21"/>
                <w:szCs w:val="21"/>
              </w:rPr>
            </w:pPr>
            <w:r>
              <w:rPr>
                <w:rFonts w:hint="eastAsia"/>
                <w:sz w:val="21"/>
                <w:szCs w:val="21"/>
                <w:lang w:bidi="ar"/>
              </w:rPr>
              <w:lastRenderedPageBreak/>
              <w:t>OTT数据分析应用功能可正常访问</w:t>
            </w:r>
          </w:p>
        </w:tc>
      </w:tr>
      <w:tr w:rsidR="00BC2C8C" w14:paraId="0A924F63" w14:textId="77777777">
        <w:trPr>
          <w:trHeight w:val="397"/>
        </w:trPr>
        <w:tc>
          <w:tcPr>
            <w:tcW w:w="1271" w:type="dxa"/>
            <w:vAlign w:val="center"/>
          </w:tcPr>
          <w:p w14:paraId="3AA80AF1"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测试过程</w:t>
            </w:r>
          </w:p>
        </w:tc>
        <w:tc>
          <w:tcPr>
            <w:tcW w:w="7025" w:type="dxa"/>
            <w:gridSpan w:val="3"/>
            <w:vAlign w:val="center"/>
          </w:tcPr>
          <w:p w14:paraId="5BB887EE" w14:textId="77777777" w:rsidR="00BC2C8C" w:rsidRDefault="00000000">
            <w:pPr>
              <w:numPr>
                <w:ilvl w:val="0"/>
                <w:numId w:val="7"/>
              </w:numPr>
              <w:rPr>
                <w:rFonts w:hint="eastAsia"/>
                <w:sz w:val="21"/>
                <w:szCs w:val="21"/>
              </w:rPr>
            </w:pPr>
            <w:r>
              <w:rPr>
                <w:rFonts w:hint="eastAsia"/>
                <w:sz w:val="21"/>
                <w:szCs w:val="21"/>
              </w:rPr>
              <w:t>应用登录：访问OTT数据分析应用</w:t>
            </w:r>
          </w:p>
          <w:p w14:paraId="5143A122" w14:textId="77777777" w:rsidR="00BC2C8C" w:rsidRDefault="00000000">
            <w:pPr>
              <w:numPr>
                <w:ilvl w:val="0"/>
                <w:numId w:val="7"/>
              </w:numPr>
              <w:rPr>
                <w:rFonts w:hint="eastAsia"/>
                <w:sz w:val="21"/>
                <w:szCs w:val="21"/>
              </w:rPr>
            </w:pPr>
            <w:r>
              <w:rPr>
                <w:rFonts w:hint="eastAsia"/>
                <w:sz w:val="21"/>
                <w:szCs w:val="21"/>
              </w:rPr>
              <w:t>功能入口：点击功能导航栏OTT数据报表进入分析界面</w:t>
            </w:r>
          </w:p>
          <w:p w14:paraId="2A896FDE" w14:textId="77777777" w:rsidR="00BC2C8C" w:rsidRDefault="00000000">
            <w:pPr>
              <w:numPr>
                <w:ilvl w:val="0"/>
                <w:numId w:val="7"/>
              </w:numPr>
              <w:rPr>
                <w:rFonts w:hint="eastAsia"/>
                <w:sz w:val="21"/>
                <w:szCs w:val="21"/>
              </w:rPr>
            </w:pPr>
            <w:r>
              <w:rPr>
                <w:rFonts w:hint="eastAsia"/>
                <w:sz w:val="21"/>
                <w:szCs w:val="21"/>
              </w:rPr>
              <w:t>查询筛选：点击</w:t>
            </w:r>
            <w:r w:rsidRPr="006D3701">
              <w:rPr>
                <w:rFonts w:hint="eastAsia"/>
                <w:sz w:val="21"/>
                <w:szCs w:val="21"/>
                <w:highlight w:val="yellow"/>
              </w:rPr>
              <w:t>数商、区域、日期、运营商进行查询</w:t>
            </w:r>
          </w:p>
          <w:p w14:paraId="75955B4E" w14:textId="77777777" w:rsidR="00BC2C8C" w:rsidRDefault="00000000">
            <w:pPr>
              <w:numPr>
                <w:ilvl w:val="0"/>
                <w:numId w:val="7"/>
              </w:numPr>
              <w:rPr>
                <w:rFonts w:hint="eastAsia"/>
                <w:sz w:val="21"/>
                <w:szCs w:val="21"/>
              </w:rPr>
            </w:pPr>
            <w:r>
              <w:rPr>
                <w:rFonts w:hint="eastAsia"/>
                <w:sz w:val="21"/>
                <w:szCs w:val="21"/>
              </w:rPr>
              <w:t>重置功能：点击重置，验证筛选条件清空及页面状态恢复</w:t>
            </w:r>
          </w:p>
          <w:p w14:paraId="7DDCC05C" w14:textId="77777777" w:rsidR="00BC2C8C" w:rsidRDefault="00000000">
            <w:pPr>
              <w:numPr>
                <w:ilvl w:val="0"/>
                <w:numId w:val="7"/>
              </w:numPr>
              <w:rPr>
                <w:rFonts w:hint="eastAsia"/>
                <w:sz w:val="21"/>
                <w:szCs w:val="21"/>
              </w:rPr>
            </w:pPr>
            <w:r>
              <w:rPr>
                <w:rFonts w:hint="eastAsia"/>
                <w:sz w:val="21"/>
                <w:szCs w:val="21"/>
              </w:rPr>
              <w:t>鼠标悬浮算法说明注释</w:t>
            </w:r>
          </w:p>
          <w:p w14:paraId="18CC8189" w14:textId="77777777" w:rsidR="00BC2C8C" w:rsidRDefault="00000000">
            <w:pPr>
              <w:numPr>
                <w:ilvl w:val="0"/>
                <w:numId w:val="7"/>
              </w:numPr>
              <w:rPr>
                <w:rFonts w:hint="eastAsia"/>
                <w:sz w:val="21"/>
                <w:szCs w:val="21"/>
              </w:rPr>
            </w:pPr>
            <w:r>
              <w:rPr>
                <w:rFonts w:hint="eastAsia"/>
                <w:sz w:val="21"/>
                <w:szCs w:val="21"/>
              </w:rPr>
              <w:t>点击导出进行地市级OTT数据统计导出</w:t>
            </w:r>
          </w:p>
          <w:p w14:paraId="78921ED6" w14:textId="77777777" w:rsidR="00BC2C8C" w:rsidRDefault="00000000">
            <w:pPr>
              <w:numPr>
                <w:ilvl w:val="0"/>
                <w:numId w:val="7"/>
              </w:numPr>
              <w:rPr>
                <w:rFonts w:hint="eastAsia"/>
                <w:sz w:val="21"/>
                <w:szCs w:val="21"/>
              </w:rPr>
            </w:pPr>
            <w:r>
              <w:rPr>
                <w:rFonts w:hint="eastAsia"/>
                <w:sz w:val="21"/>
                <w:szCs w:val="21"/>
              </w:rPr>
              <w:t>基于OTT数据（OTT计算数据表：aggr_45g_ott_grid_m）计算宁夏吴忠市</w:t>
            </w:r>
            <w:r w:rsidRPr="006D3701">
              <w:rPr>
                <w:rFonts w:hint="eastAsia"/>
                <w:sz w:val="21"/>
                <w:szCs w:val="21"/>
                <w:highlight w:val="yellow"/>
              </w:rPr>
              <w:t>电信4G栅格覆盖率，电信5G栅格覆盖率；移动4G栅格覆盖率，电信5G栅格覆盖率；联通4G栅格覆盖率，电信5G栅格覆盖率；</w:t>
            </w:r>
          </w:p>
          <w:p w14:paraId="18B5EF2E" w14:textId="77777777" w:rsidR="00BC2C8C" w:rsidRDefault="00000000">
            <w:pPr>
              <w:rPr>
                <w:rFonts w:hint="eastAsia"/>
                <w:sz w:val="21"/>
                <w:szCs w:val="21"/>
              </w:rPr>
            </w:pPr>
            <w:r>
              <w:rPr>
                <w:rFonts w:hint="eastAsia"/>
                <w:sz w:val="21"/>
                <w:szCs w:val="21"/>
              </w:rPr>
              <w:t>计算方式：</w:t>
            </w:r>
          </w:p>
          <w:p w14:paraId="16A57FDF" w14:textId="77777777" w:rsidR="00BC2C8C" w:rsidRDefault="00000000">
            <w:pPr>
              <w:ind w:firstLineChars="100" w:firstLine="210"/>
              <w:rPr>
                <w:rFonts w:hint="eastAsia"/>
                <w:sz w:val="21"/>
                <w:szCs w:val="21"/>
              </w:rPr>
            </w:pPr>
            <w:r>
              <w:rPr>
                <w:rFonts w:hint="eastAsia"/>
                <w:sz w:val="21"/>
                <w:szCs w:val="21"/>
              </w:rPr>
              <w:t>覆盖率＞90%的栅格数/有MR的采样点的栅格数</w:t>
            </w:r>
          </w:p>
          <w:p w14:paraId="66273E6A" w14:textId="77777777" w:rsidR="00BC2C8C" w:rsidRDefault="00000000">
            <w:pPr>
              <w:ind w:firstLineChars="100" w:firstLine="210"/>
              <w:rPr>
                <w:rFonts w:hint="eastAsia"/>
                <w:sz w:val="21"/>
                <w:szCs w:val="21"/>
              </w:rPr>
            </w:pPr>
            <w:r>
              <w:rPr>
                <w:rFonts w:hint="eastAsia"/>
                <w:sz w:val="21"/>
                <w:szCs w:val="21"/>
              </w:rPr>
              <w:t>MR覆盖率=栅格内大于-105dBm的采样点/总采样点</w:t>
            </w:r>
          </w:p>
        </w:tc>
      </w:tr>
      <w:tr w:rsidR="00BC2C8C" w14:paraId="6A2BF6BE" w14:textId="77777777">
        <w:trPr>
          <w:trHeight w:val="397"/>
        </w:trPr>
        <w:tc>
          <w:tcPr>
            <w:tcW w:w="1271" w:type="dxa"/>
            <w:vAlign w:val="center"/>
          </w:tcPr>
          <w:p w14:paraId="29FC4B81"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4EE952BA" w14:textId="77777777" w:rsidR="00BC2C8C" w:rsidRDefault="00000000">
            <w:pPr>
              <w:numPr>
                <w:ilvl w:val="0"/>
                <w:numId w:val="8"/>
              </w:numPr>
              <w:rPr>
                <w:rFonts w:hint="eastAsia"/>
                <w:sz w:val="21"/>
                <w:szCs w:val="21"/>
              </w:rPr>
            </w:pPr>
            <w:r>
              <w:rPr>
                <w:rFonts w:hint="eastAsia"/>
                <w:sz w:val="21"/>
                <w:szCs w:val="21"/>
              </w:rPr>
              <w:t>可正常访问OTT数据分析应用</w:t>
            </w:r>
          </w:p>
          <w:p w14:paraId="6817929E" w14:textId="77777777" w:rsidR="00BC2C8C" w:rsidRDefault="00000000">
            <w:pPr>
              <w:numPr>
                <w:ilvl w:val="0"/>
                <w:numId w:val="8"/>
              </w:numPr>
              <w:rPr>
                <w:rFonts w:hint="eastAsia"/>
                <w:sz w:val="21"/>
                <w:szCs w:val="21"/>
              </w:rPr>
            </w:pPr>
            <w:r>
              <w:rPr>
                <w:rFonts w:hint="eastAsia"/>
                <w:sz w:val="21"/>
                <w:szCs w:val="21"/>
              </w:rPr>
              <w:t>可正常通过功能入口进入到OTT数据报表地市指标表分析界面，可正常显示分运营商、分网络制式呈现栅格覆盖率</w:t>
            </w:r>
          </w:p>
          <w:p w14:paraId="6B60AA90" w14:textId="77777777" w:rsidR="00BC2C8C" w:rsidRDefault="00000000">
            <w:pPr>
              <w:numPr>
                <w:ilvl w:val="0"/>
                <w:numId w:val="8"/>
              </w:numPr>
              <w:rPr>
                <w:rFonts w:hint="eastAsia"/>
                <w:sz w:val="21"/>
                <w:szCs w:val="21"/>
              </w:rPr>
            </w:pPr>
            <w:r>
              <w:rPr>
                <w:rFonts w:hint="eastAsia"/>
                <w:sz w:val="21"/>
                <w:szCs w:val="21"/>
              </w:rPr>
              <w:t>支持按所输入的查询条件进行界面显示</w:t>
            </w:r>
          </w:p>
          <w:p w14:paraId="767C371E" w14:textId="77777777" w:rsidR="00BC2C8C" w:rsidRDefault="00000000">
            <w:pPr>
              <w:numPr>
                <w:ilvl w:val="0"/>
                <w:numId w:val="8"/>
              </w:numPr>
              <w:rPr>
                <w:rFonts w:hint="eastAsia"/>
                <w:sz w:val="21"/>
                <w:szCs w:val="21"/>
              </w:rPr>
            </w:pPr>
            <w:r>
              <w:rPr>
                <w:rFonts w:hint="eastAsia"/>
                <w:sz w:val="21"/>
                <w:szCs w:val="21"/>
              </w:rPr>
              <w:t>支持筛查条件清空及界面恢复到默认状态</w:t>
            </w:r>
          </w:p>
          <w:p w14:paraId="165B6DD1" w14:textId="77777777" w:rsidR="00BC2C8C" w:rsidRDefault="00000000">
            <w:pPr>
              <w:numPr>
                <w:ilvl w:val="0"/>
                <w:numId w:val="8"/>
              </w:numPr>
              <w:rPr>
                <w:rFonts w:hint="eastAsia"/>
                <w:sz w:val="21"/>
                <w:szCs w:val="21"/>
              </w:rPr>
            </w:pPr>
            <w:r>
              <w:rPr>
                <w:rFonts w:hint="eastAsia"/>
                <w:sz w:val="21"/>
                <w:szCs w:val="21"/>
              </w:rPr>
              <w:t>支持弹窗呈现OTT统计报表中的各个字段的计算口径</w:t>
            </w:r>
          </w:p>
          <w:p w14:paraId="4C909E67" w14:textId="77777777" w:rsidR="00BC2C8C" w:rsidRDefault="00000000">
            <w:pPr>
              <w:numPr>
                <w:ilvl w:val="0"/>
                <w:numId w:val="8"/>
              </w:numPr>
              <w:rPr>
                <w:rFonts w:hint="eastAsia"/>
                <w:sz w:val="21"/>
                <w:szCs w:val="21"/>
              </w:rPr>
            </w:pPr>
            <w:r>
              <w:rPr>
                <w:rFonts w:hint="eastAsia"/>
                <w:sz w:val="21"/>
                <w:szCs w:val="21"/>
              </w:rPr>
              <w:t>支持按查询条件进行数据结果导出下载</w:t>
            </w:r>
          </w:p>
          <w:p w14:paraId="6319A717" w14:textId="77777777" w:rsidR="00BC2C8C" w:rsidRDefault="00000000">
            <w:pPr>
              <w:numPr>
                <w:ilvl w:val="0"/>
                <w:numId w:val="8"/>
              </w:numPr>
              <w:rPr>
                <w:rFonts w:hint="eastAsia"/>
                <w:sz w:val="21"/>
                <w:szCs w:val="21"/>
              </w:rPr>
            </w:pPr>
            <w:r>
              <w:rPr>
                <w:rFonts w:hint="eastAsia"/>
                <w:sz w:val="21"/>
                <w:szCs w:val="21"/>
              </w:rPr>
              <w:t>计算宁夏吴忠市电信4G栅格覆盖率，电信5G栅格覆盖率；移动4G栅格覆盖率，电信5G栅格覆盖率；联通4G栅格覆盖率，电信5G栅格覆盖率；上述计算值与集团给出的《验证对应数据》文件中的“用例对应数据”表中值基本一致（正负5%偏差内）</w:t>
            </w:r>
          </w:p>
        </w:tc>
      </w:tr>
      <w:tr w:rsidR="00BC2C8C" w14:paraId="44943E5C" w14:textId="77777777">
        <w:trPr>
          <w:trHeight w:val="733"/>
        </w:trPr>
        <w:tc>
          <w:tcPr>
            <w:tcW w:w="1271" w:type="dxa"/>
            <w:vAlign w:val="center"/>
          </w:tcPr>
          <w:p w14:paraId="33A5CB9D"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7A8111C9" w14:textId="77777777" w:rsidR="00BC2C8C" w:rsidRDefault="00BC2C8C">
            <w:pPr>
              <w:spacing w:line="240" w:lineRule="auto"/>
              <w:rPr>
                <w:rFonts w:cs="宋体" w:hint="eastAsia"/>
                <w:sz w:val="21"/>
                <w:szCs w:val="21"/>
              </w:rPr>
            </w:pPr>
          </w:p>
        </w:tc>
      </w:tr>
      <w:tr w:rsidR="00BC2C8C" w14:paraId="45BC96B2" w14:textId="77777777">
        <w:trPr>
          <w:trHeight w:val="397"/>
        </w:trPr>
        <w:tc>
          <w:tcPr>
            <w:tcW w:w="1271" w:type="dxa"/>
            <w:vAlign w:val="center"/>
          </w:tcPr>
          <w:p w14:paraId="06293075"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7534B498" w14:textId="77777777" w:rsidR="00BC2C8C" w:rsidRDefault="00BC2C8C">
            <w:pPr>
              <w:spacing w:line="240" w:lineRule="auto"/>
              <w:rPr>
                <w:rFonts w:cs="宋体" w:hint="eastAsia"/>
                <w:sz w:val="21"/>
                <w:szCs w:val="21"/>
              </w:rPr>
            </w:pPr>
          </w:p>
        </w:tc>
        <w:tc>
          <w:tcPr>
            <w:tcW w:w="1234" w:type="dxa"/>
            <w:vAlign w:val="center"/>
          </w:tcPr>
          <w:p w14:paraId="02011EFD"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000E7574"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4E3588D7" w14:textId="77777777">
        <w:trPr>
          <w:trHeight w:val="399"/>
        </w:trPr>
        <w:tc>
          <w:tcPr>
            <w:tcW w:w="1271" w:type="dxa"/>
            <w:vAlign w:val="center"/>
          </w:tcPr>
          <w:p w14:paraId="6EEDF3F0"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39B41FD2"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68ACCDCA" w14:textId="77777777">
        <w:trPr>
          <w:trHeight w:val="389"/>
        </w:trPr>
        <w:tc>
          <w:tcPr>
            <w:tcW w:w="1271" w:type="dxa"/>
            <w:vAlign w:val="center"/>
          </w:tcPr>
          <w:p w14:paraId="76CF79DE"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测试人员</w:t>
            </w:r>
          </w:p>
        </w:tc>
        <w:tc>
          <w:tcPr>
            <w:tcW w:w="2877" w:type="dxa"/>
            <w:vAlign w:val="center"/>
          </w:tcPr>
          <w:p w14:paraId="10832AB8" w14:textId="77777777" w:rsidR="00BC2C8C" w:rsidRDefault="00BC2C8C">
            <w:pPr>
              <w:spacing w:line="240" w:lineRule="auto"/>
              <w:rPr>
                <w:rFonts w:cs="宋体" w:hint="eastAsia"/>
                <w:sz w:val="21"/>
                <w:szCs w:val="21"/>
              </w:rPr>
            </w:pPr>
          </w:p>
        </w:tc>
        <w:tc>
          <w:tcPr>
            <w:tcW w:w="1234" w:type="dxa"/>
            <w:vAlign w:val="center"/>
          </w:tcPr>
          <w:p w14:paraId="130A8C12"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16AC3CFF" w14:textId="77777777" w:rsidR="00BC2C8C" w:rsidRDefault="00BC2C8C">
            <w:pPr>
              <w:spacing w:line="240" w:lineRule="auto"/>
              <w:rPr>
                <w:rFonts w:cs="宋体" w:hint="eastAsia"/>
                <w:sz w:val="21"/>
                <w:szCs w:val="21"/>
              </w:rPr>
            </w:pPr>
          </w:p>
        </w:tc>
      </w:tr>
    </w:tbl>
    <w:p w14:paraId="485F9F57" w14:textId="10857E3C"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 xml:space="preserve"> OTT数据分析</w:t>
      </w:r>
      <w:proofErr w:type="gramStart"/>
      <w:r>
        <w:rPr>
          <w:rFonts w:ascii="仿宋" w:hAnsi="仿宋" w:cs="仿宋" w:hint="eastAsia"/>
          <w:color w:val="auto"/>
          <w:szCs w:val="24"/>
        </w:rPr>
        <w:t>场景级检索</w:t>
      </w:r>
      <w:proofErr w:type="gramEnd"/>
      <w:r w:rsidR="00205482">
        <w:rPr>
          <w:rFonts w:ascii="仿宋" w:hAnsi="仿宋" w:cs="仿宋" w:hint="eastAsia"/>
          <w:color w:val="auto"/>
          <w:szCs w:val="24"/>
        </w:rPr>
        <w:t>--TSG</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4B447FFA" w14:textId="77777777">
        <w:trPr>
          <w:trHeight w:val="397"/>
        </w:trPr>
        <w:tc>
          <w:tcPr>
            <w:tcW w:w="1271" w:type="dxa"/>
            <w:vAlign w:val="center"/>
          </w:tcPr>
          <w:p w14:paraId="1770A819"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57ED723D"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1727847D" w14:textId="77777777">
        <w:trPr>
          <w:trHeight w:val="397"/>
        </w:trPr>
        <w:tc>
          <w:tcPr>
            <w:tcW w:w="1271" w:type="dxa"/>
            <w:vAlign w:val="center"/>
          </w:tcPr>
          <w:p w14:paraId="1DEE704A"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5F5691E2"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OTT数据分析场景级检索</w:t>
            </w:r>
          </w:p>
        </w:tc>
      </w:tr>
      <w:tr w:rsidR="00BC2C8C" w14:paraId="7BF161AB" w14:textId="77777777">
        <w:trPr>
          <w:trHeight w:val="397"/>
        </w:trPr>
        <w:tc>
          <w:tcPr>
            <w:tcW w:w="1271" w:type="dxa"/>
            <w:vAlign w:val="center"/>
          </w:tcPr>
          <w:p w14:paraId="62126CC6"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77E3DF10"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验证数据报表是否可正常查询分析导出</w:t>
            </w:r>
          </w:p>
        </w:tc>
      </w:tr>
      <w:tr w:rsidR="00BC2C8C" w14:paraId="5C2ECEC4" w14:textId="77777777">
        <w:trPr>
          <w:trHeight w:val="397"/>
        </w:trPr>
        <w:tc>
          <w:tcPr>
            <w:tcW w:w="1271" w:type="dxa"/>
            <w:vAlign w:val="center"/>
          </w:tcPr>
          <w:p w14:paraId="763CDCDF"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17F24BAE" w14:textId="77777777" w:rsidR="00BC2C8C" w:rsidRDefault="00000000">
            <w:pPr>
              <w:numPr>
                <w:ilvl w:val="0"/>
                <w:numId w:val="9"/>
              </w:numPr>
              <w:rPr>
                <w:rFonts w:hint="eastAsia"/>
                <w:sz w:val="21"/>
                <w:szCs w:val="21"/>
                <w:lang w:bidi="ar"/>
              </w:rPr>
            </w:pPr>
            <w:r>
              <w:rPr>
                <w:rFonts w:hint="eastAsia"/>
                <w:sz w:val="21"/>
                <w:szCs w:val="21"/>
                <w:lang w:bidi="ar"/>
              </w:rPr>
              <w:t>测试用PC已准备就绪，应用已完成部署，前端能正常访问</w:t>
            </w:r>
          </w:p>
          <w:p w14:paraId="454DFEA5" w14:textId="77777777" w:rsidR="00BC2C8C" w:rsidRDefault="00000000">
            <w:pPr>
              <w:numPr>
                <w:ilvl w:val="0"/>
                <w:numId w:val="9"/>
              </w:numPr>
              <w:rPr>
                <w:rFonts w:cs="宋体" w:hint="eastAsia"/>
                <w:sz w:val="21"/>
                <w:szCs w:val="21"/>
              </w:rPr>
            </w:pPr>
            <w:r>
              <w:rPr>
                <w:rFonts w:hint="eastAsia"/>
                <w:sz w:val="21"/>
                <w:szCs w:val="21"/>
                <w:lang w:bidi="ar"/>
              </w:rPr>
              <w:t>OTT数据分析应用功能可正常访问</w:t>
            </w:r>
          </w:p>
        </w:tc>
      </w:tr>
      <w:tr w:rsidR="00BC2C8C" w14:paraId="30FC771E" w14:textId="77777777">
        <w:trPr>
          <w:trHeight w:val="397"/>
        </w:trPr>
        <w:tc>
          <w:tcPr>
            <w:tcW w:w="1271" w:type="dxa"/>
            <w:vAlign w:val="center"/>
          </w:tcPr>
          <w:p w14:paraId="0ABF1258"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5F2F64FA" w14:textId="77777777" w:rsidR="00BC2C8C" w:rsidRDefault="00000000">
            <w:pPr>
              <w:numPr>
                <w:ilvl w:val="0"/>
                <w:numId w:val="10"/>
              </w:numPr>
              <w:rPr>
                <w:rFonts w:hint="eastAsia"/>
                <w:sz w:val="21"/>
                <w:szCs w:val="21"/>
              </w:rPr>
            </w:pPr>
            <w:r>
              <w:rPr>
                <w:rFonts w:hint="eastAsia"/>
                <w:sz w:val="21"/>
                <w:szCs w:val="21"/>
              </w:rPr>
              <w:t>应用登录：访问OTT数据分析应用</w:t>
            </w:r>
          </w:p>
          <w:p w14:paraId="3841AEB3" w14:textId="77777777" w:rsidR="00BC2C8C" w:rsidRDefault="00000000">
            <w:pPr>
              <w:numPr>
                <w:ilvl w:val="0"/>
                <w:numId w:val="10"/>
              </w:numPr>
              <w:rPr>
                <w:rFonts w:hint="eastAsia"/>
                <w:sz w:val="21"/>
                <w:szCs w:val="21"/>
              </w:rPr>
            </w:pPr>
            <w:r>
              <w:rPr>
                <w:rFonts w:hint="eastAsia"/>
                <w:sz w:val="21"/>
                <w:szCs w:val="21"/>
              </w:rPr>
              <w:t>功能入口：点击功能导航栏OTT数据报表进入分析界面</w:t>
            </w:r>
          </w:p>
          <w:p w14:paraId="4AD7E7BD" w14:textId="77777777" w:rsidR="00BC2C8C" w:rsidRDefault="00000000">
            <w:pPr>
              <w:numPr>
                <w:ilvl w:val="0"/>
                <w:numId w:val="10"/>
              </w:numPr>
              <w:rPr>
                <w:rFonts w:hint="eastAsia"/>
                <w:sz w:val="21"/>
                <w:szCs w:val="21"/>
              </w:rPr>
            </w:pPr>
            <w:r>
              <w:rPr>
                <w:rFonts w:hint="eastAsia"/>
                <w:sz w:val="21"/>
                <w:szCs w:val="21"/>
              </w:rPr>
              <w:t>查询筛选：区域、日期、场景类型、场景名称进行查询</w:t>
            </w:r>
          </w:p>
          <w:p w14:paraId="57E207EA" w14:textId="77777777" w:rsidR="00BC2C8C" w:rsidRDefault="00000000">
            <w:pPr>
              <w:numPr>
                <w:ilvl w:val="0"/>
                <w:numId w:val="10"/>
              </w:numPr>
              <w:rPr>
                <w:rFonts w:hint="eastAsia"/>
                <w:sz w:val="21"/>
                <w:szCs w:val="21"/>
              </w:rPr>
            </w:pPr>
            <w:r>
              <w:rPr>
                <w:rFonts w:hint="eastAsia"/>
                <w:sz w:val="21"/>
                <w:szCs w:val="21"/>
              </w:rPr>
              <w:t>重置功能：点击重置，验证筛选条件清空及页面状态恢复</w:t>
            </w:r>
          </w:p>
          <w:p w14:paraId="15567613" w14:textId="77777777" w:rsidR="00BC2C8C" w:rsidRDefault="00000000">
            <w:pPr>
              <w:numPr>
                <w:ilvl w:val="0"/>
                <w:numId w:val="10"/>
              </w:numPr>
              <w:rPr>
                <w:rFonts w:hint="eastAsia"/>
                <w:sz w:val="21"/>
                <w:szCs w:val="21"/>
              </w:rPr>
            </w:pPr>
            <w:r>
              <w:rPr>
                <w:rFonts w:hint="eastAsia"/>
                <w:sz w:val="21"/>
                <w:szCs w:val="21"/>
              </w:rPr>
              <w:t>点击导出进行重点场景级OTT数据统计导出</w:t>
            </w:r>
          </w:p>
        </w:tc>
      </w:tr>
      <w:tr w:rsidR="00BC2C8C" w14:paraId="5561AB4A" w14:textId="77777777">
        <w:trPr>
          <w:trHeight w:val="397"/>
        </w:trPr>
        <w:tc>
          <w:tcPr>
            <w:tcW w:w="1271" w:type="dxa"/>
            <w:vAlign w:val="center"/>
          </w:tcPr>
          <w:p w14:paraId="607286EC"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24AF0173" w14:textId="77777777" w:rsidR="00BC2C8C" w:rsidRDefault="00000000">
            <w:pPr>
              <w:numPr>
                <w:ilvl w:val="0"/>
                <w:numId w:val="11"/>
              </w:numPr>
              <w:rPr>
                <w:rFonts w:hint="eastAsia"/>
                <w:sz w:val="21"/>
                <w:szCs w:val="21"/>
              </w:rPr>
            </w:pPr>
            <w:r>
              <w:rPr>
                <w:rFonts w:hint="eastAsia"/>
                <w:sz w:val="21"/>
                <w:szCs w:val="21"/>
              </w:rPr>
              <w:t>可正常访问OTT数据分析应用</w:t>
            </w:r>
          </w:p>
          <w:p w14:paraId="68D759F6" w14:textId="77777777" w:rsidR="00BC2C8C" w:rsidRDefault="00000000">
            <w:pPr>
              <w:numPr>
                <w:ilvl w:val="0"/>
                <w:numId w:val="11"/>
              </w:numPr>
              <w:rPr>
                <w:rFonts w:hint="eastAsia"/>
                <w:sz w:val="21"/>
                <w:szCs w:val="21"/>
              </w:rPr>
            </w:pPr>
            <w:r>
              <w:rPr>
                <w:rFonts w:hint="eastAsia"/>
                <w:sz w:val="21"/>
                <w:szCs w:val="21"/>
              </w:rPr>
              <w:t>可正常通过功能入口进入到OTT数据报表重点场景指标表分析界面</w:t>
            </w:r>
          </w:p>
          <w:p w14:paraId="28A3339F" w14:textId="77777777" w:rsidR="00BC2C8C" w:rsidRDefault="00000000">
            <w:pPr>
              <w:numPr>
                <w:ilvl w:val="0"/>
                <w:numId w:val="11"/>
              </w:numPr>
              <w:rPr>
                <w:rFonts w:hint="eastAsia"/>
                <w:sz w:val="21"/>
                <w:szCs w:val="21"/>
              </w:rPr>
            </w:pPr>
            <w:r>
              <w:rPr>
                <w:rFonts w:hint="eastAsia"/>
                <w:sz w:val="21"/>
                <w:szCs w:val="21"/>
              </w:rPr>
              <w:t>支持按所输入的查询条件进行界面显示，支持按场景类型校园、景区、医院、住宅区、商务区、交通枢纽、政务中心进行场景类型多选，支持输入所查询的场景名称进行模糊搜索</w:t>
            </w:r>
          </w:p>
          <w:p w14:paraId="18001AE7" w14:textId="77777777" w:rsidR="00BC2C8C" w:rsidRDefault="00000000">
            <w:pPr>
              <w:numPr>
                <w:ilvl w:val="0"/>
                <w:numId w:val="11"/>
              </w:numPr>
              <w:rPr>
                <w:rFonts w:hint="eastAsia"/>
                <w:sz w:val="21"/>
                <w:szCs w:val="21"/>
              </w:rPr>
            </w:pPr>
            <w:r>
              <w:rPr>
                <w:rFonts w:hint="eastAsia"/>
                <w:sz w:val="21"/>
                <w:szCs w:val="21"/>
              </w:rPr>
              <w:t>支持筛查条件清空及界面恢复到默认状态</w:t>
            </w:r>
          </w:p>
          <w:p w14:paraId="5714D5FA" w14:textId="77777777" w:rsidR="00BC2C8C" w:rsidRDefault="00000000">
            <w:pPr>
              <w:numPr>
                <w:ilvl w:val="0"/>
                <w:numId w:val="11"/>
              </w:numPr>
              <w:rPr>
                <w:rFonts w:hint="eastAsia"/>
                <w:sz w:val="21"/>
                <w:szCs w:val="21"/>
              </w:rPr>
            </w:pPr>
            <w:r>
              <w:rPr>
                <w:rFonts w:hint="eastAsia"/>
                <w:sz w:val="21"/>
                <w:szCs w:val="21"/>
              </w:rPr>
              <w:t>支持按查询条件进行数据结果导出下载</w:t>
            </w:r>
          </w:p>
        </w:tc>
      </w:tr>
      <w:tr w:rsidR="00BC2C8C" w14:paraId="15D61AAB" w14:textId="77777777">
        <w:trPr>
          <w:trHeight w:val="733"/>
        </w:trPr>
        <w:tc>
          <w:tcPr>
            <w:tcW w:w="1271" w:type="dxa"/>
            <w:vAlign w:val="center"/>
          </w:tcPr>
          <w:p w14:paraId="1EF51D10"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3C68A6DC" w14:textId="77777777" w:rsidR="00BC2C8C" w:rsidRDefault="00BC2C8C">
            <w:pPr>
              <w:spacing w:line="240" w:lineRule="auto"/>
              <w:rPr>
                <w:rFonts w:cs="宋体" w:hint="eastAsia"/>
                <w:sz w:val="21"/>
                <w:szCs w:val="21"/>
              </w:rPr>
            </w:pPr>
          </w:p>
        </w:tc>
      </w:tr>
      <w:tr w:rsidR="00BC2C8C" w14:paraId="324ACAF8" w14:textId="77777777">
        <w:trPr>
          <w:trHeight w:val="397"/>
        </w:trPr>
        <w:tc>
          <w:tcPr>
            <w:tcW w:w="1271" w:type="dxa"/>
            <w:vAlign w:val="center"/>
          </w:tcPr>
          <w:p w14:paraId="51C9D64E"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472F536A" w14:textId="77777777" w:rsidR="00BC2C8C" w:rsidRDefault="00BC2C8C">
            <w:pPr>
              <w:spacing w:line="240" w:lineRule="auto"/>
              <w:rPr>
                <w:rFonts w:cs="宋体" w:hint="eastAsia"/>
                <w:sz w:val="21"/>
                <w:szCs w:val="21"/>
              </w:rPr>
            </w:pPr>
          </w:p>
        </w:tc>
        <w:tc>
          <w:tcPr>
            <w:tcW w:w="1234" w:type="dxa"/>
            <w:vAlign w:val="center"/>
          </w:tcPr>
          <w:p w14:paraId="7D9FE49E"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7A127CCD"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7531F60D" w14:textId="77777777">
        <w:trPr>
          <w:trHeight w:val="399"/>
        </w:trPr>
        <w:tc>
          <w:tcPr>
            <w:tcW w:w="1271" w:type="dxa"/>
            <w:vAlign w:val="center"/>
          </w:tcPr>
          <w:p w14:paraId="7A5967BA"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52ED5064"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5917A762" w14:textId="77777777">
        <w:trPr>
          <w:trHeight w:val="389"/>
        </w:trPr>
        <w:tc>
          <w:tcPr>
            <w:tcW w:w="1271" w:type="dxa"/>
            <w:vAlign w:val="center"/>
          </w:tcPr>
          <w:p w14:paraId="18B935E1"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1454B49C" w14:textId="77777777" w:rsidR="00BC2C8C" w:rsidRDefault="00BC2C8C">
            <w:pPr>
              <w:spacing w:line="240" w:lineRule="auto"/>
              <w:rPr>
                <w:rFonts w:cs="宋体" w:hint="eastAsia"/>
                <w:sz w:val="21"/>
                <w:szCs w:val="21"/>
              </w:rPr>
            </w:pPr>
          </w:p>
        </w:tc>
        <w:tc>
          <w:tcPr>
            <w:tcW w:w="1234" w:type="dxa"/>
            <w:vAlign w:val="center"/>
          </w:tcPr>
          <w:p w14:paraId="10A17D2C"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1E4BB2D0" w14:textId="77777777" w:rsidR="00BC2C8C" w:rsidRDefault="00BC2C8C">
            <w:pPr>
              <w:spacing w:line="240" w:lineRule="auto"/>
              <w:rPr>
                <w:rFonts w:cs="宋体" w:hint="eastAsia"/>
                <w:sz w:val="21"/>
                <w:szCs w:val="21"/>
              </w:rPr>
            </w:pPr>
          </w:p>
        </w:tc>
      </w:tr>
    </w:tbl>
    <w:p w14:paraId="7B7D41ED" w14:textId="7BE21C0D"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 xml:space="preserve"> OTT数据分析楼宇检索</w:t>
      </w:r>
      <w:r w:rsidR="00205482">
        <w:rPr>
          <w:rFonts w:ascii="仿宋" w:hAnsi="仿宋" w:cs="仿宋" w:hint="eastAsia"/>
          <w:color w:val="auto"/>
          <w:szCs w:val="24"/>
        </w:rPr>
        <w:t>--TSG</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6768AE0B" w14:textId="77777777">
        <w:trPr>
          <w:trHeight w:val="397"/>
        </w:trPr>
        <w:tc>
          <w:tcPr>
            <w:tcW w:w="1271" w:type="dxa"/>
            <w:vAlign w:val="center"/>
          </w:tcPr>
          <w:p w14:paraId="0F570D73"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19AB9B12"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5836C1D2" w14:textId="77777777">
        <w:trPr>
          <w:trHeight w:val="397"/>
        </w:trPr>
        <w:tc>
          <w:tcPr>
            <w:tcW w:w="1271" w:type="dxa"/>
            <w:vAlign w:val="center"/>
          </w:tcPr>
          <w:p w14:paraId="35E9D827"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测试项目</w:t>
            </w:r>
          </w:p>
        </w:tc>
        <w:tc>
          <w:tcPr>
            <w:tcW w:w="7025" w:type="dxa"/>
            <w:gridSpan w:val="3"/>
            <w:vAlign w:val="center"/>
          </w:tcPr>
          <w:p w14:paraId="6716292E"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OTT数据分析-楼宇检索</w:t>
            </w:r>
          </w:p>
        </w:tc>
      </w:tr>
      <w:tr w:rsidR="00BC2C8C" w14:paraId="5CAA2745" w14:textId="77777777">
        <w:trPr>
          <w:trHeight w:val="397"/>
        </w:trPr>
        <w:tc>
          <w:tcPr>
            <w:tcW w:w="1271" w:type="dxa"/>
            <w:vAlign w:val="center"/>
          </w:tcPr>
          <w:p w14:paraId="47B675A6"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3DCC2B69"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验证数据报表是否可正常查询分析导出</w:t>
            </w:r>
          </w:p>
        </w:tc>
      </w:tr>
      <w:tr w:rsidR="00BC2C8C" w14:paraId="4320FFE8" w14:textId="77777777">
        <w:trPr>
          <w:trHeight w:val="397"/>
        </w:trPr>
        <w:tc>
          <w:tcPr>
            <w:tcW w:w="1271" w:type="dxa"/>
            <w:vAlign w:val="center"/>
          </w:tcPr>
          <w:p w14:paraId="06B170E4"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604480BD" w14:textId="77777777" w:rsidR="00BC2C8C" w:rsidRDefault="00000000">
            <w:pPr>
              <w:numPr>
                <w:ilvl w:val="0"/>
                <w:numId w:val="12"/>
              </w:numPr>
              <w:rPr>
                <w:rFonts w:hint="eastAsia"/>
                <w:sz w:val="21"/>
                <w:szCs w:val="21"/>
                <w:lang w:bidi="ar"/>
              </w:rPr>
            </w:pPr>
            <w:r>
              <w:rPr>
                <w:rFonts w:hint="eastAsia"/>
                <w:sz w:val="21"/>
                <w:szCs w:val="21"/>
                <w:lang w:bidi="ar"/>
              </w:rPr>
              <w:t>测试用PC已准备就绪，应用已完成部署，前端能正常访问</w:t>
            </w:r>
          </w:p>
          <w:p w14:paraId="3F0BCF6B" w14:textId="77777777" w:rsidR="00BC2C8C" w:rsidRDefault="00000000">
            <w:pPr>
              <w:numPr>
                <w:ilvl w:val="0"/>
                <w:numId w:val="12"/>
              </w:numPr>
              <w:rPr>
                <w:rFonts w:cs="宋体" w:hint="eastAsia"/>
                <w:sz w:val="21"/>
                <w:szCs w:val="21"/>
              </w:rPr>
            </w:pPr>
            <w:r>
              <w:rPr>
                <w:rFonts w:hint="eastAsia"/>
                <w:sz w:val="21"/>
                <w:szCs w:val="21"/>
                <w:lang w:bidi="ar"/>
              </w:rPr>
              <w:t>OTT数据分析应用功能可正常访问</w:t>
            </w:r>
          </w:p>
        </w:tc>
      </w:tr>
      <w:tr w:rsidR="00BC2C8C" w14:paraId="3F888EDD" w14:textId="77777777">
        <w:trPr>
          <w:trHeight w:val="397"/>
        </w:trPr>
        <w:tc>
          <w:tcPr>
            <w:tcW w:w="1271" w:type="dxa"/>
            <w:vAlign w:val="center"/>
          </w:tcPr>
          <w:p w14:paraId="64063E6C"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5E959896" w14:textId="77777777" w:rsidR="00BC2C8C" w:rsidRDefault="00000000">
            <w:pPr>
              <w:numPr>
                <w:ilvl w:val="0"/>
                <w:numId w:val="13"/>
              </w:numPr>
              <w:rPr>
                <w:rFonts w:hint="eastAsia"/>
                <w:sz w:val="21"/>
                <w:szCs w:val="21"/>
              </w:rPr>
            </w:pPr>
            <w:r>
              <w:rPr>
                <w:rFonts w:hint="eastAsia"/>
                <w:sz w:val="21"/>
                <w:szCs w:val="21"/>
              </w:rPr>
              <w:t>应用登录：访问OTT数据分析应用</w:t>
            </w:r>
          </w:p>
          <w:p w14:paraId="2C0BAD27" w14:textId="77777777" w:rsidR="00BC2C8C" w:rsidRDefault="00000000">
            <w:pPr>
              <w:numPr>
                <w:ilvl w:val="0"/>
                <w:numId w:val="13"/>
              </w:numPr>
              <w:rPr>
                <w:rFonts w:hint="eastAsia"/>
                <w:sz w:val="21"/>
                <w:szCs w:val="21"/>
              </w:rPr>
            </w:pPr>
            <w:r>
              <w:rPr>
                <w:rFonts w:hint="eastAsia"/>
                <w:sz w:val="21"/>
                <w:szCs w:val="21"/>
              </w:rPr>
              <w:t>功能入口：点击功能导航栏楼宇指标表进入分析界面</w:t>
            </w:r>
          </w:p>
          <w:p w14:paraId="56FE71E8" w14:textId="77777777" w:rsidR="00BC2C8C" w:rsidRDefault="00000000">
            <w:pPr>
              <w:numPr>
                <w:ilvl w:val="0"/>
                <w:numId w:val="13"/>
              </w:numPr>
              <w:rPr>
                <w:rFonts w:hint="eastAsia"/>
                <w:sz w:val="21"/>
                <w:szCs w:val="21"/>
              </w:rPr>
            </w:pPr>
            <w:r>
              <w:rPr>
                <w:rFonts w:hint="eastAsia"/>
                <w:sz w:val="21"/>
                <w:szCs w:val="21"/>
              </w:rPr>
              <w:t>查询筛选：数商、区域、日期进行查询</w:t>
            </w:r>
          </w:p>
          <w:p w14:paraId="7A64A8B8" w14:textId="77777777" w:rsidR="00BC2C8C" w:rsidRDefault="00000000">
            <w:pPr>
              <w:numPr>
                <w:ilvl w:val="0"/>
                <w:numId w:val="13"/>
              </w:numPr>
              <w:rPr>
                <w:rFonts w:hint="eastAsia"/>
                <w:sz w:val="21"/>
                <w:szCs w:val="21"/>
              </w:rPr>
            </w:pPr>
            <w:r>
              <w:rPr>
                <w:rFonts w:hint="eastAsia"/>
                <w:sz w:val="21"/>
                <w:szCs w:val="21"/>
              </w:rPr>
              <w:t>重置功能：点击重置，验证筛选条件清空及页面状态恢复</w:t>
            </w:r>
          </w:p>
          <w:p w14:paraId="02A99A13" w14:textId="77777777" w:rsidR="00BC2C8C" w:rsidRDefault="00000000">
            <w:pPr>
              <w:numPr>
                <w:ilvl w:val="0"/>
                <w:numId w:val="13"/>
              </w:numPr>
              <w:rPr>
                <w:rFonts w:hint="eastAsia"/>
                <w:sz w:val="21"/>
                <w:szCs w:val="21"/>
              </w:rPr>
            </w:pPr>
            <w:r>
              <w:rPr>
                <w:rFonts w:hint="eastAsia"/>
                <w:sz w:val="21"/>
                <w:szCs w:val="21"/>
              </w:rPr>
              <w:t>点击导出进行地市级OTT数据统计导出</w:t>
            </w:r>
          </w:p>
        </w:tc>
      </w:tr>
      <w:tr w:rsidR="00BC2C8C" w14:paraId="400F61AB" w14:textId="77777777">
        <w:trPr>
          <w:trHeight w:val="397"/>
        </w:trPr>
        <w:tc>
          <w:tcPr>
            <w:tcW w:w="1271" w:type="dxa"/>
            <w:vAlign w:val="center"/>
          </w:tcPr>
          <w:p w14:paraId="74DD8475"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712F7AFB" w14:textId="77777777" w:rsidR="00BC2C8C" w:rsidRDefault="00000000">
            <w:pPr>
              <w:numPr>
                <w:ilvl w:val="0"/>
                <w:numId w:val="14"/>
              </w:numPr>
              <w:rPr>
                <w:rFonts w:hint="eastAsia"/>
                <w:sz w:val="21"/>
                <w:szCs w:val="21"/>
              </w:rPr>
            </w:pPr>
            <w:r>
              <w:rPr>
                <w:rFonts w:hint="eastAsia"/>
                <w:sz w:val="21"/>
                <w:szCs w:val="21"/>
              </w:rPr>
              <w:t>可正常访问OTT数据分析应用</w:t>
            </w:r>
          </w:p>
          <w:p w14:paraId="458DE066" w14:textId="77777777" w:rsidR="00BC2C8C" w:rsidRDefault="00000000">
            <w:pPr>
              <w:numPr>
                <w:ilvl w:val="0"/>
                <w:numId w:val="14"/>
              </w:numPr>
              <w:rPr>
                <w:rFonts w:hint="eastAsia"/>
                <w:sz w:val="21"/>
                <w:szCs w:val="21"/>
              </w:rPr>
            </w:pPr>
            <w:r>
              <w:rPr>
                <w:rFonts w:hint="eastAsia"/>
                <w:sz w:val="21"/>
                <w:szCs w:val="21"/>
              </w:rPr>
              <w:t>可正常通过功能入口进入到OTT数据报表楼宇级指标表分析界面</w:t>
            </w:r>
          </w:p>
          <w:p w14:paraId="6EE69493" w14:textId="77777777" w:rsidR="00BC2C8C" w:rsidRDefault="00000000">
            <w:pPr>
              <w:numPr>
                <w:ilvl w:val="0"/>
                <w:numId w:val="14"/>
              </w:numPr>
              <w:rPr>
                <w:rFonts w:hint="eastAsia"/>
                <w:sz w:val="21"/>
                <w:szCs w:val="21"/>
              </w:rPr>
            </w:pPr>
            <w:r>
              <w:rPr>
                <w:rFonts w:hint="eastAsia"/>
                <w:sz w:val="21"/>
                <w:szCs w:val="21"/>
              </w:rPr>
              <w:t>支持按所输入的查询条件进行界面显示，</w:t>
            </w:r>
          </w:p>
          <w:p w14:paraId="1EDEBE58" w14:textId="77777777" w:rsidR="00BC2C8C" w:rsidRDefault="00000000">
            <w:pPr>
              <w:numPr>
                <w:ilvl w:val="0"/>
                <w:numId w:val="14"/>
              </w:numPr>
              <w:rPr>
                <w:rFonts w:hint="eastAsia"/>
                <w:sz w:val="21"/>
                <w:szCs w:val="21"/>
              </w:rPr>
            </w:pPr>
            <w:r>
              <w:rPr>
                <w:rFonts w:hint="eastAsia"/>
                <w:sz w:val="21"/>
                <w:szCs w:val="21"/>
              </w:rPr>
              <w:t>支持筛查条件清空及界面恢复到默认状态</w:t>
            </w:r>
          </w:p>
          <w:p w14:paraId="62390205" w14:textId="77777777" w:rsidR="00BC2C8C" w:rsidRDefault="00000000">
            <w:pPr>
              <w:numPr>
                <w:ilvl w:val="0"/>
                <w:numId w:val="14"/>
              </w:numPr>
              <w:rPr>
                <w:rFonts w:hint="eastAsia"/>
                <w:sz w:val="21"/>
                <w:szCs w:val="21"/>
              </w:rPr>
            </w:pPr>
            <w:r>
              <w:rPr>
                <w:rFonts w:hint="eastAsia"/>
                <w:sz w:val="21"/>
                <w:szCs w:val="21"/>
              </w:rPr>
              <w:t>支持按查询条件进行数据结果导出下载</w:t>
            </w:r>
          </w:p>
        </w:tc>
      </w:tr>
      <w:tr w:rsidR="00BC2C8C" w14:paraId="4C0BB3CC" w14:textId="77777777">
        <w:trPr>
          <w:trHeight w:val="733"/>
        </w:trPr>
        <w:tc>
          <w:tcPr>
            <w:tcW w:w="1271" w:type="dxa"/>
            <w:vAlign w:val="center"/>
          </w:tcPr>
          <w:p w14:paraId="2922AD85"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32679D56" w14:textId="77777777" w:rsidR="00BC2C8C" w:rsidRDefault="00BC2C8C">
            <w:pPr>
              <w:spacing w:line="240" w:lineRule="auto"/>
              <w:rPr>
                <w:rFonts w:cs="宋体" w:hint="eastAsia"/>
                <w:sz w:val="21"/>
                <w:szCs w:val="21"/>
              </w:rPr>
            </w:pPr>
          </w:p>
        </w:tc>
      </w:tr>
      <w:tr w:rsidR="00BC2C8C" w14:paraId="4DCE672A" w14:textId="77777777">
        <w:trPr>
          <w:trHeight w:val="397"/>
        </w:trPr>
        <w:tc>
          <w:tcPr>
            <w:tcW w:w="1271" w:type="dxa"/>
            <w:vAlign w:val="center"/>
          </w:tcPr>
          <w:p w14:paraId="77FD84DA"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53DEA70A" w14:textId="77777777" w:rsidR="00BC2C8C" w:rsidRDefault="00BC2C8C">
            <w:pPr>
              <w:spacing w:line="240" w:lineRule="auto"/>
              <w:rPr>
                <w:rFonts w:cs="宋体" w:hint="eastAsia"/>
                <w:sz w:val="21"/>
                <w:szCs w:val="21"/>
              </w:rPr>
            </w:pPr>
          </w:p>
        </w:tc>
        <w:tc>
          <w:tcPr>
            <w:tcW w:w="1234" w:type="dxa"/>
            <w:vAlign w:val="center"/>
          </w:tcPr>
          <w:p w14:paraId="1FBB109D"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667912AD"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28BC4BDF" w14:textId="77777777">
        <w:trPr>
          <w:trHeight w:val="399"/>
        </w:trPr>
        <w:tc>
          <w:tcPr>
            <w:tcW w:w="1271" w:type="dxa"/>
            <w:vAlign w:val="center"/>
          </w:tcPr>
          <w:p w14:paraId="02589AD1"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1C37EE43"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4DCF94BE" w14:textId="77777777">
        <w:trPr>
          <w:trHeight w:val="389"/>
        </w:trPr>
        <w:tc>
          <w:tcPr>
            <w:tcW w:w="1271" w:type="dxa"/>
            <w:vAlign w:val="center"/>
          </w:tcPr>
          <w:p w14:paraId="5AB77816"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4B86C82C" w14:textId="77777777" w:rsidR="00BC2C8C" w:rsidRDefault="00BC2C8C">
            <w:pPr>
              <w:spacing w:line="240" w:lineRule="auto"/>
              <w:rPr>
                <w:rFonts w:cs="宋体" w:hint="eastAsia"/>
                <w:sz w:val="21"/>
                <w:szCs w:val="21"/>
              </w:rPr>
            </w:pPr>
          </w:p>
        </w:tc>
        <w:tc>
          <w:tcPr>
            <w:tcW w:w="1234" w:type="dxa"/>
            <w:vAlign w:val="center"/>
          </w:tcPr>
          <w:p w14:paraId="0CBA1435"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59A5EF06" w14:textId="77777777" w:rsidR="00BC2C8C" w:rsidRDefault="00BC2C8C">
            <w:pPr>
              <w:spacing w:line="240" w:lineRule="auto"/>
              <w:rPr>
                <w:rFonts w:cs="宋体" w:hint="eastAsia"/>
                <w:sz w:val="21"/>
                <w:szCs w:val="21"/>
              </w:rPr>
            </w:pPr>
          </w:p>
        </w:tc>
      </w:tr>
    </w:tbl>
    <w:p w14:paraId="2F8A1584"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 xml:space="preserve"> 覆盖分析-区域检索</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1E85B245" w14:textId="77777777">
        <w:trPr>
          <w:trHeight w:val="397"/>
        </w:trPr>
        <w:tc>
          <w:tcPr>
            <w:tcW w:w="1271" w:type="dxa"/>
            <w:vAlign w:val="center"/>
          </w:tcPr>
          <w:p w14:paraId="5F683049"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3B11375D"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583E510C" w14:textId="77777777">
        <w:trPr>
          <w:trHeight w:val="397"/>
        </w:trPr>
        <w:tc>
          <w:tcPr>
            <w:tcW w:w="1271" w:type="dxa"/>
            <w:vAlign w:val="center"/>
          </w:tcPr>
          <w:p w14:paraId="0A14BF7C"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5902B749"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覆盖分析-区域检索</w:t>
            </w:r>
          </w:p>
        </w:tc>
      </w:tr>
      <w:tr w:rsidR="00BC2C8C" w14:paraId="32E95608" w14:textId="77777777">
        <w:trPr>
          <w:trHeight w:val="397"/>
        </w:trPr>
        <w:tc>
          <w:tcPr>
            <w:tcW w:w="1271" w:type="dxa"/>
            <w:vAlign w:val="center"/>
          </w:tcPr>
          <w:p w14:paraId="69B817EB"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567A750D"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验证查看区域覆盖分析页面是否可正常显示，界面点击操作是否可正常执行</w:t>
            </w:r>
          </w:p>
        </w:tc>
      </w:tr>
      <w:tr w:rsidR="00BC2C8C" w14:paraId="7600A1F4" w14:textId="77777777">
        <w:trPr>
          <w:trHeight w:val="397"/>
        </w:trPr>
        <w:tc>
          <w:tcPr>
            <w:tcW w:w="1271" w:type="dxa"/>
            <w:vAlign w:val="center"/>
          </w:tcPr>
          <w:p w14:paraId="3C96305F"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68CA8094" w14:textId="77777777" w:rsidR="00BC2C8C" w:rsidRDefault="00000000">
            <w:pPr>
              <w:numPr>
                <w:ilvl w:val="0"/>
                <w:numId w:val="15"/>
              </w:numPr>
              <w:rPr>
                <w:rFonts w:hint="eastAsia"/>
                <w:sz w:val="21"/>
                <w:szCs w:val="21"/>
                <w:lang w:bidi="ar"/>
              </w:rPr>
            </w:pPr>
            <w:r>
              <w:rPr>
                <w:rFonts w:hint="eastAsia"/>
                <w:sz w:val="21"/>
                <w:szCs w:val="21"/>
                <w:lang w:bidi="ar"/>
              </w:rPr>
              <w:t>测试用PC已准备就绪，应用已完成部署，前端能正常访问</w:t>
            </w:r>
          </w:p>
          <w:p w14:paraId="3BB3A653" w14:textId="77777777" w:rsidR="00BC2C8C" w:rsidRDefault="00000000">
            <w:pPr>
              <w:numPr>
                <w:ilvl w:val="0"/>
                <w:numId w:val="15"/>
              </w:numPr>
              <w:rPr>
                <w:rFonts w:cs="宋体" w:hint="eastAsia"/>
                <w:sz w:val="21"/>
                <w:szCs w:val="21"/>
              </w:rPr>
            </w:pPr>
            <w:r>
              <w:rPr>
                <w:rFonts w:hint="eastAsia"/>
                <w:sz w:val="21"/>
                <w:szCs w:val="21"/>
                <w:lang w:bidi="ar"/>
              </w:rPr>
              <w:t>具备覆盖分析应用功能应用权限，且覆盖分析应用功能可正常访问</w:t>
            </w:r>
          </w:p>
        </w:tc>
      </w:tr>
      <w:tr w:rsidR="00BC2C8C" w14:paraId="2DF31B39" w14:textId="77777777">
        <w:trPr>
          <w:trHeight w:val="397"/>
        </w:trPr>
        <w:tc>
          <w:tcPr>
            <w:tcW w:w="1271" w:type="dxa"/>
            <w:vAlign w:val="center"/>
          </w:tcPr>
          <w:p w14:paraId="11520BC0"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测试过程</w:t>
            </w:r>
          </w:p>
        </w:tc>
        <w:tc>
          <w:tcPr>
            <w:tcW w:w="7025" w:type="dxa"/>
            <w:gridSpan w:val="3"/>
            <w:vAlign w:val="center"/>
          </w:tcPr>
          <w:p w14:paraId="13996CD7" w14:textId="77777777" w:rsidR="00BC2C8C" w:rsidRDefault="00000000">
            <w:pPr>
              <w:numPr>
                <w:ilvl w:val="0"/>
                <w:numId w:val="16"/>
              </w:numPr>
              <w:rPr>
                <w:rFonts w:hint="eastAsia"/>
                <w:sz w:val="21"/>
                <w:szCs w:val="21"/>
              </w:rPr>
            </w:pPr>
            <w:r>
              <w:rPr>
                <w:rFonts w:hint="eastAsia"/>
                <w:sz w:val="21"/>
                <w:szCs w:val="21"/>
              </w:rPr>
              <w:t>点击功能导航栏全网覆盖GIS分析-&gt;区域覆盖分析进入分析界面或通过覆盖评估概览界面依据所查询的条件点击覆盖分析，进入到区域覆盖分析界面</w:t>
            </w:r>
          </w:p>
          <w:p w14:paraId="7FF12E65" w14:textId="77777777" w:rsidR="00BC2C8C" w:rsidRDefault="00000000">
            <w:pPr>
              <w:numPr>
                <w:ilvl w:val="0"/>
                <w:numId w:val="16"/>
              </w:numPr>
              <w:rPr>
                <w:rFonts w:hint="eastAsia"/>
                <w:sz w:val="21"/>
                <w:szCs w:val="21"/>
              </w:rPr>
            </w:pPr>
            <w:r>
              <w:rPr>
                <w:rFonts w:hint="eastAsia"/>
                <w:sz w:val="21"/>
                <w:szCs w:val="21"/>
              </w:rPr>
              <w:t>点击筛选组件面板，查看区域、日期、承建方、网络、MR类型、用户归属等筛选条件选项</w:t>
            </w:r>
          </w:p>
          <w:p w14:paraId="628DE508" w14:textId="77777777" w:rsidR="00BC2C8C" w:rsidRDefault="00000000">
            <w:pPr>
              <w:numPr>
                <w:ilvl w:val="0"/>
                <w:numId w:val="16"/>
              </w:numPr>
              <w:rPr>
                <w:rFonts w:hint="eastAsia"/>
                <w:sz w:val="21"/>
                <w:szCs w:val="21"/>
              </w:rPr>
            </w:pPr>
            <w:r>
              <w:rPr>
                <w:rFonts w:hint="eastAsia"/>
                <w:sz w:val="21"/>
                <w:szCs w:val="21"/>
              </w:rPr>
              <w:t>在区域覆盖分析中点击区域覆盖指标统计中的小区详情字段的查看</w:t>
            </w:r>
          </w:p>
          <w:p w14:paraId="789845FC" w14:textId="77777777" w:rsidR="00BC2C8C" w:rsidRDefault="00000000">
            <w:pPr>
              <w:numPr>
                <w:ilvl w:val="0"/>
                <w:numId w:val="16"/>
              </w:numPr>
              <w:rPr>
                <w:rFonts w:hint="eastAsia"/>
                <w:sz w:val="21"/>
                <w:szCs w:val="21"/>
              </w:rPr>
            </w:pPr>
            <w:r>
              <w:rPr>
                <w:rFonts w:hint="eastAsia"/>
                <w:sz w:val="21"/>
                <w:szCs w:val="21"/>
              </w:rPr>
              <w:t>进入详细小区统计页面，选择小区覆盖指标详情列表，点击页面导出功能</w:t>
            </w:r>
          </w:p>
          <w:p w14:paraId="04C1CBD6" w14:textId="77777777" w:rsidR="00BC2C8C" w:rsidRDefault="00000000">
            <w:pPr>
              <w:numPr>
                <w:ilvl w:val="0"/>
                <w:numId w:val="16"/>
              </w:numPr>
              <w:rPr>
                <w:rFonts w:hint="eastAsia"/>
                <w:sz w:val="21"/>
                <w:szCs w:val="21"/>
              </w:rPr>
            </w:pPr>
            <w:r>
              <w:rPr>
                <w:rFonts w:hint="eastAsia"/>
                <w:sz w:val="21"/>
                <w:szCs w:val="21"/>
              </w:rPr>
              <w:t>在详细小区统计页面，点击切换至问题小区详情模块</w:t>
            </w:r>
          </w:p>
          <w:p w14:paraId="19B58AD0" w14:textId="77777777" w:rsidR="00BC2C8C" w:rsidRDefault="00000000">
            <w:pPr>
              <w:numPr>
                <w:ilvl w:val="0"/>
                <w:numId w:val="16"/>
              </w:numPr>
              <w:rPr>
                <w:rFonts w:hint="eastAsia"/>
                <w:sz w:val="21"/>
                <w:szCs w:val="21"/>
              </w:rPr>
            </w:pPr>
            <w:r>
              <w:rPr>
                <w:rFonts w:hint="eastAsia"/>
                <w:sz w:val="21"/>
                <w:szCs w:val="21"/>
              </w:rPr>
              <w:t>在问题小区详情中点击下拉选择框，选择弱覆盖、过覆盖、重叠覆盖、MOD3干扰</w:t>
            </w:r>
          </w:p>
          <w:p w14:paraId="649B1EA2" w14:textId="77777777" w:rsidR="00BC2C8C" w:rsidRDefault="00000000">
            <w:pPr>
              <w:numPr>
                <w:ilvl w:val="0"/>
                <w:numId w:val="16"/>
              </w:numPr>
              <w:rPr>
                <w:rFonts w:hint="eastAsia"/>
                <w:sz w:val="21"/>
                <w:szCs w:val="21"/>
              </w:rPr>
            </w:pPr>
            <w:r>
              <w:rPr>
                <w:rFonts w:hint="eastAsia"/>
                <w:sz w:val="21"/>
                <w:szCs w:val="21"/>
              </w:rPr>
              <w:t>在区域覆盖分析界面中，点击区域覆盖指标统计表中的小区清单查看，通过跳转后的小区覆盖指标详情，点击小区名称，进入单小区覆盖信息查看界面</w:t>
            </w:r>
          </w:p>
        </w:tc>
      </w:tr>
      <w:tr w:rsidR="00BC2C8C" w14:paraId="08FE62BD" w14:textId="77777777">
        <w:trPr>
          <w:trHeight w:val="397"/>
        </w:trPr>
        <w:tc>
          <w:tcPr>
            <w:tcW w:w="1271" w:type="dxa"/>
            <w:vAlign w:val="center"/>
          </w:tcPr>
          <w:p w14:paraId="62682289"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5001D0E3" w14:textId="77777777" w:rsidR="00BC2C8C" w:rsidRPr="008C485E" w:rsidRDefault="00000000">
            <w:pPr>
              <w:numPr>
                <w:ilvl w:val="0"/>
                <w:numId w:val="17"/>
              </w:numPr>
              <w:rPr>
                <w:rFonts w:hint="eastAsia"/>
                <w:sz w:val="21"/>
                <w:szCs w:val="21"/>
                <w:highlight w:val="yellow"/>
              </w:rPr>
            </w:pPr>
            <w:r>
              <w:rPr>
                <w:rFonts w:hint="eastAsia"/>
                <w:sz w:val="21"/>
                <w:szCs w:val="21"/>
              </w:rPr>
              <w:t>支持正常进入区域覆盖分析界面，支持展示全域覆盖指标统计和分区域覆盖指标统计双维度数据，支持呈现该区域下的</w:t>
            </w:r>
            <w:r w:rsidRPr="008C485E">
              <w:rPr>
                <w:rFonts w:hint="eastAsia"/>
                <w:sz w:val="21"/>
                <w:szCs w:val="21"/>
                <w:highlight w:val="yellow"/>
              </w:rPr>
              <w:t>弱覆盖栅格、过覆盖栅格、重叠覆盖栅格、模3/30干扰栅格，支持GIS呈现该区域的覆盖栅格分布</w:t>
            </w:r>
          </w:p>
          <w:p w14:paraId="70B77C9D" w14:textId="77777777" w:rsidR="00BC2C8C" w:rsidRDefault="00000000">
            <w:pPr>
              <w:numPr>
                <w:ilvl w:val="0"/>
                <w:numId w:val="17"/>
              </w:numPr>
              <w:rPr>
                <w:rFonts w:hint="eastAsia"/>
                <w:sz w:val="21"/>
                <w:szCs w:val="21"/>
              </w:rPr>
            </w:pPr>
            <w:r>
              <w:rPr>
                <w:rFonts w:hint="eastAsia"/>
                <w:sz w:val="21"/>
                <w:szCs w:val="21"/>
              </w:rPr>
              <w:t>支持对网络制式按4G、5G进行筛选选择，承建方按全部、电信、联通进行筛选，用户数归属按全部、电信、联通进行筛选，天粒度进行日期选择，支持界面按所选条件进行数据统计呈现</w:t>
            </w:r>
          </w:p>
          <w:p w14:paraId="4A347F4E" w14:textId="77777777" w:rsidR="00BC2C8C" w:rsidRDefault="00000000">
            <w:pPr>
              <w:numPr>
                <w:ilvl w:val="0"/>
                <w:numId w:val="17"/>
              </w:numPr>
              <w:rPr>
                <w:rFonts w:hint="eastAsia"/>
                <w:sz w:val="21"/>
                <w:szCs w:val="21"/>
              </w:rPr>
            </w:pPr>
            <w:r>
              <w:rPr>
                <w:rFonts w:hint="eastAsia"/>
                <w:sz w:val="21"/>
                <w:szCs w:val="21"/>
              </w:rPr>
              <w:t>支持系统跳转到详细小区统计页面显示对应被查询区域的全量小区覆盖指标详情列表</w:t>
            </w:r>
          </w:p>
          <w:p w14:paraId="5B04BF4E" w14:textId="77777777" w:rsidR="00BC2C8C" w:rsidRDefault="00000000">
            <w:pPr>
              <w:numPr>
                <w:ilvl w:val="0"/>
                <w:numId w:val="17"/>
              </w:numPr>
              <w:rPr>
                <w:rFonts w:hint="eastAsia"/>
                <w:sz w:val="21"/>
                <w:szCs w:val="21"/>
              </w:rPr>
            </w:pPr>
            <w:r>
              <w:rPr>
                <w:rFonts w:hint="eastAsia"/>
                <w:sz w:val="21"/>
                <w:szCs w:val="21"/>
              </w:rPr>
              <w:t>支持生成并下载小区统计数据报表，支持Excel格式导出</w:t>
            </w:r>
          </w:p>
          <w:p w14:paraId="602C09B9" w14:textId="77777777" w:rsidR="00BC2C8C" w:rsidRDefault="00000000">
            <w:pPr>
              <w:numPr>
                <w:ilvl w:val="0"/>
                <w:numId w:val="17"/>
              </w:numPr>
              <w:rPr>
                <w:rFonts w:hint="eastAsia"/>
                <w:sz w:val="21"/>
                <w:szCs w:val="21"/>
              </w:rPr>
            </w:pPr>
            <w:r>
              <w:rPr>
                <w:rFonts w:hint="eastAsia"/>
                <w:sz w:val="21"/>
                <w:szCs w:val="21"/>
              </w:rPr>
              <w:t>支持切换页面，进入问题小区详情界面，显示被选区域全量的问题小区列表</w:t>
            </w:r>
          </w:p>
          <w:p w14:paraId="147DD7C0" w14:textId="77777777" w:rsidR="00BC2C8C" w:rsidRDefault="00000000">
            <w:pPr>
              <w:numPr>
                <w:ilvl w:val="0"/>
                <w:numId w:val="17"/>
              </w:numPr>
              <w:rPr>
                <w:rFonts w:hint="eastAsia"/>
                <w:sz w:val="21"/>
                <w:szCs w:val="21"/>
              </w:rPr>
            </w:pPr>
            <w:r>
              <w:rPr>
                <w:rFonts w:hint="eastAsia"/>
                <w:sz w:val="21"/>
                <w:szCs w:val="21"/>
              </w:rPr>
              <w:t>支持按下拉框所选条件进行弱覆盖、过覆盖、重叠覆盖、MOD3干扰各类问题小区的列表呈现</w:t>
            </w:r>
          </w:p>
          <w:p w14:paraId="3ACA968D" w14:textId="77777777" w:rsidR="00BC2C8C" w:rsidRDefault="00000000">
            <w:pPr>
              <w:numPr>
                <w:ilvl w:val="0"/>
                <w:numId w:val="17"/>
              </w:numPr>
              <w:rPr>
                <w:rFonts w:hint="eastAsia"/>
                <w:sz w:val="21"/>
                <w:szCs w:val="21"/>
              </w:rPr>
            </w:pPr>
            <w:r>
              <w:rPr>
                <w:rFonts w:hint="eastAsia"/>
                <w:sz w:val="21"/>
                <w:szCs w:val="21"/>
              </w:rPr>
              <w:lastRenderedPageBreak/>
              <w:t>支持呈现单小区的地理位置、覆盖栅格、小区基础信息、覆盖指标统计、问题栅格统计及单小区的栅格分布占比、覆盖率走势等网络覆盖相关的指标</w:t>
            </w:r>
          </w:p>
        </w:tc>
      </w:tr>
      <w:tr w:rsidR="00BC2C8C" w14:paraId="0314BC7E" w14:textId="77777777">
        <w:trPr>
          <w:trHeight w:val="733"/>
        </w:trPr>
        <w:tc>
          <w:tcPr>
            <w:tcW w:w="1271" w:type="dxa"/>
            <w:vAlign w:val="center"/>
          </w:tcPr>
          <w:p w14:paraId="221E9307"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09FB2706" w14:textId="77777777" w:rsidR="00BC2C8C" w:rsidRDefault="00BC2C8C">
            <w:pPr>
              <w:spacing w:line="240" w:lineRule="auto"/>
              <w:rPr>
                <w:rFonts w:cs="宋体" w:hint="eastAsia"/>
                <w:sz w:val="21"/>
                <w:szCs w:val="21"/>
              </w:rPr>
            </w:pPr>
          </w:p>
        </w:tc>
      </w:tr>
      <w:tr w:rsidR="00BC2C8C" w14:paraId="3517E42B" w14:textId="77777777">
        <w:trPr>
          <w:trHeight w:val="397"/>
        </w:trPr>
        <w:tc>
          <w:tcPr>
            <w:tcW w:w="1271" w:type="dxa"/>
            <w:vAlign w:val="center"/>
          </w:tcPr>
          <w:p w14:paraId="4D8FE0CD"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23AFE6B4" w14:textId="77777777" w:rsidR="00BC2C8C" w:rsidRDefault="00BC2C8C">
            <w:pPr>
              <w:spacing w:line="240" w:lineRule="auto"/>
              <w:rPr>
                <w:rFonts w:cs="宋体" w:hint="eastAsia"/>
                <w:sz w:val="21"/>
                <w:szCs w:val="21"/>
              </w:rPr>
            </w:pPr>
          </w:p>
        </w:tc>
        <w:tc>
          <w:tcPr>
            <w:tcW w:w="1234" w:type="dxa"/>
            <w:vAlign w:val="center"/>
          </w:tcPr>
          <w:p w14:paraId="2E3243C9"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595F38EE"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0D84968C" w14:textId="77777777">
        <w:trPr>
          <w:trHeight w:val="399"/>
        </w:trPr>
        <w:tc>
          <w:tcPr>
            <w:tcW w:w="1271" w:type="dxa"/>
            <w:vAlign w:val="center"/>
          </w:tcPr>
          <w:p w14:paraId="70991A10"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3C89CCDA"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6C990F6F" w14:textId="77777777">
        <w:trPr>
          <w:trHeight w:val="389"/>
        </w:trPr>
        <w:tc>
          <w:tcPr>
            <w:tcW w:w="1271" w:type="dxa"/>
            <w:vAlign w:val="center"/>
          </w:tcPr>
          <w:p w14:paraId="32903A0C"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620FB93F" w14:textId="77777777" w:rsidR="00BC2C8C" w:rsidRDefault="00BC2C8C">
            <w:pPr>
              <w:spacing w:line="240" w:lineRule="auto"/>
              <w:rPr>
                <w:rFonts w:cs="宋体" w:hint="eastAsia"/>
                <w:sz w:val="21"/>
                <w:szCs w:val="21"/>
              </w:rPr>
            </w:pPr>
          </w:p>
        </w:tc>
        <w:tc>
          <w:tcPr>
            <w:tcW w:w="1234" w:type="dxa"/>
            <w:vAlign w:val="center"/>
          </w:tcPr>
          <w:p w14:paraId="10428C64"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64109E62" w14:textId="77777777" w:rsidR="00BC2C8C" w:rsidRDefault="00BC2C8C">
            <w:pPr>
              <w:spacing w:line="240" w:lineRule="auto"/>
              <w:rPr>
                <w:rFonts w:cs="宋体" w:hint="eastAsia"/>
                <w:sz w:val="21"/>
                <w:szCs w:val="21"/>
              </w:rPr>
            </w:pPr>
          </w:p>
        </w:tc>
      </w:tr>
    </w:tbl>
    <w:p w14:paraId="46F1FC80"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 xml:space="preserve"> 覆盖分析-干扰检索</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0CB3E568" w14:textId="77777777">
        <w:trPr>
          <w:trHeight w:val="397"/>
        </w:trPr>
        <w:tc>
          <w:tcPr>
            <w:tcW w:w="1271" w:type="dxa"/>
            <w:vAlign w:val="center"/>
          </w:tcPr>
          <w:p w14:paraId="4C7098FC"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16A9D743"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416B61D2" w14:textId="77777777">
        <w:trPr>
          <w:trHeight w:val="397"/>
        </w:trPr>
        <w:tc>
          <w:tcPr>
            <w:tcW w:w="1271" w:type="dxa"/>
            <w:vAlign w:val="center"/>
          </w:tcPr>
          <w:p w14:paraId="6C7485DE"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4D40939A"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覆盖分析-干扰检索</w:t>
            </w:r>
          </w:p>
        </w:tc>
      </w:tr>
      <w:tr w:rsidR="00BC2C8C" w14:paraId="030C6ED0" w14:textId="77777777">
        <w:trPr>
          <w:trHeight w:val="397"/>
        </w:trPr>
        <w:tc>
          <w:tcPr>
            <w:tcW w:w="1271" w:type="dxa"/>
            <w:vAlign w:val="center"/>
          </w:tcPr>
          <w:p w14:paraId="4F949E30"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13857CAB"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验证干扰检索概览统计数据是否正常，是否可正常查询验证模3/30干扰小区清单和查询区域全量小区清单</w:t>
            </w:r>
          </w:p>
        </w:tc>
      </w:tr>
      <w:tr w:rsidR="00BC2C8C" w14:paraId="748229CF" w14:textId="77777777">
        <w:trPr>
          <w:trHeight w:val="397"/>
        </w:trPr>
        <w:tc>
          <w:tcPr>
            <w:tcW w:w="1271" w:type="dxa"/>
            <w:vAlign w:val="center"/>
          </w:tcPr>
          <w:p w14:paraId="0F03C801"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1F1C88D0" w14:textId="77777777" w:rsidR="00BC2C8C" w:rsidRDefault="00000000">
            <w:pPr>
              <w:numPr>
                <w:ilvl w:val="0"/>
                <w:numId w:val="18"/>
              </w:numPr>
              <w:rPr>
                <w:rFonts w:hint="eastAsia"/>
                <w:sz w:val="21"/>
                <w:szCs w:val="21"/>
                <w:lang w:bidi="ar"/>
              </w:rPr>
            </w:pPr>
            <w:r>
              <w:rPr>
                <w:rFonts w:hint="eastAsia"/>
                <w:sz w:val="21"/>
                <w:szCs w:val="21"/>
                <w:lang w:bidi="ar"/>
              </w:rPr>
              <w:t>测试用PC已准备就绪，应用已完成部署，前端能正常访问</w:t>
            </w:r>
          </w:p>
          <w:p w14:paraId="24B951C1" w14:textId="77777777" w:rsidR="00BC2C8C" w:rsidRDefault="00000000">
            <w:pPr>
              <w:numPr>
                <w:ilvl w:val="0"/>
                <w:numId w:val="18"/>
              </w:numPr>
              <w:rPr>
                <w:rFonts w:cs="宋体" w:hint="eastAsia"/>
                <w:sz w:val="21"/>
                <w:szCs w:val="21"/>
              </w:rPr>
            </w:pPr>
            <w:r>
              <w:rPr>
                <w:rFonts w:hint="eastAsia"/>
                <w:sz w:val="21"/>
                <w:szCs w:val="21"/>
                <w:lang w:bidi="ar"/>
              </w:rPr>
              <w:t>具备覆盖分析应用功能应用权限，且覆盖分析应用功能可正常访问</w:t>
            </w:r>
          </w:p>
        </w:tc>
      </w:tr>
      <w:tr w:rsidR="00BC2C8C" w14:paraId="4796A347" w14:textId="77777777">
        <w:trPr>
          <w:trHeight w:val="397"/>
        </w:trPr>
        <w:tc>
          <w:tcPr>
            <w:tcW w:w="1271" w:type="dxa"/>
            <w:vAlign w:val="center"/>
          </w:tcPr>
          <w:p w14:paraId="408ADC17"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2A2A3BCB" w14:textId="77777777" w:rsidR="00BC2C8C" w:rsidRDefault="00000000">
            <w:pPr>
              <w:numPr>
                <w:ilvl w:val="0"/>
                <w:numId w:val="19"/>
              </w:numPr>
              <w:rPr>
                <w:rFonts w:hint="eastAsia"/>
                <w:sz w:val="21"/>
                <w:szCs w:val="21"/>
              </w:rPr>
            </w:pPr>
            <w:r>
              <w:rPr>
                <w:rFonts w:hint="eastAsia"/>
                <w:sz w:val="21"/>
                <w:szCs w:val="21"/>
              </w:rPr>
              <w:t>在系统菜单中选择专题分析-&gt;</w:t>
            </w:r>
            <w:r>
              <w:rPr>
                <w:rFonts w:cs="宋体" w:hint="eastAsia"/>
                <w:sz w:val="21"/>
                <w:szCs w:val="21"/>
              </w:rPr>
              <w:t>干扰检索</w:t>
            </w:r>
          </w:p>
          <w:p w14:paraId="3144A1A1" w14:textId="77777777" w:rsidR="00BC2C8C" w:rsidRDefault="00000000">
            <w:pPr>
              <w:numPr>
                <w:ilvl w:val="0"/>
                <w:numId w:val="19"/>
              </w:numPr>
              <w:rPr>
                <w:rFonts w:hint="eastAsia"/>
                <w:sz w:val="21"/>
                <w:szCs w:val="21"/>
              </w:rPr>
            </w:pPr>
            <w:r>
              <w:rPr>
                <w:rFonts w:hint="eastAsia"/>
                <w:sz w:val="21"/>
                <w:szCs w:val="21"/>
              </w:rPr>
              <w:t>选择区域、日期、网络制式（如：选择4G）</w:t>
            </w:r>
          </w:p>
          <w:p w14:paraId="30F970E2" w14:textId="77777777" w:rsidR="00BC2C8C" w:rsidRDefault="00000000">
            <w:pPr>
              <w:numPr>
                <w:ilvl w:val="0"/>
                <w:numId w:val="19"/>
              </w:numPr>
              <w:rPr>
                <w:rFonts w:hint="eastAsia"/>
                <w:sz w:val="21"/>
                <w:szCs w:val="21"/>
              </w:rPr>
            </w:pPr>
            <w:r>
              <w:rPr>
                <w:rFonts w:hint="eastAsia"/>
                <w:sz w:val="21"/>
                <w:szCs w:val="21"/>
              </w:rPr>
              <w:t>点击导出，选择维度导出，点击确定</w:t>
            </w:r>
          </w:p>
          <w:p w14:paraId="6C6C6E4F" w14:textId="77777777" w:rsidR="00BC2C8C" w:rsidRDefault="00000000">
            <w:pPr>
              <w:numPr>
                <w:ilvl w:val="0"/>
                <w:numId w:val="19"/>
              </w:numPr>
              <w:rPr>
                <w:rFonts w:hint="eastAsia"/>
                <w:sz w:val="21"/>
                <w:szCs w:val="21"/>
              </w:rPr>
            </w:pPr>
            <w:r>
              <w:rPr>
                <w:rFonts w:hint="eastAsia"/>
                <w:sz w:val="21"/>
                <w:szCs w:val="21"/>
              </w:rPr>
              <w:t>在</w:t>
            </w:r>
            <w:r>
              <w:rPr>
                <w:rFonts w:cs="宋体" w:hint="eastAsia"/>
                <w:sz w:val="21"/>
                <w:szCs w:val="21"/>
              </w:rPr>
              <w:t>干扰检索</w:t>
            </w:r>
            <w:r>
              <w:rPr>
                <w:rFonts w:hint="eastAsia"/>
                <w:sz w:val="21"/>
                <w:szCs w:val="21"/>
              </w:rPr>
              <w:t>界面查询区域下一级行政区的覆盖指标统计中点击小区详情的查看详细</w:t>
            </w:r>
          </w:p>
          <w:p w14:paraId="16D0AF3C" w14:textId="77777777" w:rsidR="00BC2C8C" w:rsidRDefault="00000000">
            <w:pPr>
              <w:numPr>
                <w:ilvl w:val="0"/>
                <w:numId w:val="19"/>
              </w:numPr>
              <w:rPr>
                <w:rFonts w:hint="eastAsia"/>
                <w:sz w:val="21"/>
                <w:szCs w:val="21"/>
              </w:rPr>
            </w:pPr>
            <w:r>
              <w:rPr>
                <w:rFonts w:hint="eastAsia"/>
                <w:sz w:val="21"/>
                <w:szCs w:val="21"/>
              </w:rPr>
              <w:t>选择模3/30干扰小区清单</w:t>
            </w:r>
          </w:p>
          <w:p w14:paraId="5EDF3EE0" w14:textId="77777777" w:rsidR="00BC2C8C" w:rsidRDefault="00000000">
            <w:pPr>
              <w:numPr>
                <w:ilvl w:val="0"/>
                <w:numId w:val="19"/>
              </w:numPr>
              <w:rPr>
                <w:rFonts w:hint="eastAsia"/>
                <w:sz w:val="21"/>
                <w:szCs w:val="21"/>
              </w:rPr>
            </w:pPr>
            <w:r>
              <w:rPr>
                <w:rFonts w:hint="eastAsia"/>
                <w:sz w:val="21"/>
                <w:szCs w:val="21"/>
              </w:rPr>
              <w:t>选择小区清单</w:t>
            </w:r>
          </w:p>
          <w:p w14:paraId="357C0C6A" w14:textId="77777777" w:rsidR="00BC2C8C" w:rsidRDefault="00000000">
            <w:pPr>
              <w:numPr>
                <w:ilvl w:val="0"/>
                <w:numId w:val="19"/>
              </w:numPr>
              <w:rPr>
                <w:rFonts w:hint="eastAsia"/>
                <w:sz w:val="21"/>
                <w:szCs w:val="21"/>
              </w:rPr>
            </w:pPr>
            <w:r>
              <w:rPr>
                <w:rFonts w:hint="eastAsia"/>
                <w:sz w:val="21"/>
                <w:szCs w:val="21"/>
              </w:rPr>
              <w:t>选择模3/30干扰小区清单查询条件中的区域、日期、网络制式、承建商、室内外类型，并设置MR采样点阈值，进行查询</w:t>
            </w:r>
          </w:p>
          <w:p w14:paraId="72F50DB4" w14:textId="77777777" w:rsidR="00BC2C8C" w:rsidRDefault="00000000">
            <w:pPr>
              <w:numPr>
                <w:ilvl w:val="0"/>
                <w:numId w:val="19"/>
              </w:numPr>
              <w:rPr>
                <w:rFonts w:hint="eastAsia"/>
                <w:sz w:val="21"/>
                <w:szCs w:val="21"/>
              </w:rPr>
            </w:pPr>
            <w:r>
              <w:rPr>
                <w:rFonts w:hint="eastAsia"/>
                <w:sz w:val="21"/>
                <w:szCs w:val="21"/>
              </w:rPr>
              <w:t>基于MR数据及联翼行动字段要求（4Gmod3干扰计算表：dm_cover_4g_cell_mod3_index_d、5Gmod30干扰计算表：</w:t>
            </w:r>
            <w:r>
              <w:rPr>
                <w:rFonts w:hint="eastAsia"/>
                <w:sz w:val="21"/>
                <w:szCs w:val="21"/>
              </w:rPr>
              <w:lastRenderedPageBreak/>
              <w:t>dm_cover_5g_cell_mod30_index_d）计算2026年1月MOD3/30的占比：</w:t>
            </w:r>
          </w:p>
          <w:p w14:paraId="3E1BB25E" w14:textId="77777777" w:rsidR="00BC2C8C" w:rsidRDefault="00000000">
            <w:pPr>
              <w:ind w:firstLineChars="100" w:firstLine="210"/>
              <w:rPr>
                <w:rFonts w:hint="eastAsia"/>
                <w:sz w:val="21"/>
                <w:szCs w:val="21"/>
              </w:rPr>
            </w:pPr>
            <w:r>
              <w:rPr>
                <w:rFonts w:hint="eastAsia"/>
                <w:sz w:val="21"/>
                <w:szCs w:val="21"/>
              </w:rPr>
              <w:t>全国4G模3干扰占比，4G模3干扰小区比例（%）（电信承建），全国5G模30干扰占比，5G模30干扰小区比例（%）（电信承建）；宁夏4G模3干扰占比，4G模3干扰小区比例（%）（电信承建）；全国5G模30干扰占比，5G模30干扰小区比例（%）（电信承建）；</w:t>
            </w:r>
          </w:p>
        </w:tc>
      </w:tr>
      <w:tr w:rsidR="00BC2C8C" w14:paraId="1376C87D" w14:textId="77777777">
        <w:trPr>
          <w:trHeight w:val="397"/>
        </w:trPr>
        <w:tc>
          <w:tcPr>
            <w:tcW w:w="1271" w:type="dxa"/>
            <w:vAlign w:val="center"/>
          </w:tcPr>
          <w:p w14:paraId="7902C08B"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79A187F5" w14:textId="77777777" w:rsidR="00BC2C8C" w:rsidRDefault="00000000">
            <w:pPr>
              <w:numPr>
                <w:ilvl w:val="0"/>
                <w:numId w:val="20"/>
              </w:numPr>
              <w:rPr>
                <w:rFonts w:hint="eastAsia"/>
                <w:sz w:val="21"/>
                <w:szCs w:val="21"/>
              </w:rPr>
            </w:pPr>
            <w:r>
              <w:rPr>
                <w:rFonts w:hint="eastAsia"/>
                <w:sz w:val="21"/>
                <w:szCs w:val="21"/>
              </w:rPr>
              <w:t>支持界面呈现查询区域的覆盖指标统计，及查询区域下一级行政区的覆盖指标统计（仅限省、地市层级）</w:t>
            </w:r>
          </w:p>
          <w:p w14:paraId="44E9BEC2" w14:textId="77777777" w:rsidR="00BC2C8C" w:rsidRDefault="00000000">
            <w:pPr>
              <w:numPr>
                <w:ilvl w:val="0"/>
                <w:numId w:val="20"/>
              </w:numPr>
              <w:rPr>
                <w:rFonts w:hint="eastAsia"/>
                <w:sz w:val="21"/>
                <w:szCs w:val="21"/>
              </w:rPr>
            </w:pPr>
            <w:r>
              <w:rPr>
                <w:rFonts w:hint="eastAsia"/>
                <w:sz w:val="21"/>
                <w:szCs w:val="21"/>
              </w:rPr>
              <w:t>支持呈现查询区域的整体覆盖指标和查询区域下一级行政区的覆盖指标含：4G小区数（电信承建）、4G模3干扰小区数（电信承建）、4G模3干扰小区比例（电信承建）、4G小区数（联通共享）、4G模3干扰小区数（联通共享）、4G模3干扰小区比例（联通共享）、4G小区数（电信&amp;联通共享）、4G模3干扰小区数（电信&amp;联通共享）、4G模3干扰小区比例（电信&amp;联通共享）</w:t>
            </w:r>
          </w:p>
          <w:p w14:paraId="564802F3" w14:textId="77777777" w:rsidR="00BC2C8C" w:rsidRDefault="00000000">
            <w:pPr>
              <w:numPr>
                <w:ilvl w:val="0"/>
                <w:numId w:val="20"/>
              </w:numPr>
              <w:rPr>
                <w:rFonts w:hint="eastAsia"/>
                <w:sz w:val="21"/>
                <w:szCs w:val="21"/>
              </w:rPr>
            </w:pPr>
            <w:r>
              <w:rPr>
                <w:rFonts w:hint="eastAsia"/>
                <w:sz w:val="21"/>
                <w:szCs w:val="21"/>
              </w:rPr>
              <w:t>支持按所选导出维度进行数据导出，成功导出，导出数据和列表显示数据一致</w:t>
            </w:r>
          </w:p>
          <w:p w14:paraId="23A60264" w14:textId="77777777" w:rsidR="00BC2C8C" w:rsidRDefault="00000000">
            <w:pPr>
              <w:numPr>
                <w:ilvl w:val="0"/>
                <w:numId w:val="20"/>
              </w:numPr>
              <w:rPr>
                <w:rFonts w:hint="eastAsia"/>
                <w:sz w:val="21"/>
                <w:szCs w:val="21"/>
              </w:rPr>
            </w:pPr>
            <w:r>
              <w:rPr>
                <w:rFonts w:hint="eastAsia"/>
                <w:sz w:val="21"/>
                <w:szCs w:val="21"/>
              </w:rPr>
              <w:t>支持模3/30干扰小区和小区清单</w:t>
            </w:r>
          </w:p>
          <w:p w14:paraId="32B66F33" w14:textId="77777777" w:rsidR="00BC2C8C" w:rsidRDefault="00000000">
            <w:pPr>
              <w:numPr>
                <w:ilvl w:val="0"/>
                <w:numId w:val="20"/>
              </w:numPr>
              <w:rPr>
                <w:rFonts w:hint="eastAsia"/>
                <w:sz w:val="21"/>
                <w:szCs w:val="21"/>
              </w:rPr>
            </w:pPr>
            <w:r>
              <w:rPr>
                <w:rFonts w:hint="eastAsia"/>
                <w:sz w:val="21"/>
                <w:szCs w:val="21"/>
              </w:rPr>
              <w:t>支持模3/30干扰小区和小区清单进行切换</w:t>
            </w:r>
          </w:p>
          <w:p w14:paraId="1BD4CC33" w14:textId="77777777" w:rsidR="00BC2C8C" w:rsidRDefault="00000000">
            <w:pPr>
              <w:numPr>
                <w:ilvl w:val="0"/>
                <w:numId w:val="20"/>
              </w:numPr>
              <w:rPr>
                <w:rFonts w:hint="eastAsia"/>
                <w:sz w:val="21"/>
                <w:szCs w:val="21"/>
              </w:rPr>
            </w:pPr>
            <w:r>
              <w:rPr>
                <w:rFonts w:hint="eastAsia"/>
                <w:sz w:val="21"/>
                <w:szCs w:val="21"/>
              </w:rPr>
              <w:t>支持呈现模3/30干扰小区和小区清单的数据呈现</w:t>
            </w:r>
          </w:p>
          <w:p w14:paraId="4DAA7DBE" w14:textId="77777777" w:rsidR="00BC2C8C" w:rsidRDefault="00000000">
            <w:pPr>
              <w:numPr>
                <w:ilvl w:val="0"/>
                <w:numId w:val="20"/>
              </w:numPr>
              <w:rPr>
                <w:rFonts w:hint="eastAsia"/>
                <w:sz w:val="21"/>
                <w:szCs w:val="21"/>
              </w:rPr>
            </w:pPr>
            <w:r>
              <w:rPr>
                <w:rFonts w:hint="eastAsia"/>
                <w:sz w:val="21"/>
                <w:szCs w:val="21"/>
              </w:rPr>
              <w:t>支持选择区域、日期、网络制式、承建商、室内外类型，并设置MR采样点阈值（天粒度：50，周粒度：200，月粒度：800）查询进行界面指标呈现</w:t>
            </w:r>
          </w:p>
          <w:p w14:paraId="20A6CB3A" w14:textId="77777777" w:rsidR="00BC2C8C" w:rsidRDefault="00000000">
            <w:pPr>
              <w:numPr>
                <w:ilvl w:val="0"/>
                <w:numId w:val="20"/>
              </w:numPr>
              <w:rPr>
                <w:rFonts w:hint="eastAsia"/>
                <w:sz w:val="21"/>
                <w:szCs w:val="21"/>
              </w:rPr>
            </w:pPr>
            <w:r>
              <w:rPr>
                <w:rFonts w:hint="eastAsia"/>
                <w:sz w:val="21"/>
                <w:szCs w:val="21"/>
              </w:rPr>
              <w:t>计算2026年1月MOD3/30的占比：</w:t>
            </w:r>
          </w:p>
          <w:p w14:paraId="39CF2472" w14:textId="77777777" w:rsidR="00BC2C8C" w:rsidRDefault="00000000">
            <w:pPr>
              <w:ind w:firstLineChars="200" w:firstLine="420"/>
              <w:rPr>
                <w:rFonts w:hint="eastAsia"/>
                <w:sz w:val="21"/>
                <w:szCs w:val="21"/>
              </w:rPr>
            </w:pPr>
            <w:r>
              <w:rPr>
                <w:rFonts w:hint="eastAsia"/>
                <w:sz w:val="21"/>
                <w:szCs w:val="21"/>
              </w:rPr>
              <w:t>全国4G模3干扰占比，4G模3干扰小区比例（%）（电信承建），全国5G模30干扰占比，5G模30干扰小区比例（%）（电信承建）；宁夏4G模3干扰占比，4G模3干扰小区比例（%）（电信承建）；全国5G模30干扰占比，5G模30干扰小区比例（%）（电信承建）；</w:t>
            </w:r>
          </w:p>
          <w:p w14:paraId="5AB601FA" w14:textId="77777777" w:rsidR="00BC2C8C" w:rsidRDefault="00000000">
            <w:pPr>
              <w:ind w:firstLineChars="200" w:firstLine="420"/>
              <w:rPr>
                <w:rFonts w:hint="eastAsia"/>
                <w:sz w:val="21"/>
                <w:szCs w:val="21"/>
              </w:rPr>
            </w:pPr>
            <w:r>
              <w:rPr>
                <w:rFonts w:hint="eastAsia"/>
                <w:sz w:val="21"/>
                <w:szCs w:val="21"/>
              </w:rPr>
              <w:t>上述计算值与集团给出的《验证对应数据》文件中的“用例对应数据”表中值基本一致（正负5%偏差内）</w:t>
            </w:r>
          </w:p>
        </w:tc>
      </w:tr>
      <w:tr w:rsidR="00BC2C8C" w14:paraId="1A2DD07E" w14:textId="77777777">
        <w:trPr>
          <w:trHeight w:val="733"/>
        </w:trPr>
        <w:tc>
          <w:tcPr>
            <w:tcW w:w="1271" w:type="dxa"/>
            <w:vAlign w:val="center"/>
          </w:tcPr>
          <w:p w14:paraId="4EF60FC4"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50C7C06C" w14:textId="77777777" w:rsidR="00BC2C8C" w:rsidRDefault="00BC2C8C">
            <w:pPr>
              <w:spacing w:line="240" w:lineRule="auto"/>
              <w:rPr>
                <w:rFonts w:cs="宋体" w:hint="eastAsia"/>
                <w:sz w:val="21"/>
                <w:szCs w:val="21"/>
              </w:rPr>
            </w:pPr>
          </w:p>
        </w:tc>
      </w:tr>
      <w:tr w:rsidR="00BC2C8C" w14:paraId="36DEEF56" w14:textId="77777777">
        <w:trPr>
          <w:trHeight w:val="397"/>
        </w:trPr>
        <w:tc>
          <w:tcPr>
            <w:tcW w:w="1271" w:type="dxa"/>
            <w:vAlign w:val="center"/>
          </w:tcPr>
          <w:p w14:paraId="6AA442C5"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3AA266F8" w14:textId="77777777" w:rsidR="00BC2C8C" w:rsidRDefault="00BC2C8C">
            <w:pPr>
              <w:spacing w:line="240" w:lineRule="auto"/>
              <w:rPr>
                <w:rFonts w:cs="宋体" w:hint="eastAsia"/>
                <w:sz w:val="21"/>
                <w:szCs w:val="21"/>
              </w:rPr>
            </w:pPr>
          </w:p>
        </w:tc>
        <w:tc>
          <w:tcPr>
            <w:tcW w:w="1234" w:type="dxa"/>
            <w:vAlign w:val="center"/>
          </w:tcPr>
          <w:p w14:paraId="0355050D"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6FAF65BD"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65771BCA" w14:textId="77777777">
        <w:trPr>
          <w:trHeight w:val="399"/>
        </w:trPr>
        <w:tc>
          <w:tcPr>
            <w:tcW w:w="1271" w:type="dxa"/>
            <w:vAlign w:val="center"/>
          </w:tcPr>
          <w:p w14:paraId="21908166"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3FC0E0A6"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26C21547" w14:textId="77777777">
        <w:trPr>
          <w:trHeight w:val="389"/>
        </w:trPr>
        <w:tc>
          <w:tcPr>
            <w:tcW w:w="1271" w:type="dxa"/>
            <w:vAlign w:val="center"/>
          </w:tcPr>
          <w:p w14:paraId="25720C45"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234D7E85" w14:textId="77777777" w:rsidR="00BC2C8C" w:rsidRDefault="00BC2C8C">
            <w:pPr>
              <w:spacing w:line="240" w:lineRule="auto"/>
              <w:rPr>
                <w:rFonts w:cs="宋体" w:hint="eastAsia"/>
                <w:sz w:val="21"/>
                <w:szCs w:val="21"/>
              </w:rPr>
            </w:pPr>
          </w:p>
        </w:tc>
        <w:tc>
          <w:tcPr>
            <w:tcW w:w="1234" w:type="dxa"/>
            <w:vAlign w:val="center"/>
          </w:tcPr>
          <w:p w14:paraId="6EFB8AC8"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43080C06" w14:textId="77777777" w:rsidR="00BC2C8C" w:rsidRDefault="00BC2C8C">
            <w:pPr>
              <w:spacing w:line="240" w:lineRule="auto"/>
              <w:rPr>
                <w:rFonts w:cs="宋体" w:hint="eastAsia"/>
                <w:sz w:val="21"/>
                <w:szCs w:val="21"/>
              </w:rPr>
            </w:pPr>
          </w:p>
        </w:tc>
      </w:tr>
    </w:tbl>
    <w:p w14:paraId="7EB70920"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 xml:space="preserve"> 覆盖分析-MR检索</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04AA5A72" w14:textId="77777777">
        <w:trPr>
          <w:trHeight w:val="397"/>
        </w:trPr>
        <w:tc>
          <w:tcPr>
            <w:tcW w:w="1271" w:type="dxa"/>
            <w:vAlign w:val="center"/>
          </w:tcPr>
          <w:p w14:paraId="4EE603A4"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69267D86"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6120111B" w14:textId="77777777">
        <w:trPr>
          <w:trHeight w:val="397"/>
        </w:trPr>
        <w:tc>
          <w:tcPr>
            <w:tcW w:w="1271" w:type="dxa"/>
            <w:vAlign w:val="center"/>
          </w:tcPr>
          <w:p w14:paraId="165C75F3"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74259708"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覆盖分析-MR 检索</w:t>
            </w:r>
          </w:p>
        </w:tc>
      </w:tr>
      <w:tr w:rsidR="00BC2C8C" w14:paraId="2A1A5426" w14:textId="77777777">
        <w:trPr>
          <w:trHeight w:val="397"/>
        </w:trPr>
        <w:tc>
          <w:tcPr>
            <w:tcW w:w="1271" w:type="dxa"/>
            <w:vAlign w:val="center"/>
          </w:tcPr>
          <w:p w14:paraId="263D14BF"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1051B85C"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验证覆盖分析报表数据是否正常</w:t>
            </w:r>
          </w:p>
        </w:tc>
      </w:tr>
      <w:tr w:rsidR="00BC2C8C" w14:paraId="7573BEC7" w14:textId="77777777">
        <w:trPr>
          <w:trHeight w:val="397"/>
        </w:trPr>
        <w:tc>
          <w:tcPr>
            <w:tcW w:w="1271" w:type="dxa"/>
            <w:vAlign w:val="center"/>
          </w:tcPr>
          <w:p w14:paraId="4F1B0E85"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5C08E08D" w14:textId="77777777" w:rsidR="00BC2C8C" w:rsidRDefault="00000000">
            <w:pPr>
              <w:numPr>
                <w:ilvl w:val="0"/>
                <w:numId w:val="21"/>
              </w:numPr>
              <w:rPr>
                <w:rFonts w:hint="eastAsia"/>
                <w:sz w:val="21"/>
                <w:szCs w:val="21"/>
                <w:lang w:bidi="ar"/>
              </w:rPr>
            </w:pPr>
            <w:r>
              <w:rPr>
                <w:rFonts w:hint="eastAsia"/>
                <w:sz w:val="21"/>
                <w:szCs w:val="21"/>
                <w:lang w:bidi="ar"/>
              </w:rPr>
              <w:t>测试用PC已准备就绪，应用已完成部署，前端能正常访问</w:t>
            </w:r>
          </w:p>
          <w:p w14:paraId="5B9B7210" w14:textId="77777777" w:rsidR="00BC2C8C" w:rsidRDefault="00000000">
            <w:pPr>
              <w:numPr>
                <w:ilvl w:val="0"/>
                <w:numId w:val="21"/>
              </w:numPr>
              <w:rPr>
                <w:rFonts w:cs="宋体" w:hint="eastAsia"/>
                <w:sz w:val="21"/>
                <w:szCs w:val="21"/>
              </w:rPr>
            </w:pPr>
            <w:r>
              <w:rPr>
                <w:rFonts w:hint="eastAsia"/>
                <w:sz w:val="21"/>
                <w:szCs w:val="21"/>
                <w:lang w:bidi="ar"/>
              </w:rPr>
              <w:t>具备覆盖分析应用功能应用权限，且覆盖分析应用功能可正常访问</w:t>
            </w:r>
          </w:p>
        </w:tc>
      </w:tr>
      <w:tr w:rsidR="00BC2C8C" w14:paraId="6F74C61D" w14:textId="77777777">
        <w:trPr>
          <w:trHeight w:val="397"/>
        </w:trPr>
        <w:tc>
          <w:tcPr>
            <w:tcW w:w="1271" w:type="dxa"/>
            <w:vAlign w:val="center"/>
          </w:tcPr>
          <w:p w14:paraId="746AD8DE"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420EB12A" w14:textId="77777777" w:rsidR="00BC2C8C" w:rsidRDefault="00000000">
            <w:pPr>
              <w:numPr>
                <w:ilvl w:val="0"/>
                <w:numId w:val="22"/>
              </w:numPr>
              <w:rPr>
                <w:rFonts w:hint="eastAsia"/>
                <w:sz w:val="21"/>
                <w:szCs w:val="21"/>
              </w:rPr>
            </w:pPr>
            <w:r>
              <w:rPr>
                <w:rFonts w:hint="eastAsia"/>
                <w:sz w:val="21"/>
                <w:szCs w:val="21"/>
              </w:rPr>
              <w:t>在系统菜单中选择MR分析报表-&gt;覆盖分析报表</w:t>
            </w:r>
          </w:p>
          <w:p w14:paraId="48AF5D1E" w14:textId="77777777" w:rsidR="00BC2C8C" w:rsidRDefault="00000000">
            <w:pPr>
              <w:numPr>
                <w:ilvl w:val="0"/>
                <w:numId w:val="22"/>
              </w:numPr>
              <w:rPr>
                <w:rFonts w:hint="eastAsia"/>
                <w:sz w:val="21"/>
                <w:szCs w:val="21"/>
              </w:rPr>
            </w:pPr>
            <w:r>
              <w:rPr>
                <w:rFonts w:hint="eastAsia"/>
                <w:sz w:val="21"/>
                <w:szCs w:val="21"/>
              </w:rPr>
              <w:t>选择区域、日期、汇聚维度、承建方、网络制式、厂商、频段、MR类型、用户归属</w:t>
            </w:r>
          </w:p>
          <w:p w14:paraId="0A941EF8" w14:textId="77777777" w:rsidR="00BC2C8C" w:rsidRDefault="00000000">
            <w:pPr>
              <w:numPr>
                <w:ilvl w:val="0"/>
                <w:numId w:val="22"/>
              </w:numPr>
              <w:rPr>
                <w:rFonts w:hint="eastAsia"/>
                <w:sz w:val="21"/>
                <w:szCs w:val="21"/>
              </w:rPr>
            </w:pPr>
            <w:r>
              <w:rPr>
                <w:rFonts w:hint="eastAsia"/>
                <w:sz w:val="21"/>
                <w:szCs w:val="21"/>
              </w:rPr>
              <w:t>按照所选查询条件进行查询导出</w:t>
            </w:r>
          </w:p>
        </w:tc>
      </w:tr>
      <w:tr w:rsidR="00BC2C8C" w14:paraId="572E67BF" w14:textId="77777777">
        <w:trPr>
          <w:trHeight w:val="397"/>
        </w:trPr>
        <w:tc>
          <w:tcPr>
            <w:tcW w:w="1271" w:type="dxa"/>
            <w:vAlign w:val="center"/>
          </w:tcPr>
          <w:p w14:paraId="6DE14550"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762CF4C9" w14:textId="77777777" w:rsidR="00BC2C8C" w:rsidRDefault="00000000">
            <w:pPr>
              <w:numPr>
                <w:ilvl w:val="0"/>
                <w:numId w:val="23"/>
              </w:numPr>
              <w:rPr>
                <w:rFonts w:hint="eastAsia"/>
                <w:sz w:val="21"/>
                <w:szCs w:val="21"/>
              </w:rPr>
            </w:pPr>
            <w:r>
              <w:rPr>
                <w:rFonts w:hint="eastAsia"/>
                <w:sz w:val="21"/>
                <w:szCs w:val="21"/>
              </w:rPr>
              <w:t>支持正常访问MR数据报表界面查询网络指标数据</w:t>
            </w:r>
          </w:p>
          <w:p w14:paraId="35B7C46C" w14:textId="77777777" w:rsidR="00BC2C8C" w:rsidRDefault="00000000">
            <w:pPr>
              <w:numPr>
                <w:ilvl w:val="0"/>
                <w:numId w:val="23"/>
              </w:numPr>
              <w:rPr>
                <w:rFonts w:hint="eastAsia"/>
                <w:sz w:val="21"/>
                <w:szCs w:val="21"/>
              </w:rPr>
            </w:pPr>
            <w:r>
              <w:rPr>
                <w:rFonts w:hint="eastAsia"/>
                <w:sz w:val="21"/>
                <w:szCs w:val="21"/>
              </w:rPr>
              <w:t>支持按所选条件进行页面常呈现查询维度的指标数据</w:t>
            </w:r>
          </w:p>
          <w:p w14:paraId="65F73162" w14:textId="77777777" w:rsidR="00BC2C8C" w:rsidRDefault="00000000">
            <w:pPr>
              <w:numPr>
                <w:ilvl w:val="0"/>
                <w:numId w:val="23"/>
              </w:numPr>
              <w:rPr>
                <w:rFonts w:hint="eastAsia"/>
                <w:sz w:val="21"/>
                <w:szCs w:val="21"/>
              </w:rPr>
            </w:pPr>
            <w:r>
              <w:rPr>
                <w:rFonts w:hint="eastAsia"/>
                <w:sz w:val="21"/>
                <w:szCs w:val="21"/>
              </w:rPr>
              <w:t>支持成功导出，导出数据和列表显示数据一致</w:t>
            </w:r>
          </w:p>
        </w:tc>
      </w:tr>
      <w:tr w:rsidR="00BC2C8C" w14:paraId="429C92A5" w14:textId="77777777">
        <w:trPr>
          <w:trHeight w:val="733"/>
        </w:trPr>
        <w:tc>
          <w:tcPr>
            <w:tcW w:w="1271" w:type="dxa"/>
            <w:vAlign w:val="center"/>
          </w:tcPr>
          <w:p w14:paraId="2A4F00DA"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33E06557" w14:textId="77777777" w:rsidR="00BC2C8C" w:rsidRDefault="00BC2C8C">
            <w:pPr>
              <w:spacing w:line="240" w:lineRule="auto"/>
              <w:rPr>
                <w:rFonts w:cs="宋体" w:hint="eastAsia"/>
                <w:sz w:val="21"/>
                <w:szCs w:val="21"/>
              </w:rPr>
            </w:pPr>
          </w:p>
        </w:tc>
      </w:tr>
      <w:tr w:rsidR="00BC2C8C" w14:paraId="133AD4CB" w14:textId="77777777">
        <w:trPr>
          <w:trHeight w:val="397"/>
        </w:trPr>
        <w:tc>
          <w:tcPr>
            <w:tcW w:w="1271" w:type="dxa"/>
            <w:vAlign w:val="center"/>
          </w:tcPr>
          <w:p w14:paraId="0BB2AE31"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60D15701" w14:textId="77777777" w:rsidR="00BC2C8C" w:rsidRDefault="00BC2C8C">
            <w:pPr>
              <w:spacing w:line="240" w:lineRule="auto"/>
              <w:rPr>
                <w:rFonts w:cs="宋体" w:hint="eastAsia"/>
                <w:sz w:val="21"/>
                <w:szCs w:val="21"/>
              </w:rPr>
            </w:pPr>
          </w:p>
        </w:tc>
        <w:tc>
          <w:tcPr>
            <w:tcW w:w="1234" w:type="dxa"/>
            <w:vAlign w:val="center"/>
          </w:tcPr>
          <w:p w14:paraId="5A03ACF6"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5A0F2CE9"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10B0C4FA" w14:textId="77777777">
        <w:trPr>
          <w:trHeight w:val="399"/>
        </w:trPr>
        <w:tc>
          <w:tcPr>
            <w:tcW w:w="1271" w:type="dxa"/>
            <w:vAlign w:val="center"/>
          </w:tcPr>
          <w:p w14:paraId="530223AC"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141F529B"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51D9B59F" w14:textId="77777777">
        <w:trPr>
          <w:trHeight w:val="389"/>
        </w:trPr>
        <w:tc>
          <w:tcPr>
            <w:tcW w:w="1271" w:type="dxa"/>
            <w:vAlign w:val="center"/>
          </w:tcPr>
          <w:p w14:paraId="688154EE"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44A40B72" w14:textId="77777777" w:rsidR="00BC2C8C" w:rsidRDefault="00BC2C8C">
            <w:pPr>
              <w:spacing w:line="240" w:lineRule="auto"/>
              <w:rPr>
                <w:rFonts w:cs="宋体" w:hint="eastAsia"/>
                <w:sz w:val="21"/>
                <w:szCs w:val="21"/>
              </w:rPr>
            </w:pPr>
          </w:p>
        </w:tc>
        <w:tc>
          <w:tcPr>
            <w:tcW w:w="1234" w:type="dxa"/>
            <w:vAlign w:val="center"/>
          </w:tcPr>
          <w:p w14:paraId="6457FE36"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1EC049BE" w14:textId="77777777" w:rsidR="00BC2C8C" w:rsidRDefault="00BC2C8C">
            <w:pPr>
              <w:spacing w:line="240" w:lineRule="auto"/>
              <w:rPr>
                <w:rFonts w:cs="宋体" w:hint="eastAsia"/>
                <w:sz w:val="21"/>
                <w:szCs w:val="21"/>
              </w:rPr>
            </w:pPr>
          </w:p>
        </w:tc>
      </w:tr>
    </w:tbl>
    <w:p w14:paraId="28196610"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 xml:space="preserve"> 重点场景测试优化测试数据检索</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6606FD91" w14:textId="77777777">
        <w:trPr>
          <w:trHeight w:val="397"/>
        </w:trPr>
        <w:tc>
          <w:tcPr>
            <w:tcW w:w="1271" w:type="dxa"/>
            <w:vAlign w:val="center"/>
          </w:tcPr>
          <w:p w14:paraId="716D2A5C"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03FEEE42"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223CB3E2" w14:textId="77777777">
        <w:trPr>
          <w:trHeight w:val="397"/>
        </w:trPr>
        <w:tc>
          <w:tcPr>
            <w:tcW w:w="1271" w:type="dxa"/>
            <w:vAlign w:val="center"/>
          </w:tcPr>
          <w:p w14:paraId="353A883B"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测试项目</w:t>
            </w:r>
          </w:p>
        </w:tc>
        <w:tc>
          <w:tcPr>
            <w:tcW w:w="7025" w:type="dxa"/>
            <w:gridSpan w:val="3"/>
            <w:vAlign w:val="center"/>
          </w:tcPr>
          <w:p w14:paraId="21891022"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重点场景测试优化测试数据检索</w:t>
            </w:r>
          </w:p>
        </w:tc>
      </w:tr>
      <w:tr w:rsidR="00BC2C8C" w14:paraId="5D8677D4" w14:textId="77777777">
        <w:trPr>
          <w:trHeight w:val="397"/>
        </w:trPr>
        <w:tc>
          <w:tcPr>
            <w:tcW w:w="1271" w:type="dxa"/>
            <w:vAlign w:val="center"/>
          </w:tcPr>
          <w:p w14:paraId="0DCD9C2D"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23ED313B"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验证查询功能菜单切换</w:t>
            </w:r>
          </w:p>
        </w:tc>
      </w:tr>
      <w:tr w:rsidR="00BC2C8C" w14:paraId="59A7361D" w14:textId="77777777">
        <w:trPr>
          <w:trHeight w:val="397"/>
        </w:trPr>
        <w:tc>
          <w:tcPr>
            <w:tcW w:w="1271" w:type="dxa"/>
            <w:vAlign w:val="center"/>
          </w:tcPr>
          <w:p w14:paraId="0AAFE03A"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1839CD3E" w14:textId="77777777" w:rsidR="00BC2C8C" w:rsidRDefault="00000000">
            <w:pPr>
              <w:numPr>
                <w:ilvl w:val="0"/>
                <w:numId w:val="24"/>
              </w:numPr>
              <w:rPr>
                <w:rFonts w:hint="eastAsia"/>
                <w:sz w:val="21"/>
                <w:szCs w:val="21"/>
                <w:lang w:bidi="ar"/>
              </w:rPr>
            </w:pPr>
            <w:r>
              <w:rPr>
                <w:rFonts w:hint="eastAsia"/>
                <w:sz w:val="21"/>
                <w:szCs w:val="21"/>
                <w:lang w:bidi="ar"/>
              </w:rPr>
              <w:t>测试用PC已准备就绪，应用已完成部署，前端能正常访问</w:t>
            </w:r>
          </w:p>
          <w:p w14:paraId="7C837187" w14:textId="77777777" w:rsidR="00BC2C8C" w:rsidRDefault="00000000">
            <w:pPr>
              <w:numPr>
                <w:ilvl w:val="0"/>
                <w:numId w:val="24"/>
              </w:numPr>
              <w:rPr>
                <w:rFonts w:cs="宋体" w:hint="eastAsia"/>
                <w:sz w:val="21"/>
                <w:szCs w:val="21"/>
              </w:rPr>
            </w:pPr>
            <w:r>
              <w:rPr>
                <w:rFonts w:hint="eastAsia"/>
                <w:sz w:val="21"/>
                <w:szCs w:val="21"/>
                <w:lang w:bidi="ar"/>
              </w:rPr>
              <w:t>重点场景测试优化管控可正常使用</w:t>
            </w:r>
            <w:r>
              <w:rPr>
                <w:rFonts w:cs="宋体" w:hint="eastAsia"/>
                <w:sz w:val="21"/>
                <w:szCs w:val="21"/>
              </w:rPr>
              <w:t>每日入库文件数、大小、小区数等稽核数据已记录。</w:t>
            </w:r>
          </w:p>
        </w:tc>
      </w:tr>
      <w:tr w:rsidR="00BC2C8C" w14:paraId="660FB356" w14:textId="77777777">
        <w:trPr>
          <w:trHeight w:val="397"/>
        </w:trPr>
        <w:tc>
          <w:tcPr>
            <w:tcW w:w="1271" w:type="dxa"/>
            <w:vAlign w:val="center"/>
          </w:tcPr>
          <w:p w14:paraId="7ED3C9ED"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1DF68FAC" w14:textId="77777777" w:rsidR="00BC2C8C" w:rsidRDefault="00000000">
            <w:pPr>
              <w:numPr>
                <w:ilvl w:val="0"/>
                <w:numId w:val="25"/>
              </w:numPr>
              <w:rPr>
                <w:rFonts w:hint="eastAsia"/>
                <w:sz w:val="21"/>
                <w:szCs w:val="21"/>
              </w:rPr>
            </w:pPr>
            <w:r>
              <w:rPr>
                <w:rFonts w:hint="eastAsia"/>
                <w:sz w:val="21"/>
                <w:szCs w:val="21"/>
              </w:rPr>
              <w:t>点击数据维护界面进行切换</w:t>
            </w:r>
          </w:p>
          <w:p w14:paraId="16F275A8" w14:textId="77777777" w:rsidR="00BC2C8C" w:rsidRDefault="00000000">
            <w:pPr>
              <w:numPr>
                <w:ilvl w:val="0"/>
                <w:numId w:val="25"/>
              </w:numPr>
              <w:rPr>
                <w:rFonts w:hint="eastAsia"/>
                <w:sz w:val="21"/>
                <w:szCs w:val="21"/>
              </w:rPr>
            </w:pPr>
            <w:r>
              <w:rPr>
                <w:rFonts w:hint="eastAsia"/>
                <w:sz w:val="21"/>
                <w:szCs w:val="21"/>
              </w:rPr>
              <w:t>点击数据概览界面进行切换</w:t>
            </w:r>
          </w:p>
          <w:p w14:paraId="6E985C09" w14:textId="77777777" w:rsidR="00BC2C8C" w:rsidRDefault="00000000">
            <w:pPr>
              <w:numPr>
                <w:ilvl w:val="0"/>
                <w:numId w:val="25"/>
              </w:numPr>
              <w:rPr>
                <w:rFonts w:hint="eastAsia"/>
                <w:sz w:val="21"/>
                <w:szCs w:val="21"/>
              </w:rPr>
            </w:pPr>
            <w:r>
              <w:rPr>
                <w:rFonts w:hint="eastAsia"/>
                <w:sz w:val="21"/>
                <w:szCs w:val="21"/>
              </w:rPr>
              <w:t>点击集团测评界面进行切换</w:t>
            </w:r>
          </w:p>
        </w:tc>
      </w:tr>
      <w:tr w:rsidR="00BC2C8C" w14:paraId="762E3A08" w14:textId="77777777">
        <w:trPr>
          <w:trHeight w:val="397"/>
        </w:trPr>
        <w:tc>
          <w:tcPr>
            <w:tcW w:w="1271" w:type="dxa"/>
            <w:vAlign w:val="center"/>
          </w:tcPr>
          <w:p w14:paraId="035FE401"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10BAB436" w14:textId="77777777" w:rsidR="00BC2C8C" w:rsidRDefault="00000000">
            <w:pPr>
              <w:numPr>
                <w:ilvl w:val="0"/>
                <w:numId w:val="26"/>
              </w:numPr>
              <w:rPr>
                <w:rFonts w:hint="eastAsia"/>
                <w:sz w:val="21"/>
                <w:szCs w:val="21"/>
              </w:rPr>
            </w:pPr>
            <w:r>
              <w:rPr>
                <w:rFonts w:hint="eastAsia"/>
                <w:sz w:val="21"/>
                <w:szCs w:val="21"/>
              </w:rPr>
              <w:t>数据维护正常显示数据上传、导出等；</w:t>
            </w:r>
          </w:p>
          <w:p w14:paraId="65A037C8" w14:textId="77777777" w:rsidR="00BC2C8C" w:rsidRDefault="00000000">
            <w:pPr>
              <w:numPr>
                <w:ilvl w:val="0"/>
                <w:numId w:val="26"/>
              </w:numPr>
              <w:rPr>
                <w:rFonts w:hint="eastAsia"/>
                <w:sz w:val="21"/>
                <w:szCs w:val="21"/>
              </w:rPr>
            </w:pPr>
            <w:r>
              <w:rPr>
                <w:rFonts w:hint="eastAsia"/>
                <w:sz w:val="21"/>
                <w:szCs w:val="21"/>
              </w:rPr>
              <w:t>数据概览正常显示页面数据，支持呈现CQT详单、DT详单、问题跟踪表、工作量统计界面的数值</w:t>
            </w:r>
          </w:p>
          <w:p w14:paraId="4E88EE63" w14:textId="77777777" w:rsidR="00BC2C8C" w:rsidRDefault="00000000">
            <w:pPr>
              <w:numPr>
                <w:ilvl w:val="0"/>
                <w:numId w:val="26"/>
              </w:numPr>
              <w:rPr>
                <w:rFonts w:hint="eastAsia"/>
                <w:sz w:val="21"/>
                <w:szCs w:val="21"/>
              </w:rPr>
            </w:pPr>
            <w:r>
              <w:rPr>
                <w:rFonts w:hint="eastAsia"/>
                <w:sz w:val="21"/>
                <w:szCs w:val="21"/>
              </w:rPr>
              <w:t>集团测评正常显示页面数据，支持呈现场景、子场景、CQT、地铁界面数值</w:t>
            </w:r>
          </w:p>
        </w:tc>
      </w:tr>
      <w:tr w:rsidR="00BC2C8C" w14:paraId="7DE37F5E" w14:textId="77777777">
        <w:trPr>
          <w:trHeight w:val="733"/>
        </w:trPr>
        <w:tc>
          <w:tcPr>
            <w:tcW w:w="1271" w:type="dxa"/>
            <w:vAlign w:val="center"/>
          </w:tcPr>
          <w:p w14:paraId="66753E96"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3AEF0018" w14:textId="77777777" w:rsidR="00BC2C8C" w:rsidRDefault="00BC2C8C">
            <w:pPr>
              <w:spacing w:line="240" w:lineRule="auto"/>
              <w:rPr>
                <w:rFonts w:cs="宋体" w:hint="eastAsia"/>
                <w:sz w:val="21"/>
                <w:szCs w:val="21"/>
              </w:rPr>
            </w:pPr>
          </w:p>
        </w:tc>
      </w:tr>
      <w:tr w:rsidR="00BC2C8C" w14:paraId="7CDB0898" w14:textId="77777777">
        <w:trPr>
          <w:trHeight w:val="397"/>
        </w:trPr>
        <w:tc>
          <w:tcPr>
            <w:tcW w:w="1271" w:type="dxa"/>
            <w:vAlign w:val="center"/>
          </w:tcPr>
          <w:p w14:paraId="1B9A3382"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05B6CD89" w14:textId="77777777" w:rsidR="00BC2C8C" w:rsidRDefault="00BC2C8C">
            <w:pPr>
              <w:spacing w:line="240" w:lineRule="auto"/>
              <w:rPr>
                <w:rFonts w:cs="宋体" w:hint="eastAsia"/>
                <w:sz w:val="21"/>
                <w:szCs w:val="21"/>
              </w:rPr>
            </w:pPr>
          </w:p>
        </w:tc>
        <w:tc>
          <w:tcPr>
            <w:tcW w:w="1234" w:type="dxa"/>
            <w:vAlign w:val="center"/>
          </w:tcPr>
          <w:p w14:paraId="50F7A2F0"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4732A46F"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689A97E2" w14:textId="77777777">
        <w:trPr>
          <w:trHeight w:val="399"/>
        </w:trPr>
        <w:tc>
          <w:tcPr>
            <w:tcW w:w="1271" w:type="dxa"/>
            <w:vAlign w:val="center"/>
          </w:tcPr>
          <w:p w14:paraId="79E599FD"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785178F7"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2B828FB0" w14:textId="77777777">
        <w:trPr>
          <w:trHeight w:val="389"/>
        </w:trPr>
        <w:tc>
          <w:tcPr>
            <w:tcW w:w="1271" w:type="dxa"/>
            <w:vAlign w:val="center"/>
          </w:tcPr>
          <w:p w14:paraId="0DC1B88F"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5BD1F84D" w14:textId="77777777" w:rsidR="00BC2C8C" w:rsidRDefault="00BC2C8C">
            <w:pPr>
              <w:spacing w:line="240" w:lineRule="auto"/>
              <w:rPr>
                <w:rFonts w:cs="宋体" w:hint="eastAsia"/>
                <w:sz w:val="21"/>
                <w:szCs w:val="21"/>
              </w:rPr>
            </w:pPr>
          </w:p>
        </w:tc>
        <w:tc>
          <w:tcPr>
            <w:tcW w:w="1234" w:type="dxa"/>
            <w:vAlign w:val="center"/>
          </w:tcPr>
          <w:p w14:paraId="212F7E36"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3609A819" w14:textId="77777777" w:rsidR="00BC2C8C" w:rsidRDefault="00BC2C8C">
            <w:pPr>
              <w:spacing w:line="240" w:lineRule="auto"/>
              <w:rPr>
                <w:rFonts w:cs="宋体" w:hint="eastAsia"/>
                <w:sz w:val="21"/>
                <w:szCs w:val="21"/>
              </w:rPr>
            </w:pPr>
          </w:p>
        </w:tc>
      </w:tr>
    </w:tbl>
    <w:p w14:paraId="4ACF2D27"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 xml:space="preserve"> 重点场景测试优化全国级检索</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73B7247F" w14:textId="77777777">
        <w:trPr>
          <w:trHeight w:val="397"/>
        </w:trPr>
        <w:tc>
          <w:tcPr>
            <w:tcW w:w="1271" w:type="dxa"/>
            <w:vAlign w:val="center"/>
          </w:tcPr>
          <w:p w14:paraId="0903FF52"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7966B192"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7B842236" w14:textId="77777777">
        <w:trPr>
          <w:trHeight w:val="397"/>
        </w:trPr>
        <w:tc>
          <w:tcPr>
            <w:tcW w:w="1271" w:type="dxa"/>
            <w:vAlign w:val="center"/>
          </w:tcPr>
          <w:p w14:paraId="54002315"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244EBBB7"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重点场景测试优化全国级检索</w:t>
            </w:r>
          </w:p>
        </w:tc>
      </w:tr>
      <w:tr w:rsidR="00BC2C8C" w14:paraId="0AFF525F" w14:textId="77777777">
        <w:trPr>
          <w:trHeight w:val="397"/>
        </w:trPr>
        <w:tc>
          <w:tcPr>
            <w:tcW w:w="1271" w:type="dxa"/>
            <w:vAlign w:val="center"/>
          </w:tcPr>
          <w:p w14:paraId="17215D71"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760A7A36"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验证数据概览显示全国统计数据</w:t>
            </w:r>
          </w:p>
        </w:tc>
      </w:tr>
      <w:tr w:rsidR="00BC2C8C" w14:paraId="1D9E8CB1" w14:textId="77777777">
        <w:trPr>
          <w:trHeight w:val="397"/>
        </w:trPr>
        <w:tc>
          <w:tcPr>
            <w:tcW w:w="1271" w:type="dxa"/>
            <w:vAlign w:val="center"/>
          </w:tcPr>
          <w:p w14:paraId="0007B798"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431AF4B8" w14:textId="77777777" w:rsidR="00BC2C8C" w:rsidRDefault="00000000">
            <w:pPr>
              <w:numPr>
                <w:ilvl w:val="0"/>
                <w:numId w:val="27"/>
              </w:numPr>
              <w:rPr>
                <w:rFonts w:hint="eastAsia"/>
                <w:sz w:val="21"/>
                <w:szCs w:val="21"/>
                <w:lang w:bidi="ar"/>
              </w:rPr>
            </w:pPr>
            <w:r>
              <w:rPr>
                <w:rFonts w:hint="eastAsia"/>
                <w:sz w:val="21"/>
                <w:szCs w:val="21"/>
                <w:lang w:bidi="ar"/>
              </w:rPr>
              <w:t>测试用PC已准备就绪，应用已完成部署，前端能正常访问</w:t>
            </w:r>
          </w:p>
          <w:p w14:paraId="7C2B2104" w14:textId="77777777" w:rsidR="00BC2C8C" w:rsidRDefault="00000000">
            <w:pPr>
              <w:numPr>
                <w:ilvl w:val="0"/>
                <w:numId w:val="27"/>
              </w:numPr>
              <w:rPr>
                <w:rFonts w:cs="宋体" w:hint="eastAsia"/>
                <w:sz w:val="21"/>
                <w:szCs w:val="21"/>
              </w:rPr>
            </w:pPr>
            <w:r>
              <w:rPr>
                <w:rFonts w:hint="eastAsia"/>
                <w:sz w:val="21"/>
                <w:szCs w:val="21"/>
                <w:lang w:bidi="ar"/>
              </w:rPr>
              <w:t>重点场景测试优化管控可正常使用</w:t>
            </w:r>
          </w:p>
        </w:tc>
      </w:tr>
      <w:tr w:rsidR="00BC2C8C" w14:paraId="429A3740" w14:textId="77777777">
        <w:trPr>
          <w:trHeight w:val="397"/>
        </w:trPr>
        <w:tc>
          <w:tcPr>
            <w:tcW w:w="1271" w:type="dxa"/>
            <w:vAlign w:val="center"/>
          </w:tcPr>
          <w:p w14:paraId="66882E0D"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115B9B11" w14:textId="77777777" w:rsidR="00BC2C8C" w:rsidRDefault="00000000">
            <w:pPr>
              <w:numPr>
                <w:ilvl w:val="0"/>
                <w:numId w:val="28"/>
              </w:numPr>
              <w:rPr>
                <w:rFonts w:hint="eastAsia"/>
                <w:sz w:val="21"/>
                <w:szCs w:val="21"/>
              </w:rPr>
            </w:pPr>
            <w:r>
              <w:rPr>
                <w:rFonts w:hint="eastAsia"/>
                <w:sz w:val="21"/>
                <w:szCs w:val="21"/>
              </w:rPr>
              <w:t>进入数据概览界面</w:t>
            </w:r>
          </w:p>
          <w:p w14:paraId="025895B3" w14:textId="77777777" w:rsidR="00BC2C8C" w:rsidRDefault="00000000">
            <w:pPr>
              <w:numPr>
                <w:ilvl w:val="0"/>
                <w:numId w:val="28"/>
              </w:numPr>
              <w:rPr>
                <w:rFonts w:hint="eastAsia"/>
                <w:sz w:val="21"/>
                <w:szCs w:val="21"/>
              </w:rPr>
            </w:pPr>
            <w:r>
              <w:rPr>
                <w:rFonts w:hint="eastAsia"/>
                <w:sz w:val="21"/>
                <w:szCs w:val="21"/>
              </w:rPr>
              <w:t>页面左上角选择省份</w:t>
            </w:r>
          </w:p>
          <w:p w14:paraId="1B73A230" w14:textId="77777777" w:rsidR="00BC2C8C" w:rsidRDefault="00000000">
            <w:pPr>
              <w:numPr>
                <w:ilvl w:val="0"/>
                <w:numId w:val="28"/>
              </w:numPr>
              <w:rPr>
                <w:rFonts w:hint="eastAsia"/>
                <w:sz w:val="21"/>
                <w:szCs w:val="21"/>
              </w:rPr>
            </w:pPr>
            <w:r>
              <w:rPr>
                <w:rFonts w:hint="eastAsia"/>
                <w:sz w:val="21"/>
                <w:szCs w:val="21"/>
              </w:rPr>
              <w:lastRenderedPageBreak/>
              <w:t>选择点击CQT详单</w:t>
            </w:r>
          </w:p>
          <w:p w14:paraId="3E21BAB8" w14:textId="77777777" w:rsidR="00BC2C8C" w:rsidRDefault="00000000">
            <w:pPr>
              <w:numPr>
                <w:ilvl w:val="0"/>
                <w:numId w:val="28"/>
              </w:numPr>
              <w:rPr>
                <w:rFonts w:hint="eastAsia"/>
                <w:sz w:val="21"/>
                <w:szCs w:val="21"/>
              </w:rPr>
            </w:pPr>
            <w:r>
              <w:rPr>
                <w:rFonts w:hint="eastAsia"/>
                <w:sz w:val="21"/>
                <w:szCs w:val="21"/>
              </w:rPr>
              <w:t>选择点击DT详单</w:t>
            </w:r>
          </w:p>
          <w:p w14:paraId="2F0506ED" w14:textId="77777777" w:rsidR="00BC2C8C" w:rsidRDefault="00000000">
            <w:pPr>
              <w:numPr>
                <w:ilvl w:val="0"/>
                <w:numId w:val="28"/>
              </w:numPr>
              <w:rPr>
                <w:rFonts w:hint="eastAsia"/>
                <w:sz w:val="21"/>
                <w:szCs w:val="21"/>
              </w:rPr>
            </w:pPr>
            <w:r>
              <w:rPr>
                <w:rFonts w:hint="eastAsia"/>
                <w:sz w:val="21"/>
                <w:szCs w:val="21"/>
              </w:rPr>
              <w:t>选择点击问题跟踪表</w:t>
            </w:r>
          </w:p>
          <w:p w14:paraId="6EE78305" w14:textId="77777777" w:rsidR="00BC2C8C" w:rsidRDefault="00000000">
            <w:pPr>
              <w:numPr>
                <w:ilvl w:val="0"/>
                <w:numId w:val="28"/>
              </w:numPr>
              <w:rPr>
                <w:rFonts w:hint="eastAsia"/>
                <w:sz w:val="21"/>
                <w:szCs w:val="21"/>
              </w:rPr>
            </w:pPr>
            <w:r>
              <w:rPr>
                <w:rFonts w:hint="eastAsia"/>
                <w:sz w:val="21"/>
                <w:szCs w:val="21"/>
              </w:rPr>
              <w:t>选择点击问题工作量统计</w:t>
            </w:r>
          </w:p>
        </w:tc>
      </w:tr>
      <w:tr w:rsidR="00BC2C8C" w14:paraId="5E18A094" w14:textId="77777777">
        <w:trPr>
          <w:trHeight w:val="397"/>
        </w:trPr>
        <w:tc>
          <w:tcPr>
            <w:tcW w:w="1271" w:type="dxa"/>
            <w:vAlign w:val="center"/>
          </w:tcPr>
          <w:p w14:paraId="31466366"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74600F07" w14:textId="77777777" w:rsidR="00BC2C8C" w:rsidRDefault="00000000">
            <w:pPr>
              <w:numPr>
                <w:ilvl w:val="0"/>
                <w:numId w:val="29"/>
              </w:numPr>
              <w:rPr>
                <w:rFonts w:hint="eastAsia"/>
                <w:sz w:val="21"/>
                <w:szCs w:val="21"/>
              </w:rPr>
            </w:pPr>
            <w:r>
              <w:rPr>
                <w:rFonts w:hint="eastAsia"/>
                <w:sz w:val="21"/>
                <w:szCs w:val="21"/>
              </w:rPr>
              <w:t>最上方显示条显示全国的汇总场景类型、解决措施统计数据</w:t>
            </w:r>
          </w:p>
          <w:p w14:paraId="242D6A9E" w14:textId="77777777" w:rsidR="00BC2C8C" w:rsidRDefault="00000000">
            <w:pPr>
              <w:numPr>
                <w:ilvl w:val="0"/>
                <w:numId w:val="29"/>
              </w:numPr>
              <w:rPr>
                <w:rFonts w:hint="eastAsia"/>
                <w:sz w:val="21"/>
                <w:szCs w:val="21"/>
              </w:rPr>
            </w:pPr>
            <w:r>
              <w:rPr>
                <w:rFonts w:hint="eastAsia"/>
                <w:sz w:val="21"/>
                <w:szCs w:val="21"/>
              </w:rPr>
              <w:t>显示对应省的汇总统计数据</w:t>
            </w:r>
          </w:p>
          <w:p w14:paraId="7D5FF89A" w14:textId="77777777" w:rsidR="00BC2C8C" w:rsidRDefault="00000000">
            <w:pPr>
              <w:numPr>
                <w:ilvl w:val="0"/>
                <w:numId w:val="29"/>
              </w:numPr>
              <w:rPr>
                <w:rFonts w:hint="eastAsia"/>
                <w:sz w:val="21"/>
                <w:szCs w:val="21"/>
              </w:rPr>
            </w:pPr>
            <w:r>
              <w:rPr>
                <w:rFonts w:hint="eastAsia"/>
                <w:sz w:val="21"/>
                <w:szCs w:val="21"/>
              </w:rPr>
              <w:t>根据据省份，地市，场景名称，场景类型显示最新的CQT数据</w:t>
            </w:r>
          </w:p>
          <w:p w14:paraId="65D1178A" w14:textId="77777777" w:rsidR="00BC2C8C" w:rsidRDefault="00000000">
            <w:pPr>
              <w:numPr>
                <w:ilvl w:val="0"/>
                <w:numId w:val="29"/>
              </w:numPr>
              <w:rPr>
                <w:rFonts w:hint="eastAsia"/>
                <w:sz w:val="21"/>
                <w:szCs w:val="21"/>
              </w:rPr>
            </w:pPr>
            <w:r>
              <w:rPr>
                <w:rFonts w:hint="eastAsia"/>
                <w:sz w:val="21"/>
                <w:szCs w:val="21"/>
              </w:rPr>
              <w:t>根据地铁线路，显示省份/地市最新的DT详单数据</w:t>
            </w:r>
          </w:p>
          <w:p w14:paraId="2181030B" w14:textId="77777777" w:rsidR="00BC2C8C" w:rsidRDefault="00000000">
            <w:pPr>
              <w:numPr>
                <w:ilvl w:val="0"/>
                <w:numId w:val="29"/>
              </w:numPr>
              <w:rPr>
                <w:rFonts w:hint="eastAsia"/>
                <w:sz w:val="21"/>
                <w:szCs w:val="21"/>
              </w:rPr>
            </w:pPr>
            <w:r>
              <w:rPr>
                <w:rFonts w:hint="eastAsia"/>
                <w:sz w:val="21"/>
                <w:szCs w:val="21"/>
              </w:rPr>
              <w:t>根据省份,地市,场景名称,场景类型,问题现象,问题类型显示最新问题跟踪表数据</w:t>
            </w:r>
          </w:p>
          <w:p w14:paraId="6D5E84C6" w14:textId="77777777" w:rsidR="00BC2C8C" w:rsidRDefault="00000000">
            <w:pPr>
              <w:numPr>
                <w:ilvl w:val="0"/>
                <w:numId w:val="29"/>
              </w:numPr>
              <w:rPr>
                <w:rFonts w:hint="eastAsia"/>
                <w:sz w:val="21"/>
                <w:szCs w:val="21"/>
              </w:rPr>
            </w:pPr>
            <w:r>
              <w:rPr>
                <w:rFonts w:hint="eastAsia"/>
                <w:sz w:val="21"/>
                <w:szCs w:val="21"/>
              </w:rPr>
              <w:t>显示分公司最新的重点场景测试优化工作量统计数据</w:t>
            </w:r>
          </w:p>
        </w:tc>
      </w:tr>
      <w:tr w:rsidR="00BC2C8C" w14:paraId="7FD9375E" w14:textId="77777777">
        <w:trPr>
          <w:trHeight w:val="733"/>
        </w:trPr>
        <w:tc>
          <w:tcPr>
            <w:tcW w:w="1271" w:type="dxa"/>
            <w:vAlign w:val="center"/>
          </w:tcPr>
          <w:p w14:paraId="71D54952"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1E6ABCC9" w14:textId="77777777" w:rsidR="00BC2C8C" w:rsidRDefault="00BC2C8C">
            <w:pPr>
              <w:spacing w:line="240" w:lineRule="auto"/>
              <w:rPr>
                <w:rFonts w:cs="宋体" w:hint="eastAsia"/>
                <w:sz w:val="21"/>
                <w:szCs w:val="21"/>
              </w:rPr>
            </w:pPr>
          </w:p>
        </w:tc>
      </w:tr>
      <w:tr w:rsidR="00BC2C8C" w14:paraId="104BD9ED" w14:textId="77777777">
        <w:trPr>
          <w:trHeight w:val="397"/>
        </w:trPr>
        <w:tc>
          <w:tcPr>
            <w:tcW w:w="1271" w:type="dxa"/>
            <w:vAlign w:val="center"/>
          </w:tcPr>
          <w:p w14:paraId="4B2E14DF"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41E39570" w14:textId="77777777" w:rsidR="00BC2C8C" w:rsidRDefault="00BC2C8C">
            <w:pPr>
              <w:spacing w:line="240" w:lineRule="auto"/>
              <w:rPr>
                <w:rFonts w:cs="宋体" w:hint="eastAsia"/>
                <w:sz w:val="21"/>
                <w:szCs w:val="21"/>
              </w:rPr>
            </w:pPr>
          </w:p>
        </w:tc>
        <w:tc>
          <w:tcPr>
            <w:tcW w:w="1234" w:type="dxa"/>
            <w:vAlign w:val="center"/>
          </w:tcPr>
          <w:p w14:paraId="52E8CF24"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485F6FAB"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111C9F7D" w14:textId="77777777">
        <w:trPr>
          <w:trHeight w:val="399"/>
        </w:trPr>
        <w:tc>
          <w:tcPr>
            <w:tcW w:w="1271" w:type="dxa"/>
            <w:vAlign w:val="center"/>
          </w:tcPr>
          <w:p w14:paraId="48F414AA"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56C9A71B"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24F38629" w14:textId="77777777">
        <w:trPr>
          <w:trHeight w:val="389"/>
        </w:trPr>
        <w:tc>
          <w:tcPr>
            <w:tcW w:w="1271" w:type="dxa"/>
            <w:vAlign w:val="center"/>
          </w:tcPr>
          <w:p w14:paraId="121F2860"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505C938F" w14:textId="77777777" w:rsidR="00BC2C8C" w:rsidRDefault="00BC2C8C">
            <w:pPr>
              <w:spacing w:line="240" w:lineRule="auto"/>
              <w:rPr>
                <w:rFonts w:cs="宋体" w:hint="eastAsia"/>
                <w:sz w:val="21"/>
                <w:szCs w:val="21"/>
              </w:rPr>
            </w:pPr>
          </w:p>
        </w:tc>
        <w:tc>
          <w:tcPr>
            <w:tcW w:w="1234" w:type="dxa"/>
            <w:vAlign w:val="center"/>
          </w:tcPr>
          <w:p w14:paraId="0A95C6FE"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2EFFC349" w14:textId="77777777" w:rsidR="00BC2C8C" w:rsidRDefault="00BC2C8C">
            <w:pPr>
              <w:spacing w:line="240" w:lineRule="auto"/>
              <w:rPr>
                <w:rFonts w:cs="宋体" w:hint="eastAsia"/>
                <w:sz w:val="21"/>
                <w:szCs w:val="21"/>
              </w:rPr>
            </w:pPr>
          </w:p>
        </w:tc>
      </w:tr>
    </w:tbl>
    <w:p w14:paraId="2D6EA70A"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 xml:space="preserve"> 工参原始数据检索</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6495ABDC" w14:textId="77777777">
        <w:trPr>
          <w:trHeight w:val="397"/>
        </w:trPr>
        <w:tc>
          <w:tcPr>
            <w:tcW w:w="1271" w:type="dxa"/>
            <w:vAlign w:val="center"/>
          </w:tcPr>
          <w:p w14:paraId="090B03CD"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069D88CC"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0B7D9ADF" w14:textId="77777777">
        <w:trPr>
          <w:trHeight w:val="397"/>
        </w:trPr>
        <w:tc>
          <w:tcPr>
            <w:tcW w:w="1271" w:type="dxa"/>
            <w:vAlign w:val="center"/>
          </w:tcPr>
          <w:p w14:paraId="5CEF0823"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59181229"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无线基础工参管理-工参原始数据检索</w:t>
            </w:r>
          </w:p>
        </w:tc>
      </w:tr>
      <w:tr w:rsidR="00BC2C8C" w14:paraId="438B986B" w14:textId="77777777">
        <w:trPr>
          <w:trHeight w:val="397"/>
        </w:trPr>
        <w:tc>
          <w:tcPr>
            <w:tcW w:w="1271" w:type="dxa"/>
            <w:vAlign w:val="center"/>
          </w:tcPr>
          <w:p w14:paraId="6CAB06AB"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782BCE05"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测试工参原始数据检索功能</w:t>
            </w:r>
          </w:p>
        </w:tc>
      </w:tr>
      <w:tr w:rsidR="00BC2C8C" w14:paraId="012D07CB" w14:textId="77777777">
        <w:trPr>
          <w:trHeight w:val="397"/>
        </w:trPr>
        <w:tc>
          <w:tcPr>
            <w:tcW w:w="1271" w:type="dxa"/>
            <w:vAlign w:val="center"/>
          </w:tcPr>
          <w:p w14:paraId="5D630B6C"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3BBA242C" w14:textId="77777777" w:rsidR="00BC2C8C" w:rsidRDefault="00000000">
            <w:pPr>
              <w:numPr>
                <w:ilvl w:val="0"/>
                <w:numId w:val="30"/>
              </w:numPr>
              <w:rPr>
                <w:rFonts w:hint="eastAsia"/>
                <w:sz w:val="21"/>
                <w:szCs w:val="21"/>
                <w:lang w:bidi="ar"/>
              </w:rPr>
            </w:pPr>
            <w:r>
              <w:rPr>
                <w:rFonts w:hint="eastAsia"/>
                <w:sz w:val="21"/>
                <w:szCs w:val="21"/>
                <w:lang w:bidi="ar"/>
              </w:rPr>
              <w:t>测试用PC已准备就绪，应用已完成部署，前端能正常访问</w:t>
            </w:r>
          </w:p>
          <w:p w14:paraId="6F0A8213" w14:textId="77777777" w:rsidR="00BC2C8C" w:rsidRDefault="00000000">
            <w:pPr>
              <w:numPr>
                <w:ilvl w:val="0"/>
                <w:numId w:val="30"/>
              </w:numPr>
              <w:rPr>
                <w:rFonts w:cs="宋体" w:hint="eastAsia"/>
                <w:sz w:val="21"/>
                <w:szCs w:val="21"/>
              </w:rPr>
            </w:pPr>
            <w:r>
              <w:rPr>
                <w:rFonts w:hint="eastAsia"/>
                <w:sz w:val="21"/>
                <w:szCs w:val="21"/>
                <w:lang w:bidi="ar"/>
              </w:rPr>
              <w:t>无线基础工参管理功能能够正常访问使用</w:t>
            </w:r>
          </w:p>
        </w:tc>
      </w:tr>
      <w:tr w:rsidR="00BC2C8C" w14:paraId="193C4B67" w14:textId="77777777">
        <w:trPr>
          <w:trHeight w:val="397"/>
        </w:trPr>
        <w:tc>
          <w:tcPr>
            <w:tcW w:w="1271" w:type="dxa"/>
            <w:vAlign w:val="center"/>
          </w:tcPr>
          <w:p w14:paraId="3790B802"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45F00696" w14:textId="77777777" w:rsidR="00BC2C8C" w:rsidRDefault="00000000">
            <w:pPr>
              <w:numPr>
                <w:ilvl w:val="0"/>
                <w:numId w:val="31"/>
              </w:numPr>
              <w:rPr>
                <w:rFonts w:hint="eastAsia"/>
                <w:sz w:val="21"/>
                <w:szCs w:val="21"/>
              </w:rPr>
            </w:pPr>
            <w:r>
              <w:rPr>
                <w:rFonts w:hint="eastAsia"/>
                <w:sz w:val="21"/>
                <w:szCs w:val="21"/>
              </w:rPr>
              <w:t>打开无线基础工参管理页面，选择“数据大屏”（如：选择4G），日期（如：选择2026-1-25），在“工参原始数据质量”模块中选择电信</w:t>
            </w:r>
          </w:p>
          <w:p w14:paraId="24396FFA" w14:textId="77777777" w:rsidR="00BC2C8C" w:rsidRDefault="00000000">
            <w:pPr>
              <w:numPr>
                <w:ilvl w:val="0"/>
                <w:numId w:val="31"/>
              </w:numPr>
              <w:rPr>
                <w:rFonts w:hint="eastAsia"/>
                <w:sz w:val="21"/>
                <w:szCs w:val="21"/>
              </w:rPr>
            </w:pPr>
            <w:r>
              <w:rPr>
                <w:rFonts w:hint="eastAsia"/>
                <w:sz w:val="21"/>
                <w:szCs w:val="21"/>
              </w:rPr>
              <w:t>点击表格表头可对表格数据进行排序</w:t>
            </w:r>
          </w:p>
          <w:p w14:paraId="4A89883C" w14:textId="77777777" w:rsidR="00BC2C8C" w:rsidRDefault="00000000">
            <w:pPr>
              <w:numPr>
                <w:ilvl w:val="0"/>
                <w:numId w:val="31"/>
              </w:numPr>
              <w:rPr>
                <w:rFonts w:hint="eastAsia"/>
                <w:sz w:val="21"/>
                <w:szCs w:val="21"/>
              </w:rPr>
            </w:pPr>
            <w:r>
              <w:rPr>
                <w:rFonts w:hint="eastAsia"/>
                <w:sz w:val="21"/>
                <w:szCs w:val="21"/>
              </w:rPr>
              <w:t>测试工参原始数据质量统计数据正常展现</w:t>
            </w:r>
          </w:p>
        </w:tc>
      </w:tr>
      <w:tr w:rsidR="00BC2C8C" w14:paraId="03627B18" w14:textId="77777777">
        <w:trPr>
          <w:trHeight w:val="397"/>
        </w:trPr>
        <w:tc>
          <w:tcPr>
            <w:tcW w:w="1271" w:type="dxa"/>
            <w:vAlign w:val="center"/>
          </w:tcPr>
          <w:p w14:paraId="39256D95"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6BE9CBB0" w14:textId="77777777" w:rsidR="00BC2C8C" w:rsidRDefault="00000000">
            <w:pPr>
              <w:numPr>
                <w:ilvl w:val="0"/>
                <w:numId w:val="32"/>
              </w:numPr>
              <w:rPr>
                <w:rFonts w:hint="eastAsia"/>
                <w:sz w:val="21"/>
                <w:szCs w:val="21"/>
              </w:rPr>
            </w:pPr>
            <w:r>
              <w:rPr>
                <w:rFonts w:hint="eastAsia"/>
                <w:sz w:val="21"/>
                <w:szCs w:val="21"/>
              </w:rPr>
              <w:t>可展示出数据表格，表头分别为：省份、接入完整率（%）、质量稽核结果</w:t>
            </w:r>
          </w:p>
          <w:p w14:paraId="0338019F" w14:textId="77777777" w:rsidR="00BC2C8C" w:rsidRDefault="00000000">
            <w:pPr>
              <w:numPr>
                <w:ilvl w:val="0"/>
                <w:numId w:val="32"/>
              </w:numPr>
              <w:rPr>
                <w:rFonts w:hint="eastAsia"/>
                <w:sz w:val="21"/>
                <w:szCs w:val="21"/>
              </w:rPr>
            </w:pPr>
            <w:r>
              <w:rPr>
                <w:rFonts w:hint="eastAsia"/>
                <w:sz w:val="21"/>
                <w:szCs w:val="21"/>
              </w:rPr>
              <w:t>表格数据按顺序显示</w:t>
            </w:r>
          </w:p>
          <w:p w14:paraId="16A2ECC8" w14:textId="77777777" w:rsidR="00BC2C8C" w:rsidRDefault="00000000">
            <w:pPr>
              <w:numPr>
                <w:ilvl w:val="0"/>
                <w:numId w:val="32"/>
              </w:numPr>
              <w:rPr>
                <w:rFonts w:hint="eastAsia"/>
                <w:sz w:val="21"/>
                <w:szCs w:val="21"/>
              </w:rPr>
            </w:pPr>
            <w:r>
              <w:rPr>
                <w:rFonts w:hint="eastAsia"/>
                <w:sz w:val="21"/>
                <w:szCs w:val="21"/>
              </w:rPr>
              <w:t>质量稽核结果为通过的数据，在表格里展示√通过</w:t>
            </w:r>
          </w:p>
        </w:tc>
      </w:tr>
      <w:tr w:rsidR="00BC2C8C" w14:paraId="35561413" w14:textId="77777777">
        <w:trPr>
          <w:trHeight w:val="733"/>
        </w:trPr>
        <w:tc>
          <w:tcPr>
            <w:tcW w:w="1271" w:type="dxa"/>
            <w:vAlign w:val="center"/>
          </w:tcPr>
          <w:p w14:paraId="7419084E"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7F608833" w14:textId="77777777" w:rsidR="00BC2C8C" w:rsidRDefault="00BC2C8C">
            <w:pPr>
              <w:spacing w:line="240" w:lineRule="auto"/>
              <w:rPr>
                <w:rFonts w:cs="宋体" w:hint="eastAsia"/>
                <w:sz w:val="21"/>
                <w:szCs w:val="21"/>
              </w:rPr>
            </w:pPr>
          </w:p>
        </w:tc>
      </w:tr>
      <w:tr w:rsidR="00BC2C8C" w14:paraId="4F3F8653" w14:textId="77777777">
        <w:trPr>
          <w:trHeight w:val="397"/>
        </w:trPr>
        <w:tc>
          <w:tcPr>
            <w:tcW w:w="1271" w:type="dxa"/>
            <w:vAlign w:val="center"/>
          </w:tcPr>
          <w:p w14:paraId="424CE702"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1B4703DB" w14:textId="77777777" w:rsidR="00BC2C8C" w:rsidRDefault="00BC2C8C">
            <w:pPr>
              <w:spacing w:line="240" w:lineRule="auto"/>
              <w:rPr>
                <w:rFonts w:cs="宋体" w:hint="eastAsia"/>
                <w:sz w:val="21"/>
                <w:szCs w:val="21"/>
              </w:rPr>
            </w:pPr>
          </w:p>
        </w:tc>
        <w:tc>
          <w:tcPr>
            <w:tcW w:w="1234" w:type="dxa"/>
            <w:vAlign w:val="center"/>
          </w:tcPr>
          <w:p w14:paraId="0E6BB105"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5472B2BB"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44893324" w14:textId="77777777">
        <w:trPr>
          <w:trHeight w:val="399"/>
        </w:trPr>
        <w:tc>
          <w:tcPr>
            <w:tcW w:w="1271" w:type="dxa"/>
            <w:vAlign w:val="center"/>
          </w:tcPr>
          <w:p w14:paraId="5311088D"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4F81E05D"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60642F3F" w14:textId="77777777">
        <w:trPr>
          <w:trHeight w:val="389"/>
        </w:trPr>
        <w:tc>
          <w:tcPr>
            <w:tcW w:w="1271" w:type="dxa"/>
            <w:vAlign w:val="center"/>
          </w:tcPr>
          <w:p w14:paraId="5E7BC05F"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4C8FE39D" w14:textId="77777777" w:rsidR="00BC2C8C" w:rsidRDefault="00BC2C8C">
            <w:pPr>
              <w:spacing w:line="240" w:lineRule="auto"/>
              <w:rPr>
                <w:rFonts w:cs="宋体" w:hint="eastAsia"/>
                <w:sz w:val="21"/>
                <w:szCs w:val="21"/>
              </w:rPr>
            </w:pPr>
          </w:p>
        </w:tc>
        <w:tc>
          <w:tcPr>
            <w:tcW w:w="1234" w:type="dxa"/>
            <w:vAlign w:val="center"/>
          </w:tcPr>
          <w:p w14:paraId="471BD57A"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11D98230" w14:textId="77777777" w:rsidR="00BC2C8C" w:rsidRDefault="00BC2C8C">
            <w:pPr>
              <w:spacing w:line="240" w:lineRule="auto"/>
              <w:rPr>
                <w:rFonts w:cs="宋体" w:hint="eastAsia"/>
                <w:sz w:val="21"/>
                <w:szCs w:val="21"/>
              </w:rPr>
            </w:pPr>
          </w:p>
        </w:tc>
      </w:tr>
    </w:tbl>
    <w:p w14:paraId="7E756C7C"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 xml:space="preserve"> 工参小区数据检索</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01BBF821" w14:textId="77777777">
        <w:trPr>
          <w:trHeight w:val="397"/>
        </w:trPr>
        <w:tc>
          <w:tcPr>
            <w:tcW w:w="1271" w:type="dxa"/>
            <w:vAlign w:val="center"/>
          </w:tcPr>
          <w:p w14:paraId="79CFC0C3"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3222F273"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0BF76C6A" w14:textId="77777777">
        <w:trPr>
          <w:trHeight w:val="397"/>
        </w:trPr>
        <w:tc>
          <w:tcPr>
            <w:tcW w:w="1271" w:type="dxa"/>
            <w:vAlign w:val="center"/>
          </w:tcPr>
          <w:p w14:paraId="232AAF01"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378888DE"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无线基础工参管理-小区数量统计</w:t>
            </w:r>
          </w:p>
        </w:tc>
      </w:tr>
      <w:tr w:rsidR="00BC2C8C" w14:paraId="2C5E7D7B" w14:textId="77777777">
        <w:trPr>
          <w:trHeight w:val="397"/>
        </w:trPr>
        <w:tc>
          <w:tcPr>
            <w:tcW w:w="1271" w:type="dxa"/>
            <w:vAlign w:val="center"/>
          </w:tcPr>
          <w:p w14:paraId="2E06E817"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5A027C11"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验证测试数据大屏小区数量统计功能</w:t>
            </w:r>
          </w:p>
        </w:tc>
      </w:tr>
      <w:tr w:rsidR="00BC2C8C" w14:paraId="71EFB77E" w14:textId="77777777">
        <w:trPr>
          <w:trHeight w:val="397"/>
        </w:trPr>
        <w:tc>
          <w:tcPr>
            <w:tcW w:w="1271" w:type="dxa"/>
            <w:vAlign w:val="center"/>
          </w:tcPr>
          <w:p w14:paraId="4000A157"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733A4F48" w14:textId="77777777" w:rsidR="00BC2C8C" w:rsidRDefault="00000000">
            <w:pPr>
              <w:numPr>
                <w:ilvl w:val="0"/>
                <w:numId w:val="33"/>
              </w:numPr>
              <w:rPr>
                <w:rFonts w:hint="eastAsia"/>
                <w:sz w:val="21"/>
                <w:szCs w:val="21"/>
                <w:lang w:bidi="ar"/>
              </w:rPr>
            </w:pPr>
            <w:r>
              <w:rPr>
                <w:rFonts w:hint="eastAsia"/>
                <w:sz w:val="21"/>
                <w:szCs w:val="21"/>
                <w:lang w:bidi="ar"/>
              </w:rPr>
              <w:t>测试用PC已准备就绪，应用已完成部署，前端能正常访问</w:t>
            </w:r>
          </w:p>
          <w:p w14:paraId="1F0084B4" w14:textId="77777777" w:rsidR="00BC2C8C" w:rsidRDefault="00000000">
            <w:pPr>
              <w:numPr>
                <w:ilvl w:val="0"/>
                <w:numId w:val="33"/>
              </w:numPr>
              <w:rPr>
                <w:rFonts w:cs="宋体" w:hint="eastAsia"/>
                <w:sz w:val="21"/>
                <w:szCs w:val="21"/>
              </w:rPr>
            </w:pPr>
            <w:r>
              <w:rPr>
                <w:rFonts w:hint="eastAsia"/>
                <w:sz w:val="21"/>
                <w:szCs w:val="21"/>
                <w:lang w:bidi="ar"/>
              </w:rPr>
              <w:t>无线基础工参管理功能能够正常访问使用</w:t>
            </w:r>
          </w:p>
        </w:tc>
      </w:tr>
      <w:tr w:rsidR="00BC2C8C" w14:paraId="3B2E0761" w14:textId="77777777">
        <w:trPr>
          <w:trHeight w:val="397"/>
        </w:trPr>
        <w:tc>
          <w:tcPr>
            <w:tcW w:w="1271" w:type="dxa"/>
            <w:vAlign w:val="center"/>
          </w:tcPr>
          <w:p w14:paraId="145F4F44"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2770AC29" w14:textId="77777777" w:rsidR="00BC2C8C" w:rsidRDefault="00000000">
            <w:pPr>
              <w:numPr>
                <w:ilvl w:val="0"/>
                <w:numId w:val="34"/>
              </w:numPr>
              <w:rPr>
                <w:rFonts w:hint="eastAsia"/>
                <w:sz w:val="21"/>
                <w:szCs w:val="21"/>
              </w:rPr>
            </w:pPr>
            <w:r>
              <w:rPr>
                <w:rFonts w:hint="eastAsia"/>
                <w:sz w:val="21"/>
                <w:szCs w:val="21"/>
              </w:rPr>
              <w:t>打开无线基础工参管理页面，选择“数据大屏”（如：选择4G），日期（如：选择2026-1-25）</w:t>
            </w:r>
          </w:p>
          <w:p w14:paraId="28896D2C" w14:textId="77777777" w:rsidR="00BC2C8C" w:rsidRDefault="00000000">
            <w:pPr>
              <w:numPr>
                <w:ilvl w:val="0"/>
                <w:numId w:val="34"/>
              </w:numPr>
              <w:rPr>
                <w:rFonts w:hint="eastAsia"/>
                <w:sz w:val="21"/>
                <w:szCs w:val="21"/>
              </w:rPr>
            </w:pPr>
            <w:r>
              <w:rPr>
                <w:rFonts w:hint="eastAsia"/>
                <w:sz w:val="21"/>
                <w:szCs w:val="21"/>
              </w:rPr>
              <w:t>测试小区数量统计模块是否正常展现</w:t>
            </w:r>
          </w:p>
        </w:tc>
      </w:tr>
      <w:tr w:rsidR="00BC2C8C" w14:paraId="513F528A" w14:textId="77777777">
        <w:trPr>
          <w:trHeight w:val="397"/>
        </w:trPr>
        <w:tc>
          <w:tcPr>
            <w:tcW w:w="1271" w:type="dxa"/>
            <w:vAlign w:val="center"/>
          </w:tcPr>
          <w:p w14:paraId="6FDDD845"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2CBECC93" w14:textId="77777777" w:rsidR="00BC2C8C" w:rsidRDefault="00000000">
            <w:pPr>
              <w:numPr>
                <w:ilvl w:val="0"/>
                <w:numId w:val="35"/>
              </w:numPr>
              <w:rPr>
                <w:rFonts w:hint="eastAsia"/>
                <w:sz w:val="21"/>
                <w:szCs w:val="21"/>
              </w:rPr>
            </w:pPr>
            <w:r>
              <w:rPr>
                <w:rFonts w:hint="eastAsia"/>
                <w:sz w:val="21"/>
                <w:szCs w:val="21"/>
              </w:rPr>
              <w:t>可展示一个小区数量统计模块看板，在页面顶部展示小区数量统计标题：显示蓝色突出显示的基站数量、绿色突出显示的小区数量、紫色突出显示的纠偏小区数量</w:t>
            </w:r>
          </w:p>
          <w:p w14:paraId="2EBAE078" w14:textId="77777777" w:rsidR="00BC2C8C" w:rsidRDefault="00000000">
            <w:pPr>
              <w:numPr>
                <w:ilvl w:val="0"/>
                <w:numId w:val="35"/>
              </w:numPr>
              <w:rPr>
                <w:rFonts w:hint="eastAsia"/>
                <w:sz w:val="21"/>
                <w:szCs w:val="21"/>
              </w:rPr>
            </w:pPr>
            <w:r>
              <w:rPr>
                <w:rFonts w:hint="eastAsia"/>
                <w:sz w:val="21"/>
                <w:szCs w:val="21"/>
              </w:rPr>
              <w:t>小区数量统计主体区域以混合图表展示各省份的小区数量与纠偏小区数量，绿色柱状图为小区数量、蓝色柱状图为基站数量、紫色折线图代表纠偏小区数量；</w:t>
            </w:r>
          </w:p>
          <w:p w14:paraId="524236DB" w14:textId="77777777" w:rsidR="00BC2C8C" w:rsidRDefault="00000000">
            <w:pPr>
              <w:numPr>
                <w:ilvl w:val="0"/>
                <w:numId w:val="35"/>
              </w:numPr>
              <w:rPr>
                <w:rFonts w:hint="eastAsia"/>
                <w:sz w:val="21"/>
                <w:szCs w:val="21"/>
              </w:rPr>
            </w:pPr>
            <w:r>
              <w:rPr>
                <w:rFonts w:hint="eastAsia"/>
                <w:sz w:val="21"/>
                <w:szCs w:val="21"/>
              </w:rPr>
              <w:t>小区数量统计主体区域统计表横轴为省份，纵轴展示数据量，鼠标放置在任意横轴可展示该省份详细小区、基站、纠偏小区数据量</w:t>
            </w:r>
          </w:p>
        </w:tc>
      </w:tr>
      <w:tr w:rsidR="00BC2C8C" w14:paraId="37319355" w14:textId="77777777">
        <w:trPr>
          <w:trHeight w:val="733"/>
        </w:trPr>
        <w:tc>
          <w:tcPr>
            <w:tcW w:w="1271" w:type="dxa"/>
            <w:vAlign w:val="center"/>
          </w:tcPr>
          <w:p w14:paraId="054E4FF4"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285DF29F" w14:textId="77777777" w:rsidR="00BC2C8C" w:rsidRDefault="00BC2C8C">
            <w:pPr>
              <w:spacing w:line="240" w:lineRule="auto"/>
              <w:rPr>
                <w:rFonts w:cs="宋体" w:hint="eastAsia"/>
                <w:sz w:val="21"/>
                <w:szCs w:val="21"/>
              </w:rPr>
            </w:pPr>
          </w:p>
        </w:tc>
      </w:tr>
      <w:tr w:rsidR="00BC2C8C" w14:paraId="678180E8" w14:textId="77777777">
        <w:trPr>
          <w:trHeight w:val="397"/>
        </w:trPr>
        <w:tc>
          <w:tcPr>
            <w:tcW w:w="1271" w:type="dxa"/>
            <w:vAlign w:val="center"/>
          </w:tcPr>
          <w:p w14:paraId="03EDE7FE"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58E9B305" w14:textId="77777777" w:rsidR="00BC2C8C" w:rsidRDefault="00BC2C8C">
            <w:pPr>
              <w:spacing w:line="240" w:lineRule="auto"/>
              <w:rPr>
                <w:rFonts w:cs="宋体" w:hint="eastAsia"/>
                <w:sz w:val="21"/>
                <w:szCs w:val="21"/>
              </w:rPr>
            </w:pPr>
          </w:p>
        </w:tc>
        <w:tc>
          <w:tcPr>
            <w:tcW w:w="1234" w:type="dxa"/>
            <w:vAlign w:val="center"/>
          </w:tcPr>
          <w:p w14:paraId="1885A60E"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5A401564"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69FFE1DF" w14:textId="77777777">
        <w:trPr>
          <w:trHeight w:val="399"/>
        </w:trPr>
        <w:tc>
          <w:tcPr>
            <w:tcW w:w="1271" w:type="dxa"/>
            <w:vAlign w:val="center"/>
          </w:tcPr>
          <w:p w14:paraId="6E3B2D7A"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6F4CA26B"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1429CA77" w14:textId="77777777">
        <w:trPr>
          <w:trHeight w:val="389"/>
        </w:trPr>
        <w:tc>
          <w:tcPr>
            <w:tcW w:w="1271" w:type="dxa"/>
            <w:vAlign w:val="center"/>
          </w:tcPr>
          <w:p w14:paraId="188923B9"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602C1F69" w14:textId="77777777" w:rsidR="00BC2C8C" w:rsidRDefault="00BC2C8C">
            <w:pPr>
              <w:spacing w:line="240" w:lineRule="auto"/>
              <w:rPr>
                <w:rFonts w:cs="宋体" w:hint="eastAsia"/>
                <w:sz w:val="21"/>
                <w:szCs w:val="21"/>
              </w:rPr>
            </w:pPr>
          </w:p>
        </w:tc>
        <w:tc>
          <w:tcPr>
            <w:tcW w:w="1234" w:type="dxa"/>
            <w:vAlign w:val="center"/>
          </w:tcPr>
          <w:p w14:paraId="17BDE99F"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6BB83082" w14:textId="77777777" w:rsidR="00BC2C8C" w:rsidRDefault="00BC2C8C">
            <w:pPr>
              <w:spacing w:line="240" w:lineRule="auto"/>
              <w:rPr>
                <w:rFonts w:cs="宋体" w:hint="eastAsia"/>
                <w:sz w:val="21"/>
                <w:szCs w:val="21"/>
              </w:rPr>
            </w:pPr>
          </w:p>
        </w:tc>
      </w:tr>
    </w:tbl>
    <w:p w14:paraId="2248E59D" w14:textId="77777777" w:rsidR="00BC2C8C" w:rsidRDefault="00000000">
      <w:pPr>
        <w:pStyle w:val="6"/>
        <w:tabs>
          <w:tab w:val="left" w:pos="0"/>
        </w:tabs>
        <w:ind w:left="2160" w:hanging="1680"/>
        <w:rPr>
          <w:rFonts w:ascii="仿宋" w:hAnsi="仿宋" w:cs="仿宋" w:hint="eastAsia"/>
          <w:color w:val="auto"/>
          <w:szCs w:val="24"/>
        </w:rPr>
      </w:pPr>
      <w:r>
        <w:rPr>
          <w:rFonts w:ascii="仿宋" w:hAnsi="仿宋" w:cs="仿宋" w:hint="eastAsia"/>
          <w:color w:val="auto"/>
          <w:szCs w:val="24"/>
        </w:rPr>
        <w:t xml:space="preserve"> 重点场景分析能力-质差场景识别与检索</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07E0EB5A" w14:textId="77777777">
        <w:trPr>
          <w:trHeight w:val="397"/>
        </w:trPr>
        <w:tc>
          <w:tcPr>
            <w:tcW w:w="1271" w:type="dxa"/>
            <w:vAlign w:val="center"/>
          </w:tcPr>
          <w:p w14:paraId="619D7C38"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71B3556B"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3E2AF96B" w14:textId="77777777">
        <w:trPr>
          <w:trHeight w:val="397"/>
        </w:trPr>
        <w:tc>
          <w:tcPr>
            <w:tcW w:w="1271" w:type="dxa"/>
            <w:vAlign w:val="center"/>
          </w:tcPr>
          <w:p w14:paraId="5AB18A60"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681664EE"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重点场景分析能力-质差场景识别与检索</w:t>
            </w:r>
          </w:p>
        </w:tc>
      </w:tr>
      <w:tr w:rsidR="00BC2C8C" w14:paraId="1B3916BB" w14:textId="77777777">
        <w:trPr>
          <w:trHeight w:val="397"/>
        </w:trPr>
        <w:tc>
          <w:tcPr>
            <w:tcW w:w="1271" w:type="dxa"/>
            <w:vAlign w:val="center"/>
          </w:tcPr>
          <w:p w14:paraId="11AF5A7C"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0F2F0E02"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验证按输入关键字输出检索结果</w:t>
            </w:r>
          </w:p>
        </w:tc>
      </w:tr>
      <w:tr w:rsidR="00BC2C8C" w14:paraId="40C43ECF" w14:textId="77777777">
        <w:trPr>
          <w:trHeight w:val="397"/>
        </w:trPr>
        <w:tc>
          <w:tcPr>
            <w:tcW w:w="1271" w:type="dxa"/>
            <w:vAlign w:val="center"/>
          </w:tcPr>
          <w:p w14:paraId="7829B9A7"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73C444EF" w14:textId="77777777" w:rsidR="00BC2C8C" w:rsidRDefault="00000000">
            <w:pPr>
              <w:numPr>
                <w:ilvl w:val="0"/>
                <w:numId w:val="36"/>
              </w:numPr>
              <w:rPr>
                <w:rFonts w:hint="eastAsia"/>
                <w:sz w:val="21"/>
                <w:szCs w:val="21"/>
                <w:lang w:bidi="ar"/>
              </w:rPr>
            </w:pPr>
            <w:r>
              <w:rPr>
                <w:rFonts w:hint="eastAsia"/>
                <w:sz w:val="21"/>
                <w:szCs w:val="21"/>
                <w:lang w:bidi="ar"/>
              </w:rPr>
              <w:t>测试用PC已准备就绪，应用已完成部署，前端能正常访问</w:t>
            </w:r>
          </w:p>
          <w:p w14:paraId="4B957C09" w14:textId="77777777" w:rsidR="00BC2C8C" w:rsidRDefault="00000000">
            <w:pPr>
              <w:numPr>
                <w:ilvl w:val="0"/>
                <w:numId w:val="36"/>
              </w:numPr>
              <w:rPr>
                <w:rFonts w:cs="宋体" w:hint="eastAsia"/>
                <w:sz w:val="21"/>
                <w:szCs w:val="21"/>
              </w:rPr>
            </w:pPr>
            <w:r>
              <w:rPr>
                <w:rFonts w:hint="eastAsia"/>
                <w:sz w:val="21"/>
                <w:szCs w:val="21"/>
                <w:lang w:bidi="ar"/>
              </w:rPr>
              <w:t>十大重点场景应用能够正常访问使用</w:t>
            </w:r>
          </w:p>
        </w:tc>
      </w:tr>
      <w:tr w:rsidR="00BC2C8C" w14:paraId="383CA4F1" w14:textId="77777777">
        <w:trPr>
          <w:trHeight w:val="397"/>
        </w:trPr>
        <w:tc>
          <w:tcPr>
            <w:tcW w:w="1271" w:type="dxa"/>
            <w:vAlign w:val="center"/>
          </w:tcPr>
          <w:p w14:paraId="43AA675C"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7B4C1E4B" w14:textId="77777777" w:rsidR="00BC2C8C" w:rsidRDefault="00000000">
            <w:pPr>
              <w:numPr>
                <w:ilvl w:val="0"/>
                <w:numId w:val="37"/>
              </w:numPr>
              <w:rPr>
                <w:rFonts w:hint="eastAsia"/>
                <w:sz w:val="21"/>
                <w:szCs w:val="21"/>
              </w:rPr>
            </w:pPr>
            <w:r>
              <w:rPr>
                <w:rFonts w:hint="eastAsia"/>
                <w:sz w:val="21"/>
                <w:szCs w:val="21"/>
              </w:rPr>
              <w:t>搜索栏中输入重点场景名称、4G小区名称、5G小区名称、小区cellkey、高速服务区关键字、高速收费站关键字</w:t>
            </w:r>
          </w:p>
          <w:p w14:paraId="32331656" w14:textId="77777777" w:rsidR="00BC2C8C" w:rsidRDefault="00000000">
            <w:pPr>
              <w:numPr>
                <w:ilvl w:val="0"/>
                <w:numId w:val="37"/>
              </w:numPr>
              <w:rPr>
                <w:rFonts w:hint="eastAsia"/>
                <w:sz w:val="21"/>
                <w:szCs w:val="21"/>
              </w:rPr>
            </w:pPr>
            <w:r>
              <w:rPr>
                <w:rFonts w:hint="eastAsia"/>
                <w:sz w:val="21"/>
                <w:szCs w:val="21"/>
              </w:rPr>
              <w:t>区域选择器切换区域、日期选择器切换日期</w:t>
            </w:r>
          </w:p>
          <w:p w14:paraId="6CECBB14" w14:textId="77777777" w:rsidR="00BC2C8C" w:rsidRDefault="00000000">
            <w:pPr>
              <w:numPr>
                <w:ilvl w:val="0"/>
                <w:numId w:val="37"/>
              </w:numPr>
              <w:rPr>
                <w:rFonts w:hint="eastAsia"/>
                <w:sz w:val="21"/>
                <w:szCs w:val="21"/>
              </w:rPr>
            </w:pPr>
            <w:r>
              <w:rPr>
                <w:rFonts w:hint="eastAsia"/>
                <w:sz w:val="21"/>
                <w:szCs w:val="21"/>
              </w:rPr>
              <w:t>对场景指标进行自定义配置</w:t>
            </w:r>
          </w:p>
          <w:p w14:paraId="50D1E64D" w14:textId="77777777" w:rsidR="00BC2C8C" w:rsidRDefault="00000000">
            <w:pPr>
              <w:numPr>
                <w:ilvl w:val="0"/>
                <w:numId w:val="37"/>
              </w:numPr>
              <w:rPr>
                <w:rFonts w:hint="eastAsia"/>
                <w:sz w:val="21"/>
                <w:szCs w:val="21"/>
              </w:rPr>
            </w:pPr>
            <w:r>
              <w:rPr>
                <w:rFonts w:hint="eastAsia"/>
                <w:sz w:val="21"/>
                <w:szCs w:val="21"/>
              </w:rPr>
              <w:t>点击数据报表切换TAB</w:t>
            </w:r>
          </w:p>
          <w:p w14:paraId="1F7CF184" w14:textId="77777777" w:rsidR="00BC2C8C" w:rsidRDefault="00000000">
            <w:pPr>
              <w:numPr>
                <w:ilvl w:val="0"/>
                <w:numId w:val="37"/>
              </w:numPr>
              <w:rPr>
                <w:rFonts w:hint="eastAsia"/>
                <w:sz w:val="21"/>
                <w:szCs w:val="21"/>
              </w:rPr>
            </w:pPr>
            <w:r>
              <w:rPr>
                <w:rFonts w:hint="eastAsia"/>
                <w:sz w:val="21"/>
                <w:szCs w:val="21"/>
              </w:rPr>
              <w:t>全国31省排名列表点击省份名称</w:t>
            </w:r>
          </w:p>
          <w:p w14:paraId="174A0AC1" w14:textId="77777777" w:rsidR="00BC2C8C" w:rsidRDefault="00000000">
            <w:pPr>
              <w:numPr>
                <w:ilvl w:val="0"/>
                <w:numId w:val="37"/>
              </w:numPr>
              <w:rPr>
                <w:rFonts w:hint="eastAsia"/>
                <w:sz w:val="21"/>
                <w:szCs w:val="21"/>
              </w:rPr>
            </w:pPr>
            <w:r>
              <w:rPr>
                <w:rFonts w:hint="eastAsia"/>
                <w:sz w:val="21"/>
                <w:szCs w:val="21"/>
              </w:rPr>
              <w:t>GIS区域点击场景指标数值</w:t>
            </w:r>
          </w:p>
          <w:p w14:paraId="0E8B51A1" w14:textId="77777777" w:rsidR="00BC2C8C" w:rsidRDefault="00000000">
            <w:pPr>
              <w:numPr>
                <w:ilvl w:val="0"/>
                <w:numId w:val="37"/>
              </w:numPr>
              <w:rPr>
                <w:rFonts w:hint="eastAsia"/>
                <w:sz w:val="21"/>
                <w:szCs w:val="21"/>
              </w:rPr>
            </w:pPr>
            <w:r>
              <w:rPr>
                <w:rFonts w:hint="eastAsia"/>
                <w:sz w:val="21"/>
                <w:szCs w:val="21"/>
              </w:rPr>
              <w:t>场景选择切换器切换至“高铁”场景，查询质差路段</w:t>
            </w:r>
          </w:p>
          <w:p w14:paraId="11C733DB" w14:textId="77777777" w:rsidR="00BC2C8C" w:rsidRDefault="00000000">
            <w:pPr>
              <w:numPr>
                <w:ilvl w:val="0"/>
                <w:numId w:val="37"/>
              </w:numPr>
              <w:rPr>
                <w:rFonts w:hint="eastAsia"/>
                <w:sz w:val="21"/>
                <w:szCs w:val="21"/>
              </w:rPr>
            </w:pPr>
            <w:r>
              <w:rPr>
                <w:rFonts w:hint="eastAsia"/>
                <w:sz w:val="21"/>
                <w:szCs w:val="21"/>
              </w:rPr>
              <w:t>在“高铁”场景下，选择一条高铁线路展开，在GIS区域切换4G质差路段、5G质差路段</w:t>
            </w:r>
          </w:p>
          <w:p w14:paraId="221D0C09" w14:textId="77777777" w:rsidR="00BC2C8C" w:rsidRDefault="00000000">
            <w:pPr>
              <w:numPr>
                <w:ilvl w:val="0"/>
                <w:numId w:val="37"/>
              </w:numPr>
              <w:rPr>
                <w:rFonts w:hint="eastAsia"/>
                <w:sz w:val="21"/>
                <w:szCs w:val="21"/>
              </w:rPr>
            </w:pPr>
            <w:r>
              <w:rPr>
                <w:rFonts w:hint="eastAsia"/>
                <w:sz w:val="21"/>
                <w:szCs w:val="21"/>
              </w:rPr>
              <w:t>场景选择切换器切换至“高速”场景，单击线路名称进行下钻</w:t>
            </w:r>
          </w:p>
          <w:p w14:paraId="4F6386F1" w14:textId="77777777" w:rsidR="00BC2C8C" w:rsidRDefault="00000000">
            <w:pPr>
              <w:numPr>
                <w:ilvl w:val="0"/>
                <w:numId w:val="37"/>
              </w:numPr>
              <w:rPr>
                <w:rFonts w:hint="eastAsia"/>
                <w:sz w:val="21"/>
                <w:szCs w:val="21"/>
              </w:rPr>
            </w:pPr>
            <w:r>
              <w:rPr>
                <w:rFonts w:hint="eastAsia"/>
                <w:sz w:val="21"/>
                <w:szCs w:val="21"/>
              </w:rPr>
              <w:t>在“高速”场景下，在GIS区域选择路段图层</w:t>
            </w:r>
          </w:p>
        </w:tc>
      </w:tr>
      <w:tr w:rsidR="00BC2C8C" w14:paraId="1E19F4D8" w14:textId="77777777">
        <w:trPr>
          <w:trHeight w:val="397"/>
        </w:trPr>
        <w:tc>
          <w:tcPr>
            <w:tcW w:w="1271" w:type="dxa"/>
            <w:vAlign w:val="center"/>
          </w:tcPr>
          <w:p w14:paraId="09907FC8"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0782C10D" w14:textId="77777777" w:rsidR="00BC2C8C" w:rsidRDefault="00000000">
            <w:pPr>
              <w:numPr>
                <w:ilvl w:val="0"/>
                <w:numId w:val="38"/>
              </w:numPr>
              <w:rPr>
                <w:rFonts w:hint="eastAsia"/>
                <w:sz w:val="21"/>
                <w:szCs w:val="21"/>
              </w:rPr>
            </w:pPr>
            <w:r>
              <w:rPr>
                <w:rFonts w:hint="eastAsia"/>
                <w:sz w:val="21"/>
                <w:szCs w:val="21"/>
              </w:rPr>
              <w:t>按输入检索关键字，展示检索结果</w:t>
            </w:r>
          </w:p>
          <w:p w14:paraId="3E34B556" w14:textId="77777777" w:rsidR="00BC2C8C" w:rsidRDefault="00000000">
            <w:pPr>
              <w:numPr>
                <w:ilvl w:val="0"/>
                <w:numId w:val="38"/>
              </w:numPr>
              <w:rPr>
                <w:rFonts w:hint="eastAsia"/>
                <w:sz w:val="21"/>
                <w:szCs w:val="21"/>
              </w:rPr>
            </w:pPr>
            <w:r>
              <w:rPr>
                <w:rFonts w:hint="eastAsia"/>
                <w:sz w:val="21"/>
                <w:szCs w:val="21"/>
              </w:rPr>
              <w:t>按查询区域展示政务中心全国/省/市维度指标及GIS地图；按查询日期展示重点场景概览指标</w:t>
            </w:r>
          </w:p>
          <w:p w14:paraId="071D8521" w14:textId="77777777" w:rsidR="00BC2C8C" w:rsidRDefault="00000000">
            <w:pPr>
              <w:numPr>
                <w:ilvl w:val="0"/>
                <w:numId w:val="38"/>
              </w:numPr>
              <w:rPr>
                <w:rFonts w:hint="eastAsia"/>
                <w:sz w:val="21"/>
                <w:szCs w:val="21"/>
              </w:rPr>
            </w:pPr>
            <w:r>
              <w:rPr>
                <w:rFonts w:hint="eastAsia"/>
                <w:sz w:val="21"/>
                <w:szCs w:val="21"/>
              </w:rPr>
              <w:t>按自定义配置指标进行正确呈现</w:t>
            </w:r>
          </w:p>
          <w:p w14:paraId="1288F126" w14:textId="77777777" w:rsidR="00BC2C8C" w:rsidRDefault="00000000">
            <w:pPr>
              <w:numPr>
                <w:ilvl w:val="0"/>
                <w:numId w:val="38"/>
              </w:numPr>
              <w:rPr>
                <w:rFonts w:hint="eastAsia"/>
                <w:sz w:val="21"/>
                <w:szCs w:val="21"/>
              </w:rPr>
            </w:pPr>
            <w:r>
              <w:rPr>
                <w:rFonts w:hint="eastAsia"/>
                <w:sz w:val="21"/>
                <w:szCs w:val="21"/>
              </w:rPr>
              <w:lastRenderedPageBreak/>
              <w:t>展示场景报表页面</w:t>
            </w:r>
          </w:p>
          <w:p w14:paraId="2A97EE16" w14:textId="77777777" w:rsidR="00BC2C8C" w:rsidRDefault="00000000">
            <w:pPr>
              <w:numPr>
                <w:ilvl w:val="0"/>
                <w:numId w:val="38"/>
              </w:numPr>
              <w:rPr>
                <w:rFonts w:hint="eastAsia"/>
                <w:sz w:val="21"/>
                <w:szCs w:val="21"/>
              </w:rPr>
            </w:pPr>
            <w:r>
              <w:rPr>
                <w:rFonts w:hint="eastAsia"/>
                <w:sz w:val="21"/>
                <w:szCs w:val="21"/>
              </w:rPr>
              <w:t>GIS对应区域下钻到省份视图，分市展示指标概览页面，全国可以下钻到省，省可以下钻到市</w:t>
            </w:r>
          </w:p>
          <w:p w14:paraId="21958D13" w14:textId="77777777" w:rsidR="00BC2C8C" w:rsidRDefault="00000000">
            <w:pPr>
              <w:numPr>
                <w:ilvl w:val="0"/>
                <w:numId w:val="38"/>
              </w:numPr>
              <w:rPr>
                <w:rFonts w:hint="eastAsia"/>
                <w:sz w:val="21"/>
                <w:szCs w:val="21"/>
              </w:rPr>
            </w:pPr>
            <w:r>
              <w:rPr>
                <w:rFonts w:hint="eastAsia"/>
                <w:sz w:val="21"/>
                <w:szCs w:val="21"/>
              </w:rPr>
              <w:t>跳转至对应场景GIS展示</w:t>
            </w:r>
          </w:p>
          <w:p w14:paraId="0151C588" w14:textId="77777777" w:rsidR="00BC2C8C" w:rsidRDefault="00000000">
            <w:pPr>
              <w:numPr>
                <w:ilvl w:val="0"/>
                <w:numId w:val="38"/>
              </w:numPr>
              <w:rPr>
                <w:rFonts w:hint="eastAsia"/>
                <w:sz w:val="21"/>
                <w:szCs w:val="21"/>
              </w:rPr>
            </w:pPr>
            <w:r>
              <w:rPr>
                <w:rFonts w:hint="eastAsia"/>
                <w:sz w:val="21"/>
                <w:szCs w:val="21"/>
              </w:rPr>
              <w:t>可对质差路段详单查询、数据呈现，质差路段问题原因反馈等进行操作</w:t>
            </w:r>
          </w:p>
          <w:p w14:paraId="3913ABA7" w14:textId="77777777" w:rsidR="00BC2C8C" w:rsidRDefault="00000000">
            <w:pPr>
              <w:numPr>
                <w:ilvl w:val="0"/>
                <w:numId w:val="38"/>
              </w:numPr>
              <w:rPr>
                <w:rFonts w:hint="eastAsia"/>
                <w:sz w:val="21"/>
                <w:szCs w:val="21"/>
              </w:rPr>
            </w:pPr>
            <w:r>
              <w:rPr>
                <w:rFonts w:hint="eastAsia"/>
                <w:sz w:val="21"/>
                <w:szCs w:val="21"/>
              </w:rPr>
              <w:t>查看露天质差段、站台，可以展示当前高铁线路露天质差段、站台详单。可针对选择的图层进行4G质差路段或5G质差路段呈现。</w:t>
            </w:r>
          </w:p>
          <w:p w14:paraId="42ACF6D1" w14:textId="77777777" w:rsidR="00BC2C8C" w:rsidRDefault="00000000">
            <w:pPr>
              <w:numPr>
                <w:ilvl w:val="0"/>
                <w:numId w:val="38"/>
              </w:numPr>
              <w:rPr>
                <w:rFonts w:hint="eastAsia"/>
                <w:sz w:val="21"/>
                <w:szCs w:val="21"/>
              </w:rPr>
            </w:pPr>
            <w:r>
              <w:rPr>
                <w:rFonts w:hint="eastAsia"/>
                <w:sz w:val="21"/>
                <w:szCs w:val="21"/>
              </w:rPr>
              <w:t>可以按全国、省、市维度进行呈现，地市维度支持质差路段、收费站、服务区子场景展示。</w:t>
            </w:r>
          </w:p>
          <w:p w14:paraId="00858A5E" w14:textId="77777777" w:rsidR="00BC2C8C" w:rsidRDefault="00000000">
            <w:pPr>
              <w:numPr>
                <w:ilvl w:val="0"/>
                <w:numId w:val="38"/>
              </w:numPr>
              <w:rPr>
                <w:rFonts w:hint="eastAsia"/>
                <w:sz w:val="21"/>
                <w:szCs w:val="21"/>
              </w:rPr>
            </w:pPr>
            <w:r>
              <w:rPr>
                <w:rFonts w:hint="eastAsia"/>
                <w:sz w:val="21"/>
                <w:szCs w:val="21"/>
              </w:rPr>
              <w:t>按质差路段、4G平均RSRP、5G平均RSRP进行呈现。根据选择的4G\5GRSRP分区间呈现。</w:t>
            </w:r>
          </w:p>
        </w:tc>
      </w:tr>
      <w:tr w:rsidR="00BC2C8C" w14:paraId="79079AC6" w14:textId="77777777">
        <w:trPr>
          <w:trHeight w:val="733"/>
        </w:trPr>
        <w:tc>
          <w:tcPr>
            <w:tcW w:w="1271" w:type="dxa"/>
            <w:vAlign w:val="center"/>
          </w:tcPr>
          <w:p w14:paraId="64D2BAE4"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0358998E" w14:textId="77777777" w:rsidR="00BC2C8C" w:rsidRDefault="00BC2C8C">
            <w:pPr>
              <w:spacing w:line="240" w:lineRule="auto"/>
              <w:rPr>
                <w:rFonts w:cs="宋体" w:hint="eastAsia"/>
                <w:sz w:val="21"/>
                <w:szCs w:val="21"/>
              </w:rPr>
            </w:pPr>
          </w:p>
        </w:tc>
      </w:tr>
      <w:tr w:rsidR="00BC2C8C" w14:paraId="6673C3B7" w14:textId="77777777">
        <w:trPr>
          <w:trHeight w:val="397"/>
        </w:trPr>
        <w:tc>
          <w:tcPr>
            <w:tcW w:w="1271" w:type="dxa"/>
            <w:vAlign w:val="center"/>
          </w:tcPr>
          <w:p w14:paraId="33C994FE"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57659FE0" w14:textId="77777777" w:rsidR="00BC2C8C" w:rsidRDefault="00BC2C8C">
            <w:pPr>
              <w:spacing w:line="240" w:lineRule="auto"/>
              <w:rPr>
                <w:rFonts w:cs="宋体" w:hint="eastAsia"/>
                <w:sz w:val="21"/>
                <w:szCs w:val="21"/>
              </w:rPr>
            </w:pPr>
          </w:p>
        </w:tc>
        <w:tc>
          <w:tcPr>
            <w:tcW w:w="1234" w:type="dxa"/>
            <w:vAlign w:val="center"/>
          </w:tcPr>
          <w:p w14:paraId="70B338C7"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2696136B"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0D2F4BF0" w14:textId="77777777">
        <w:trPr>
          <w:trHeight w:val="399"/>
        </w:trPr>
        <w:tc>
          <w:tcPr>
            <w:tcW w:w="1271" w:type="dxa"/>
            <w:vAlign w:val="center"/>
          </w:tcPr>
          <w:p w14:paraId="02282724"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59723385" w14:textId="77777777" w:rsidR="00BC2C8C" w:rsidRDefault="00000000">
            <w:pPr>
              <w:spacing w:line="240" w:lineRule="auto"/>
              <w:rPr>
                <w:rFonts w:cs="宋体" w:hint="eastAsia"/>
                <w:sz w:val="21"/>
                <w:szCs w:val="21"/>
              </w:rPr>
            </w:pPr>
            <w:r>
              <w:rPr>
                <w:rFonts w:cs="宋体" w:hint="eastAsia"/>
                <w:sz w:val="21"/>
                <w:szCs w:val="21"/>
              </w:rPr>
              <w:t>关键用例</w:t>
            </w:r>
          </w:p>
        </w:tc>
      </w:tr>
      <w:tr w:rsidR="00BC2C8C" w14:paraId="0F2EA658" w14:textId="77777777">
        <w:trPr>
          <w:trHeight w:val="389"/>
        </w:trPr>
        <w:tc>
          <w:tcPr>
            <w:tcW w:w="1271" w:type="dxa"/>
            <w:vAlign w:val="center"/>
          </w:tcPr>
          <w:p w14:paraId="6A80FFC4"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71E0EA47" w14:textId="77777777" w:rsidR="00BC2C8C" w:rsidRDefault="00BC2C8C">
            <w:pPr>
              <w:spacing w:line="240" w:lineRule="auto"/>
              <w:rPr>
                <w:rFonts w:cs="宋体" w:hint="eastAsia"/>
                <w:sz w:val="21"/>
                <w:szCs w:val="21"/>
              </w:rPr>
            </w:pPr>
          </w:p>
        </w:tc>
        <w:tc>
          <w:tcPr>
            <w:tcW w:w="1234" w:type="dxa"/>
            <w:vAlign w:val="center"/>
          </w:tcPr>
          <w:p w14:paraId="5C888B18"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7D4D07BC" w14:textId="77777777" w:rsidR="00BC2C8C" w:rsidRDefault="00BC2C8C">
            <w:pPr>
              <w:spacing w:line="240" w:lineRule="auto"/>
              <w:rPr>
                <w:rFonts w:cs="宋体" w:hint="eastAsia"/>
                <w:sz w:val="21"/>
                <w:szCs w:val="21"/>
              </w:rPr>
            </w:pPr>
          </w:p>
        </w:tc>
      </w:tr>
    </w:tbl>
    <w:p w14:paraId="0BB038F1" w14:textId="77777777" w:rsidR="00BC2C8C" w:rsidRDefault="00000000">
      <w:pPr>
        <w:pStyle w:val="4"/>
        <w:tabs>
          <w:tab w:val="left" w:pos="0"/>
        </w:tabs>
        <w:rPr>
          <w:rFonts w:hint="eastAsia"/>
          <w:color w:val="auto"/>
        </w:rPr>
      </w:pPr>
      <w:bookmarkStart w:id="129" w:name="_Toc11671"/>
      <w:r>
        <w:rPr>
          <w:rFonts w:hint="eastAsia"/>
          <w:color w:val="auto"/>
        </w:rPr>
        <w:t>统计</w:t>
      </w:r>
      <w:bookmarkEnd w:id="129"/>
    </w:p>
    <w:p w14:paraId="02852728" w14:textId="77777777" w:rsidR="00BC2C8C" w:rsidRDefault="00000000">
      <w:pPr>
        <w:pStyle w:val="5"/>
        <w:ind w:left="1963" w:hanging="1680"/>
        <w:rPr>
          <w:rFonts w:ascii="仿宋" w:hAnsi="仿宋" w:cs="仿宋" w:hint="eastAsia"/>
          <w:color w:val="auto"/>
          <w:szCs w:val="24"/>
        </w:rPr>
      </w:pPr>
      <w:r>
        <w:rPr>
          <w:rFonts w:ascii="仿宋" w:hAnsi="仿宋" w:cs="仿宋" w:hint="eastAsia"/>
          <w:color w:val="auto"/>
          <w:szCs w:val="24"/>
        </w:rPr>
        <w:t xml:space="preserve"> 图表呈现</w:t>
      </w:r>
    </w:p>
    <w:p w14:paraId="493BE673"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OTT数据质控看板</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6CAA0E7B" w14:textId="77777777">
        <w:trPr>
          <w:trHeight w:val="397"/>
        </w:trPr>
        <w:tc>
          <w:tcPr>
            <w:tcW w:w="1271" w:type="dxa"/>
            <w:vAlign w:val="center"/>
          </w:tcPr>
          <w:p w14:paraId="1A04971C"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3D25C2AC"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6760172F" w14:textId="77777777">
        <w:trPr>
          <w:trHeight w:val="397"/>
        </w:trPr>
        <w:tc>
          <w:tcPr>
            <w:tcW w:w="1271" w:type="dxa"/>
            <w:vAlign w:val="center"/>
          </w:tcPr>
          <w:p w14:paraId="52FA8842"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704A2450"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OTT数据分析-质控看板</w:t>
            </w:r>
          </w:p>
        </w:tc>
      </w:tr>
      <w:tr w:rsidR="00BC2C8C" w14:paraId="34B045E1" w14:textId="77777777">
        <w:trPr>
          <w:trHeight w:val="397"/>
        </w:trPr>
        <w:tc>
          <w:tcPr>
            <w:tcW w:w="1271" w:type="dxa"/>
            <w:vAlign w:val="center"/>
          </w:tcPr>
          <w:p w14:paraId="6C66454E"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2A7DBC5F"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验证源数据质控看板中数据接入地市是否可正常查看</w:t>
            </w:r>
          </w:p>
        </w:tc>
      </w:tr>
      <w:tr w:rsidR="00BC2C8C" w14:paraId="2D671FF5" w14:textId="77777777">
        <w:trPr>
          <w:trHeight w:val="397"/>
        </w:trPr>
        <w:tc>
          <w:tcPr>
            <w:tcW w:w="1271" w:type="dxa"/>
            <w:vAlign w:val="center"/>
          </w:tcPr>
          <w:p w14:paraId="69759982"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5F8F0916" w14:textId="77777777" w:rsidR="00BC2C8C" w:rsidRDefault="00000000">
            <w:pPr>
              <w:numPr>
                <w:ilvl w:val="0"/>
                <w:numId w:val="39"/>
              </w:numPr>
              <w:rPr>
                <w:rFonts w:hint="eastAsia"/>
                <w:sz w:val="21"/>
                <w:szCs w:val="21"/>
                <w:lang w:bidi="ar"/>
              </w:rPr>
            </w:pPr>
            <w:r>
              <w:rPr>
                <w:rFonts w:hint="eastAsia"/>
                <w:sz w:val="21"/>
                <w:szCs w:val="21"/>
                <w:lang w:bidi="ar"/>
              </w:rPr>
              <w:t>测试用PC已准备就绪，应用已完成部署，前端能正常访问</w:t>
            </w:r>
          </w:p>
          <w:p w14:paraId="0D5C6A4F" w14:textId="77777777" w:rsidR="00BC2C8C" w:rsidRDefault="00000000">
            <w:pPr>
              <w:numPr>
                <w:ilvl w:val="0"/>
                <w:numId w:val="39"/>
              </w:numPr>
              <w:rPr>
                <w:rFonts w:cs="宋体" w:hint="eastAsia"/>
                <w:sz w:val="21"/>
                <w:szCs w:val="21"/>
              </w:rPr>
            </w:pPr>
            <w:r>
              <w:rPr>
                <w:rFonts w:hint="eastAsia"/>
                <w:sz w:val="21"/>
                <w:szCs w:val="21"/>
                <w:lang w:bidi="ar"/>
              </w:rPr>
              <w:t>OTT数据分析应用功能可正常访问</w:t>
            </w:r>
          </w:p>
        </w:tc>
      </w:tr>
      <w:tr w:rsidR="00BC2C8C" w14:paraId="74ED6782" w14:textId="77777777">
        <w:trPr>
          <w:trHeight w:val="397"/>
        </w:trPr>
        <w:tc>
          <w:tcPr>
            <w:tcW w:w="1271" w:type="dxa"/>
            <w:vAlign w:val="center"/>
          </w:tcPr>
          <w:p w14:paraId="6841C9E0"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3EEA8857" w14:textId="77777777" w:rsidR="00BC2C8C" w:rsidRDefault="00000000">
            <w:pPr>
              <w:numPr>
                <w:ilvl w:val="0"/>
                <w:numId w:val="40"/>
              </w:numPr>
              <w:rPr>
                <w:rFonts w:cs="宋体" w:hint="eastAsia"/>
                <w:sz w:val="21"/>
                <w:szCs w:val="21"/>
              </w:rPr>
            </w:pPr>
            <w:r>
              <w:rPr>
                <w:rFonts w:cs="宋体" w:hint="eastAsia"/>
                <w:sz w:val="21"/>
                <w:szCs w:val="21"/>
              </w:rPr>
              <w:t>功能入口：点击功能导航栏源数据质控看板进入分析界面</w:t>
            </w:r>
          </w:p>
          <w:p w14:paraId="467D5602" w14:textId="77777777" w:rsidR="00BC2C8C" w:rsidRDefault="00000000">
            <w:pPr>
              <w:numPr>
                <w:ilvl w:val="0"/>
                <w:numId w:val="40"/>
              </w:numPr>
              <w:rPr>
                <w:rFonts w:cs="宋体" w:hint="eastAsia"/>
                <w:sz w:val="21"/>
                <w:szCs w:val="21"/>
              </w:rPr>
            </w:pPr>
            <w:r>
              <w:rPr>
                <w:rFonts w:cs="宋体" w:hint="eastAsia"/>
                <w:sz w:val="21"/>
                <w:szCs w:val="21"/>
              </w:rPr>
              <w:lastRenderedPageBreak/>
              <w:t>在GIS地图中点击某一地市某一批次的OTT数据查看该地市的OTT数据质量</w:t>
            </w:r>
          </w:p>
          <w:p w14:paraId="515973DA" w14:textId="77777777" w:rsidR="00BC2C8C" w:rsidRDefault="00000000">
            <w:pPr>
              <w:numPr>
                <w:ilvl w:val="0"/>
                <w:numId w:val="40"/>
              </w:numPr>
              <w:rPr>
                <w:rFonts w:cs="宋体" w:hint="eastAsia"/>
                <w:sz w:val="21"/>
                <w:szCs w:val="21"/>
              </w:rPr>
            </w:pPr>
            <w:r>
              <w:rPr>
                <w:rFonts w:cs="宋体" w:hint="eastAsia"/>
                <w:sz w:val="21"/>
                <w:szCs w:val="21"/>
              </w:rPr>
              <w:t xml:space="preserve">查看源数据总采样点数模块 </w:t>
            </w:r>
          </w:p>
          <w:p w14:paraId="6FBE45F6" w14:textId="77777777" w:rsidR="00BC2C8C" w:rsidRDefault="00000000">
            <w:pPr>
              <w:numPr>
                <w:ilvl w:val="0"/>
                <w:numId w:val="40"/>
              </w:numPr>
              <w:rPr>
                <w:rFonts w:cs="宋体" w:hint="eastAsia"/>
                <w:sz w:val="21"/>
                <w:szCs w:val="21"/>
              </w:rPr>
            </w:pPr>
            <w:r>
              <w:rPr>
                <w:rFonts w:cs="宋体" w:hint="eastAsia"/>
                <w:sz w:val="21"/>
                <w:szCs w:val="21"/>
              </w:rPr>
              <w:t>查看栅格覆盖率模块</w:t>
            </w:r>
          </w:p>
          <w:p w14:paraId="718EF16A" w14:textId="77777777" w:rsidR="00BC2C8C" w:rsidRDefault="00000000">
            <w:pPr>
              <w:numPr>
                <w:ilvl w:val="0"/>
                <w:numId w:val="40"/>
              </w:numPr>
              <w:rPr>
                <w:rFonts w:cs="宋体" w:hint="eastAsia"/>
                <w:sz w:val="21"/>
                <w:szCs w:val="21"/>
              </w:rPr>
            </w:pPr>
            <w:r>
              <w:rPr>
                <w:rFonts w:cs="宋体" w:hint="eastAsia"/>
                <w:sz w:val="21"/>
                <w:szCs w:val="21"/>
              </w:rPr>
              <w:t xml:space="preserve">查看数据完整合理性模块 </w:t>
            </w:r>
          </w:p>
          <w:p w14:paraId="13D063E0" w14:textId="77777777" w:rsidR="00BC2C8C" w:rsidRDefault="00000000">
            <w:pPr>
              <w:numPr>
                <w:ilvl w:val="0"/>
                <w:numId w:val="40"/>
              </w:numPr>
              <w:rPr>
                <w:rFonts w:cs="宋体" w:hint="eastAsia"/>
                <w:sz w:val="21"/>
                <w:szCs w:val="21"/>
              </w:rPr>
            </w:pPr>
            <w:r>
              <w:rPr>
                <w:rFonts w:cs="宋体" w:hint="eastAsia"/>
                <w:sz w:val="21"/>
                <w:szCs w:val="21"/>
              </w:rPr>
              <w:t>查看基站渗透率（基站小区数含联通共享）模块</w:t>
            </w:r>
          </w:p>
          <w:p w14:paraId="3C943F4C" w14:textId="77777777" w:rsidR="00BC2C8C" w:rsidRDefault="00000000">
            <w:pPr>
              <w:numPr>
                <w:ilvl w:val="0"/>
                <w:numId w:val="40"/>
              </w:numPr>
              <w:rPr>
                <w:rFonts w:cs="宋体" w:hint="eastAsia"/>
                <w:sz w:val="21"/>
                <w:szCs w:val="21"/>
              </w:rPr>
            </w:pPr>
            <w:r>
              <w:rPr>
                <w:rFonts w:cs="宋体" w:hint="eastAsia"/>
                <w:sz w:val="21"/>
                <w:szCs w:val="21"/>
              </w:rPr>
              <w:t>查看终端渗透率模块</w:t>
            </w:r>
          </w:p>
          <w:p w14:paraId="1E4D25EC" w14:textId="77777777" w:rsidR="00BC2C8C" w:rsidRDefault="00000000">
            <w:pPr>
              <w:numPr>
                <w:ilvl w:val="0"/>
                <w:numId w:val="40"/>
              </w:numPr>
              <w:rPr>
                <w:rFonts w:cs="宋体" w:hint="eastAsia"/>
                <w:sz w:val="21"/>
                <w:szCs w:val="21"/>
              </w:rPr>
            </w:pPr>
            <w:r>
              <w:rPr>
                <w:rFonts w:cs="宋体" w:hint="eastAsia"/>
                <w:sz w:val="21"/>
                <w:szCs w:val="21"/>
              </w:rPr>
              <w:t>查看APP类型模块</w:t>
            </w:r>
          </w:p>
          <w:p w14:paraId="10B48403" w14:textId="77777777" w:rsidR="00BC2C8C" w:rsidRDefault="00000000">
            <w:pPr>
              <w:numPr>
                <w:ilvl w:val="0"/>
                <w:numId w:val="40"/>
              </w:numPr>
              <w:rPr>
                <w:rFonts w:cs="宋体" w:hint="eastAsia"/>
                <w:sz w:val="21"/>
                <w:szCs w:val="21"/>
              </w:rPr>
            </w:pPr>
            <w:r>
              <w:rPr>
                <w:rFonts w:cs="宋体" w:hint="eastAsia"/>
                <w:sz w:val="21"/>
                <w:szCs w:val="21"/>
              </w:rPr>
              <w:t>查看APP名称模块</w:t>
            </w:r>
          </w:p>
          <w:p w14:paraId="7839202F" w14:textId="77777777" w:rsidR="00BC2C8C" w:rsidRDefault="00000000">
            <w:pPr>
              <w:numPr>
                <w:ilvl w:val="0"/>
                <w:numId w:val="40"/>
              </w:numPr>
              <w:rPr>
                <w:rFonts w:cs="宋体" w:hint="eastAsia"/>
                <w:sz w:val="21"/>
                <w:szCs w:val="21"/>
              </w:rPr>
            </w:pPr>
            <w:r>
              <w:rPr>
                <w:rFonts w:cs="宋体" w:hint="eastAsia"/>
                <w:sz w:val="21"/>
                <w:szCs w:val="21"/>
              </w:rPr>
              <w:t>查看采样点占比模块</w:t>
            </w:r>
          </w:p>
          <w:p w14:paraId="429494A6" w14:textId="77777777" w:rsidR="00BC2C8C" w:rsidRDefault="00000000">
            <w:pPr>
              <w:numPr>
                <w:ilvl w:val="0"/>
                <w:numId w:val="40"/>
              </w:numPr>
              <w:rPr>
                <w:rFonts w:cs="宋体" w:hint="eastAsia"/>
                <w:sz w:val="21"/>
                <w:szCs w:val="21"/>
              </w:rPr>
            </w:pPr>
            <w:r>
              <w:rPr>
                <w:rFonts w:cs="宋体" w:hint="eastAsia"/>
                <w:sz w:val="21"/>
                <w:szCs w:val="21"/>
              </w:rPr>
              <w:t>查看OTT与MR对比</w:t>
            </w:r>
          </w:p>
          <w:p w14:paraId="59177B98" w14:textId="77777777" w:rsidR="00BC2C8C" w:rsidRDefault="00000000">
            <w:pPr>
              <w:numPr>
                <w:ilvl w:val="0"/>
                <w:numId w:val="40"/>
              </w:numPr>
              <w:rPr>
                <w:rFonts w:cs="宋体" w:hint="eastAsia"/>
                <w:sz w:val="21"/>
                <w:szCs w:val="21"/>
              </w:rPr>
            </w:pPr>
            <w:r>
              <w:rPr>
                <w:rFonts w:cs="宋体" w:hint="eastAsia"/>
                <w:sz w:val="21"/>
                <w:szCs w:val="21"/>
              </w:rPr>
              <w:t>点击一键导出</w:t>
            </w:r>
          </w:p>
        </w:tc>
      </w:tr>
      <w:tr w:rsidR="00BC2C8C" w14:paraId="1FFBB75C" w14:textId="77777777">
        <w:trPr>
          <w:trHeight w:val="397"/>
        </w:trPr>
        <w:tc>
          <w:tcPr>
            <w:tcW w:w="1271" w:type="dxa"/>
            <w:vAlign w:val="center"/>
          </w:tcPr>
          <w:p w14:paraId="52A8D8A4"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328BF381" w14:textId="77777777" w:rsidR="00BC2C8C" w:rsidRDefault="00000000">
            <w:pPr>
              <w:numPr>
                <w:ilvl w:val="0"/>
                <w:numId w:val="41"/>
              </w:numPr>
              <w:rPr>
                <w:rFonts w:cs="宋体" w:hint="eastAsia"/>
                <w:sz w:val="21"/>
                <w:szCs w:val="21"/>
              </w:rPr>
            </w:pPr>
            <w:r>
              <w:rPr>
                <w:rFonts w:cs="宋体" w:hint="eastAsia"/>
                <w:sz w:val="21"/>
                <w:szCs w:val="21"/>
              </w:rPr>
              <w:t>可正常通过功能入口进入到源数据质控看板分析界面</w:t>
            </w:r>
          </w:p>
          <w:p w14:paraId="3E09733B" w14:textId="77777777" w:rsidR="00BC2C8C" w:rsidRDefault="00000000">
            <w:pPr>
              <w:numPr>
                <w:ilvl w:val="0"/>
                <w:numId w:val="41"/>
              </w:numPr>
              <w:rPr>
                <w:rFonts w:hint="eastAsia"/>
                <w:sz w:val="21"/>
                <w:szCs w:val="21"/>
              </w:rPr>
            </w:pPr>
            <w:r>
              <w:rPr>
                <w:rFonts w:cs="宋体" w:hint="eastAsia"/>
                <w:sz w:val="21"/>
                <w:szCs w:val="21"/>
              </w:rPr>
              <w:t>支持全国地市级地图行政边界数据接入查询、源数据总采样点数、栅格覆盖率、数据完整合理性、基站渗透率、采样点占比、终端渗透率、APP类型TOP5、APP名称TOP5、OTT与MR对比等9个模块的数据正常展示</w:t>
            </w:r>
          </w:p>
          <w:p w14:paraId="0B967055" w14:textId="77777777" w:rsidR="00BC2C8C" w:rsidRDefault="00000000">
            <w:pPr>
              <w:numPr>
                <w:ilvl w:val="0"/>
                <w:numId w:val="41"/>
              </w:numPr>
              <w:rPr>
                <w:rFonts w:hint="eastAsia"/>
                <w:sz w:val="21"/>
                <w:szCs w:val="21"/>
              </w:rPr>
            </w:pPr>
            <w:r>
              <w:rPr>
                <w:rFonts w:hint="eastAsia"/>
                <w:sz w:val="21"/>
                <w:szCs w:val="21"/>
              </w:rPr>
              <w:t>支持按常住人口、采样点数量、倍数关系进行字段呈现</w:t>
            </w:r>
          </w:p>
          <w:p w14:paraId="256034D0" w14:textId="77777777" w:rsidR="00BC2C8C" w:rsidRDefault="00000000">
            <w:pPr>
              <w:numPr>
                <w:ilvl w:val="0"/>
                <w:numId w:val="41"/>
              </w:numPr>
              <w:rPr>
                <w:rFonts w:hint="eastAsia"/>
                <w:sz w:val="21"/>
                <w:szCs w:val="21"/>
              </w:rPr>
            </w:pPr>
            <w:r>
              <w:rPr>
                <w:rFonts w:hint="eastAsia"/>
                <w:sz w:val="21"/>
                <w:szCs w:val="21"/>
              </w:rPr>
              <w:t>支持按四网综合和区分运营商呈现4/5G栅格覆盖率，4/5G综合覆盖率、5/4G栅格对齐率</w:t>
            </w:r>
          </w:p>
          <w:p w14:paraId="76D6D16C" w14:textId="77777777" w:rsidR="00BC2C8C" w:rsidRDefault="00000000">
            <w:pPr>
              <w:numPr>
                <w:ilvl w:val="0"/>
                <w:numId w:val="41"/>
              </w:numPr>
              <w:rPr>
                <w:rFonts w:hint="eastAsia"/>
                <w:sz w:val="21"/>
                <w:szCs w:val="21"/>
              </w:rPr>
            </w:pPr>
            <w:r>
              <w:rPr>
                <w:rFonts w:hint="eastAsia"/>
                <w:sz w:val="21"/>
                <w:szCs w:val="21"/>
              </w:rPr>
              <w:t>支持按位置、网络小区、4G网络、5G网络、终端、WIFI正常呈现各个字段的完整性和合理性</w:t>
            </w:r>
          </w:p>
          <w:p w14:paraId="2A2D0F7A" w14:textId="77777777" w:rsidR="00BC2C8C" w:rsidRDefault="00000000">
            <w:pPr>
              <w:numPr>
                <w:ilvl w:val="0"/>
                <w:numId w:val="41"/>
              </w:numPr>
              <w:rPr>
                <w:rFonts w:hint="eastAsia"/>
                <w:sz w:val="21"/>
                <w:szCs w:val="21"/>
              </w:rPr>
            </w:pPr>
            <w:r>
              <w:rPr>
                <w:rFonts w:hint="eastAsia"/>
                <w:sz w:val="21"/>
                <w:szCs w:val="21"/>
              </w:rPr>
              <w:t>支持呈现4/5G基站数、小区数、OTT匹配数、基站渗透率和小区渗透率等字段</w:t>
            </w:r>
          </w:p>
          <w:p w14:paraId="1DB77CE3" w14:textId="77777777" w:rsidR="00BC2C8C" w:rsidRDefault="00000000">
            <w:pPr>
              <w:numPr>
                <w:ilvl w:val="0"/>
                <w:numId w:val="41"/>
              </w:numPr>
              <w:rPr>
                <w:rFonts w:hint="eastAsia"/>
                <w:sz w:val="21"/>
                <w:szCs w:val="21"/>
              </w:rPr>
            </w:pPr>
            <w:r>
              <w:rPr>
                <w:rFonts w:hint="eastAsia"/>
                <w:sz w:val="21"/>
                <w:szCs w:val="21"/>
              </w:rPr>
              <w:t>支持呈现终端(HUAWEI\SAMSUNG\VIVO\OPPO\XIAOMI\HONOR\REDMI\其他）的渗透率数据</w:t>
            </w:r>
          </w:p>
          <w:p w14:paraId="233EC178" w14:textId="77777777" w:rsidR="00BC2C8C" w:rsidRDefault="00000000">
            <w:pPr>
              <w:numPr>
                <w:ilvl w:val="0"/>
                <w:numId w:val="41"/>
              </w:numPr>
              <w:rPr>
                <w:rFonts w:hint="eastAsia"/>
                <w:sz w:val="21"/>
                <w:szCs w:val="21"/>
              </w:rPr>
            </w:pPr>
            <w:r>
              <w:rPr>
                <w:rFonts w:hint="eastAsia"/>
                <w:sz w:val="21"/>
                <w:szCs w:val="21"/>
              </w:rPr>
              <w:t>支持呈现APP类型的TOP5数据</w:t>
            </w:r>
          </w:p>
          <w:p w14:paraId="3990EA7E" w14:textId="77777777" w:rsidR="00BC2C8C" w:rsidRDefault="00000000">
            <w:pPr>
              <w:numPr>
                <w:ilvl w:val="0"/>
                <w:numId w:val="41"/>
              </w:numPr>
              <w:rPr>
                <w:rFonts w:hint="eastAsia"/>
                <w:sz w:val="21"/>
                <w:szCs w:val="21"/>
              </w:rPr>
            </w:pPr>
            <w:r>
              <w:rPr>
                <w:rFonts w:hint="eastAsia"/>
                <w:sz w:val="21"/>
                <w:szCs w:val="21"/>
              </w:rPr>
              <w:t>支持呈现APP名称的TOP5数据</w:t>
            </w:r>
          </w:p>
          <w:p w14:paraId="0780ABB5" w14:textId="77777777" w:rsidR="00BC2C8C" w:rsidRDefault="00000000">
            <w:pPr>
              <w:numPr>
                <w:ilvl w:val="0"/>
                <w:numId w:val="41"/>
              </w:numPr>
              <w:rPr>
                <w:rFonts w:hint="eastAsia"/>
                <w:sz w:val="21"/>
                <w:szCs w:val="21"/>
              </w:rPr>
            </w:pPr>
            <w:r>
              <w:rPr>
                <w:rFonts w:hint="eastAsia"/>
                <w:sz w:val="21"/>
                <w:szCs w:val="21"/>
              </w:rPr>
              <w:t>支持呈现对应地市下分运营商2/3/4/5G的采样点占比</w:t>
            </w:r>
          </w:p>
          <w:p w14:paraId="6E48009D" w14:textId="77777777" w:rsidR="00BC2C8C" w:rsidRDefault="00000000">
            <w:pPr>
              <w:numPr>
                <w:ilvl w:val="0"/>
                <w:numId w:val="41"/>
              </w:numPr>
              <w:rPr>
                <w:rFonts w:hint="eastAsia"/>
                <w:sz w:val="21"/>
                <w:szCs w:val="21"/>
              </w:rPr>
            </w:pPr>
            <w:r>
              <w:rPr>
                <w:rFonts w:hint="eastAsia"/>
                <w:sz w:val="21"/>
                <w:szCs w:val="21"/>
              </w:rPr>
              <w:lastRenderedPageBreak/>
              <w:t>支持呈现OTT和MR的指标对比含指标：电信4/5G无线覆盖（dBm）、4G栅格覆盖率（RSRP&gt;-110）、4G栅格覆盖率（RSRP&gt;-105）、5G栅格覆盖率（RSRP&gt;-110）、5G栅格覆盖率（RSRP&gt;-105）</w:t>
            </w:r>
          </w:p>
          <w:p w14:paraId="5B4C7A46" w14:textId="77777777" w:rsidR="00BC2C8C" w:rsidRDefault="00000000">
            <w:pPr>
              <w:numPr>
                <w:ilvl w:val="0"/>
                <w:numId w:val="41"/>
              </w:numPr>
              <w:rPr>
                <w:rFonts w:hint="eastAsia"/>
                <w:sz w:val="21"/>
                <w:szCs w:val="21"/>
              </w:rPr>
            </w:pPr>
            <w:r>
              <w:rPr>
                <w:rFonts w:hint="eastAsia"/>
                <w:sz w:val="21"/>
                <w:szCs w:val="21"/>
              </w:rPr>
              <w:t>支持成功导出</w:t>
            </w:r>
          </w:p>
        </w:tc>
      </w:tr>
      <w:tr w:rsidR="00BC2C8C" w14:paraId="3E3F5811" w14:textId="77777777">
        <w:trPr>
          <w:trHeight w:val="733"/>
        </w:trPr>
        <w:tc>
          <w:tcPr>
            <w:tcW w:w="1271" w:type="dxa"/>
            <w:vAlign w:val="center"/>
          </w:tcPr>
          <w:p w14:paraId="16B5F56E"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5D95287E" w14:textId="77777777" w:rsidR="00BC2C8C" w:rsidRDefault="00BC2C8C">
            <w:pPr>
              <w:spacing w:line="240" w:lineRule="auto"/>
              <w:rPr>
                <w:rFonts w:cs="宋体" w:hint="eastAsia"/>
                <w:sz w:val="21"/>
                <w:szCs w:val="21"/>
              </w:rPr>
            </w:pPr>
          </w:p>
        </w:tc>
      </w:tr>
      <w:tr w:rsidR="00BC2C8C" w14:paraId="7A5832CF" w14:textId="77777777">
        <w:trPr>
          <w:trHeight w:val="397"/>
        </w:trPr>
        <w:tc>
          <w:tcPr>
            <w:tcW w:w="1271" w:type="dxa"/>
            <w:vAlign w:val="center"/>
          </w:tcPr>
          <w:p w14:paraId="1F226C67"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06A5784C" w14:textId="77777777" w:rsidR="00BC2C8C" w:rsidRDefault="00BC2C8C">
            <w:pPr>
              <w:spacing w:line="240" w:lineRule="auto"/>
              <w:rPr>
                <w:rFonts w:cs="宋体" w:hint="eastAsia"/>
                <w:sz w:val="21"/>
                <w:szCs w:val="21"/>
              </w:rPr>
            </w:pPr>
          </w:p>
        </w:tc>
        <w:tc>
          <w:tcPr>
            <w:tcW w:w="1234" w:type="dxa"/>
            <w:vAlign w:val="center"/>
          </w:tcPr>
          <w:p w14:paraId="1504BD06"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71D4589B"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62D01ABB" w14:textId="77777777">
        <w:trPr>
          <w:trHeight w:val="399"/>
        </w:trPr>
        <w:tc>
          <w:tcPr>
            <w:tcW w:w="1271" w:type="dxa"/>
            <w:vAlign w:val="center"/>
          </w:tcPr>
          <w:p w14:paraId="24A21CD2"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7A38743C"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6B85C3D1" w14:textId="77777777">
        <w:trPr>
          <w:trHeight w:val="389"/>
        </w:trPr>
        <w:tc>
          <w:tcPr>
            <w:tcW w:w="1271" w:type="dxa"/>
            <w:vAlign w:val="center"/>
          </w:tcPr>
          <w:p w14:paraId="649E585D"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29B0DF39" w14:textId="77777777" w:rsidR="00BC2C8C" w:rsidRDefault="00BC2C8C">
            <w:pPr>
              <w:spacing w:line="240" w:lineRule="auto"/>
              <w:rPr>
                <w:rFonts w:cs="宋体" w:hint="eastAsia"/>
                <w:sz w:val="21"/>
                <w:szCs w:val="21"/>
              </w:rPr>
            </w:pPr>
          </w:p>
        </w:tc>
        <w:tc>
          <w:tcPr>
            <w:tcW w:w="1234" w:type="dxa"/>
            <w:vAlign w:val="center"/>
          </w:tcPr>
          <w:p w14:paraId="017055B8"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4D95164F" w14:textId="77777777" w:rsidR="00BC2C8C" w:rsidRDefault="00BC2C8C">
            <w:pPr>
              <w:spacing w:line="240" w:lineRule="auto"/>
              <w:rPr>
                <w:rFonts w:cs="宋体" w:hint="eastAsia"/>
                <w:sz w:val="21"/>
                <w:szCs w:val="21"/>
              </w:rPr>
            </w:pPr>
          </w:p>
        </w:tc>
      </w:tr>
    </w:tbl>
    <w:p w14:paraId="05B61C8B"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OTT-5G规划站址分布</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79429911" w14:textId="77777777">
        <w:trPr>
          <w:trHeight w:val="397"/>
        </w:trPr>
        <w:tc>
          <w:tcPr>
            <w:tcW w:w="1271" w:type="dxa"/>
            <w:vAlign w:val="center"/>
          </w:tcPr>
          <w:p w14:paraId="3671BE76"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44A49706"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68F5056C" w14:textId="77777777">
        <w:trPr>
          <w:trHeight w:val="397"/>
        </w:trPr>
        <w:tc>
          <w:tcPr>
            <w:tcW w:w="1271" w:type="dxa"/>
            <w:vAlign w:val="center"/>
          </w:tcPr>
          <w:p w14:paraId="0AF723DB"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462733A4"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OTT数据分析-5G站址规划</w:t>
            </w:r>
          </w:p>
        </w:tc>
      </w:tr>
      <w:tr w:rsidR="00BC2C8C" w14:paraId="26C5B7B8" w14:textId="77777777">
        <w:trPr>
          <w:trHeight w:val="397"/>
        </w:trPr>
        <w:tc>
          <w:tcPr>
            <w:tcW w:w="1271" w:type="dxa"/>
            <w:vAlign w:val="center"/>
          </w:tcPr>
          <w:p w14:paraId="1ADE0130"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51E05911"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验证5G规划展示是否可正常GIS呈现且GIS可呈现聚类弱覆盖区域和全量栅格的网络分布</w:t>
            </w:r>
          </w:p>
        </w:tc>
      </w:tr>
      <w:tr w:rsidR="00BC2C8C" w14:paraId="74DB94BA" w14:textId="77777777">
        <w:trPr>
          <w:trHeight w:val="397"/>
        </w:trPr>
        <w:tc>
          <w:tcPr>
            <w:tcW w:w="1271" w:type="dxa"/>
            <w:vAlign w:val="center"/>
          </w:tcPr>
          <w:p w14:paraId="0A25DFD2"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6A0823D3" w14:textId="77777777" w:rsidR="00BC2C8C" w:rsidRDefault="00000000">
            <w:pPr>
              <w:numPr>
                <w:ilvl w:val="0"/>
                <w:numId w:val="42"/>
              </w:numPr>
              <w:rPr>
                <w:rFonts w:hint="eastAsia"/>
                <w:sz w:val="21"/>
                <w:szCs w:val="21"/>
                <w:lang w:bidi="ar"/>
              </w:rPr>
            </w:pPr>
            <w:r>
              <w:rPr>
                <w:rFonts w:hint="eastAsia"/>
                <w:sz w:val="21"/>
                <w:szCs w:val="21"/>
                <w:lang w:bidi="ar"/>
              </w:rPr>
              <w:t>测试用PC已准备就绪，应用已完成部署，前端能正常访问</w:t>
            </w:r>
          </w:p>
          <w:p w14:paraId="555339C1" w14:textId="77777777" w:rsidR="00BC2C8C" w:rsidRDefault="00000000">
            <w:pPr>
              <w:numPr>
                <w:ilvl w:val="0"/>
                <w:numId w:val="42"/>
              </w:numPr>
              <w:rPr>
                <w:rFonts w:cs="宋体" w:hint="eastAsia"/>
                <w:sz w:val="21"/>
                <w:szCs w:val="21"/>
              </w:rPr>
            </w:pPr>
            <w:r>
              <w:rPr>
                <w:rFonts w:hint="eastAsia"/>
                <w:sz w:val="21"/>
                <w:szCs w:val="21"/>
                <w:lang w:bidi="ar"/>
              </w:rPr>
              <w:t>OTT数据分析应用功能可正常访问</w:t>
            </w:r>
          </w:p>
        </w:tc>
      </w:tr>
      <w:tr w:rsidR="00BC2C8C" w14:paraId="27405B35" w14:textId="77777777">
        <w:trPr>
          <w:trHeight w:val="397"/>
        </w:trPr>
        <w:tc>
          <w:tcPr>
            <w:tcW w:w="1271" w:type="dxa"/>
            <w:vAlign w:val="center"/>
          </w:tcPr>
          <w:p w14:paraId="26E587D4"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4E9884FD" w14:textId="77777777" w:rsidR="00BC2C8C" w:rsidRDefault="00000000">
            <w:pPr>
              <w:numPr>
                <w:ilvl w:val="0"/>
                <w:numId w:val="43"/>
              </w:numPr>
              <w:rPr>
                <w:rFonts w:cs="宋体" w:hint="eastAsia"/>
                <w:sz w:val="21"/>
                <w:szCs w:val="21"/>
              </w:rPr>
            </w:pPr>
            <w:r>
              <w:rPr>
                <w:rFonts w:cs="宋体" w:hint="eastAsia"/>
                <w:sz w:val="21"/>
                <w:szCs w:val="21"/>
              </w:rPr>
              <w:t>应用登录：访问OTT数据分析应用</w:t>
            </w:r>
          </w:p>
          <w:p w14:paraId="4C32C7DC" w14:textId="77777777" w:rsidR="00BC2C8C" w:rsidRDefault="00000000">
            <w:pPr>
              <w:numPr>
                <w:ilvl w:val="0"/>
                <w:numId w:val="43"/>
              </w:numPr>
              <w:rPr>
                <w:rFonts w:cs="宋体" w:hint="eastAsia"/>
                <w:sz w:val="21"/>
                <w:szCs w:val="21"/>
              </w:rPr>
            </w:pPr>
            <w:r>
              <w:rPr>
                <w:rFonts w:cs="宋体" w:hint="eastAsia"/>
                <w:sz w:val="21"/>
                <w:szCs w:val="21"/>
              </w:rPr>
              <w:t>功能入口：点击功能导航栏5G站址规划进入分析界面</w:t>
            </w:r>
          </w:p>
          <w:p w14:paraId="532A169E" w14:textId="77777777" w:rsidR="00BC2C8C" w:rsidRDefault="00000000">
            <w:pPr>
              <w:numPr>
                <w:ilvl w:val="0"/>
                <w:numId w:val="43"/>
              </w:numPr>
              <w:rPr>
                <w:rFonts w:cs="宋体" w:hint="eastAsia"/>
                <w:sz w:val="21"/>
                <w:szCs w:val="21"/>
              </w:rPr>
            </w:pPr>
            <w:r>
              <w:rPr>
                <w:rFonts w:cs="宋体" w:hint="eastAsia"/>
                <w:sz w:val="21"/>
                <w:szCs w:val="21"/>
              </w:rPr>
              <w:t>点击图层勾选5G综合覆盖栅格和弱覆盖区域</w:t>
            </w:r>
          </w:p>
          <w:p w14:paraId="10B2811F" w14:textId="77777777" w:rsidR="00BC2C8C" w:rsidRDefault="00000000">
            <w:pPr>
              <w:numPr>
                <w:ilvl w:val="0"/>
                <w:numId w:val="43"/>
              </w:numPr>
              <w:rPr>
                <w:rFonts w:cs="宋体" w:hint="eastAsia"/>
                <w:sz w:val="21"/>
                <w:szCs w:val="21"/>
              </w:rPr>
            </w:pPr>
            <w:r>
              <w:rPr>
                <w:rFonts w:cs="宋体" w:hint="eastAsia"/>
                <w:sz w:val="21"/>
                <w:szCs w:val="21"/>
              </w:rPr>
              <w:t>点击工参图层</w:t>
            </w:r>
          </w:p>
          <w:p w14:paraId="2B102DF2" w14:textId="77777777" w:rsidR="00BC2C8C" w:rsidRDefault="00000000">
            <w:pPr>
              <w:numPr>
                <w:ilvl w:val="0"/>
                <w:numId w:val="43"/>
              </w:numPr>
              <w:rPr>
                <w:rFonts w:cs="宋体" w:hint="eastAsia"/>
                <w:sz w:val="21"/>
                <w:szCs w:val="21"/>
              </w:rPr>
            </w:pPr>
            <w:r>
              <w:rPr>
                <w:rFonts w:cs="宋体" w:hint="eastAsia"/>
                <w:sz w:val="21"/>
                <w:szCs w:val="21"/>
              </w:rPr>
              <w:t>点击拟合站址清单中某一条目（如：OTT6400002025-02000023）</w:t>
            </w:r>
          </w:p>
          <w:p w14:paraId="26BF72C9" w14:textId="77777777" w:rsidR="00BC2C8C" w:rsidRDefault="00000000">
            <w:pPr>
              <w:numPr>
                <w:ilvl w:val="0"/>
                <w:numId w:val="43"/>
              </w:numPr>
              <w:rPr>
                <w:rFonts w:cs="宋体" w:hint="eastAsia"/>
                <w:sz w:val="21"/>
                <w:szCs w:val="21"/>
              </w:rPr>
            </w:pPr>
            <w:r>
              <w:rPr>
                <w:rFonts w:cs="宋体" w:hint="eastAsia"/>
                <w:sz w:val="21"/>
                <w:szCs w:val="21"/>
              </w:rPr>
              <w:t>点击导出拟合站址清单中</w:t>
            </w:r>
          </w:p>
          <w:p w14:paraId="19A342A4" w14:textId="77777777" w:rsidR="00BC2C8C" w:rsidRDefault="00000000">
            <w:pPr>
              <w:numPr>
                <w:ilvl w:val="0"/>
                <w:numId w:val="43"/>
              </w:numPr>
              <w:rPr>
                <w:rFonts w:cs="宋体" w:hint="eastAsia"/>
                <w:sz w:val="21"/>
                <w:szCs w:val="21"/>
              </w:rPr>
            </w:pPr>
            <w:r>
              <w:rPr>
                <w:rFonts w:cs="宋体" w:hint="eastAsia"/>
                <w:sz w:val="21"/>
                <w:szCs w:val="21"/>
              </w:rPr>
              <w:t>点击图例自定义</w:t>
            </w:r>
          </w:p>
        </w:tc>
      </w:tr>
      <w:tr w:rsidR="00BC2C8C" w14:paraId="0C0A8A9D" w14:textId="77777777">
        <w:trPr>
          <w:trHeight w:val="397"/>
        </w:trPr>
        <w:tc>
          <w:tcPr>
            <w:tcW w:w="1271" w:type="dxa"/>
            <w:vAlign w:val="center"/>
          </w:tcPr>
          <w:p w14:paraId="6AF7BA9F"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3CBF52B5" w14:textId="77777777" w:rsidR="00BC2C8C" w:rsidRDefault="00000000">
            <w:pPr>
              <w:numPr>
                <w:ilvl w:val="0"/>
                <w:numId w:val="44"/>
              </w:numPr>
              <w:rPr>
                <w:rFonts w:cs="宋体" w:hint="eastAsia"/>
                <w:sz w:val="21"/>
                <w:szCs w:val="21"/>
              </w:rPr>
            </w:pPr>
            <w:r>
              <w:rPr>
                <w:rFonts w:cs="宋体" w:hint="eastAsia"/>
                <w:sz w:val="21"/>
                <w:szCs w:val="21"/>
              </w:rPr>
              <w:t>可正常访问OTT数据分析应用</w:t>
            </w:r>
          </w:p>
          <w:p w14:paraId="12D4C7CB" w14:textId="77777777" w:rsidR="00BC2C8C" w:rsidRDefault="00000000">
            <w:pPr>
              <w:numPr>
                <w:ilvl w:val="0"/>
                <w:numId w:val="44"/>
              </w:numPr>
              <w:rPr>
                <w:rFonts w:cs="宋体" w:hint="eastAsia"/>
                <w:sz w:val="21"/>
                <w:szCs w:val="21"/>
              </w:rPr>
            </w:pPr>
            <w:r>
              <w:rPr>
                <w:rFonts w:cs="宋体" w:hint="eastAsia"/>
                <w:sz w:val="21"/>
                <w:szCs w:val="21"/>
              </w:rPr>
              <w:t>可正常通过功能入口进入到5G站址规划分析界面</w:t>
            </w:r>
          </w:p>
          <w:p w14:paraId="080168A7" w14:textId="77777777" w:rsidR="00BC2C8C" w:rsidRDefault="00000000">
            <w:pPr>
              <w:numPr>
                <w:ilvl w:val="0"/>
                <w:numId w:val="44"/>
              </w:numPr>
              <w:rPr>
                <w:rFonts w:cs="宋体" w:hint="eastAsia"/>
                <w:sz w:val="21"/>
                <w:szCs w:val="21"/>
              </w:rPr>
            </w:pPr>
            <w:r>
              <w:rPr>
                <w:rFonts w:cs="宋体" w:hint="eastAsia"/>
                <w:sz w:val="21"/>
                <w:szCs w:val="21"/>
              </w:rPr>
              <w:t>可正常按5G栅格进行GIS界面呈现和呈现聚类区域的弱覆盖区域</w:t>
            </w:r>
          </w:p>
          <w:p w14:paraId="39188118" w14:textId="77777777" w:rsidR="00BC2C8C" w:rsidRDefault="00000000">
            <w:pPr>
              <w:numPr>
                <w:ilvl w:val="0"/>
                <w:numId w:val="44"/>
              </w:numPr>
              <w:rPr>
                <w:rFonts w:cs="宋体" w:hint="eastAsia"/>
                <w:sz w:val="21"/>
                <w:szCs w:val="21"/>
              </w:rPr>
            </w:pPr>
            <w:r>
              <w:rPr>
                <w:rFonts w:cs="宋体" w:hint="eastAsia"/>
                <w:sz w:val="21"/>
                <w:szCs w:val="21"/>
              </w:rPr>
              <w:t>可正常分网络制式、承建商、室内外、频段进行GIS工参图层呈现</w:t>
            </w:r>
          </w:p>
          <w:p w14:paraId="7C1D58EC" w14:textId="77777777" w:rsidR="00BC2C8C" w:rsidRDefault="00000000">
            <w:pPr>
              <w:numPr>
                <w:ilvl w:val="0"/>
                <w:numId w:val="44"/>
              </w:numPr>
              <w:rPr>
                <w:rFonts w:cs="宋体" w:hint="eastAsia"/>
                <w:sz w:val="21"/>
                <w:szCs w:val="21"/>
              </w:rPr>
            </w:pPr>
            <w:r>
              <w:rPr>
                <w:rFonts w:cs="宋体" w:hint="eastAsia"/>
                <w:sz w:val="21"/>
                <w:szCs w:val="21"/>
              </w:rPr>
              <w:lastRenderedPageBreak/>
              <w:t>对该5G规划站的位置信息和5G电信网络的弱覆盖栅格占比、5G平均RSRP、总栅格数和采样点分区间段的数量分布进行呈现</w:t>
            </w:r>
          </w:p>
          <w:p w14:paraId="0CE94275" w14:textId="77777777" w:rsidR="00BC2C8C" w:rsidRDefault="00000000">
            <w:pPr>
              <w:numPr>
                <w:ilvl w:val="0"/>
                <w:numId w:val="44"/>
              </w:numPr>
              <w:rPr>
                <w:rFonts w:cs="宋体" w:hint="eastAsia"/>
                <w:sz w:val="21"/>
                <w:szCs w:val="21"/>
              </w:rPr>
            </w:pPr>
            <w:r>
              <w:rPr>
                <w:rFonts w:cs="宋体" w:hint="eastAsia"/>
                <w:sz w:val="21"/>
                <w:szCs w:val="21"/>
              </w:rPr>
              <w:t>可正常对拟合站址清单的数据报表导出</w:t>
            </w:r>
          </w:p>
          <w:p w14:paraId="6BA74B8F" w14:textId="77777777" w:rsidR="00BC2C8C" w:rsidRDefault="00000000">
            <w:pPr>
              <w:numPr>
                <w:ilvl w:val="0"/>
                <w:numId w:val="44"/>
              </w:numPr>
              <w:rPr>
                <w:rFonts w:hint="eastAsia"/>
                <w:sz w:val="21"/>
                <w:szCs w:val="21"/>
              </w:rPr>
            </w:pPr>
            <w:r>
              <w:rPr>
                <w:rFonts w:cs="宋体" w:hint="eastAsia"/>
                <w:sz w:val="21"/>
                <w:szCs w:val="21"/>
              </w:rPr>
              <w:t>可正常对图例自定义分段和自定义颜色配置</w:t>
            </w:r>
          </w:p>
        </w:tc>
      </w:tr>
      <w:tr w:rsidR="00BC2C8C" w14:paraId="60EE7BAB" w14:textId="77777777">
        <w:trPr>
          <w:trHeight w:val="733"/>
        </w:trPr>
        <w:tc>
          <w:tcPr>
            <w:tcW w:w="1271" w:type="dxa"/>
            <w:vAlign w:val="center"/>
          </w:tcPr>
          <w:p w14:paraId="0B745E9D"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0A5E5BA5" w14:textId="77777777" w:rsidR="00BC2C8C" w:rsidRDefault="00BC2C8C">
            <w:pPr>
              <w:spacing w:line="240" w:lineRule="auto"/>
              <w:rPr>
                <w:rFonts w:cs="宋体" w:hint="eastAsia"/>
                <w:sz w:val="21"/>
                <w:szCs w:val="21"/>
              </w:rPr>
            </w:pPr>
          </w:p>
        </w:tc>
      </w:tr>
      <w:tr w:rsidR="00BC2C8C" w14:paraId="253F1B13" w14:textId="77777777">
        <w:trPr>
          <w:trHeight w:val="397"/>
        </w:trPr>
        <w:tc>
          <w:tcPr>
            <w:tcW w:w="1271" w:type="dxa"/>
            <w:vAlign w:val="center"/>
          </w:tcPr>
          <w:p w14:paraId="380B27D6"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1F0418FB" w14:textId="77777777" w:rsidR="00BC2C8C" w:rsidRDefault="00BC2C8C">
            <w:pPr>
              <w:spacing w:line="240" w:lineRule="auto"/>
              <w:rPr>
                <w:rFonts w:cs="宋体" w:hint="eastAsia"/>
                <w:sz w:val="21"/>
                <w:szCs w:val="21"/>
              </w:rPr>
            </w:pPr>
          </w:p>
        </w:tc>
        <w:tc>
          <w:tcPr>
            <w:tcW w:w="1234" w:type="dxa"/>
            <w:vAlign w:val="center"/>
          </w:tcPr>
          <w:p w14:paraId="7B3F1FA9"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3FAE855D"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62DFA1F1" w14:textId="77777777">
        <w:trPr>
          <w:trHeight w:val="399"/>
        </w:trPr>
        <w:tc>
          <w:tcPr>
            <w:tcW w:w="1271" w:type="dxa"/>
            <w:vAlign w:val="center"/>
          </w:tcPr>
          <w:p w14:paraId="00FE7D06"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3E0F0FD8"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431F9D4B" w14:textId="77777777">
        <w:trPr>
          <w:trHeight w:val="389"/>
        </w:trPr>
        <w:tc>
          <w:tcPr>
            <w:tcW w:w="1271" w:type="dxa"/>
            <w:vAlign w:val="center"/>
          </w:tcPr>
          <w:p w14:paraId="38548300"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1D3278C9" w14:textId="77777777" w:rsidR="00BC2C8C" w:rsidRDefault="00BC2C8C">
            <w:pPr>
              <w:spacing w:line="240" w:lineRule="auto"/>
              <w:rPr>
                <w:rFonts w:cs="宋体" w:hint="eastAsia"/>
                <w:sz w:val="21"/>
                <w:szCs w:val="21"/>
              </w:rPr>
            </w:pPr>
          </w:p>
        </w:tc>
        <w:tc>
          <w:tcPr>
            <w:tcW w:w="1234" w:type="dxa"/>
            <w:vAlign w:val="center"/>
          </w:tcPr>
          <w:p w14:paraId="34506C12"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0C4EB919" w14:textId="77777777" w:rsidR="00BC2C8C" w:rsidRDefault="00BC2C8C">
            <w:pPr>
              <w:spacing w:line="240" w:lineRule="auto"/>
              <w:rPr>
                <w:rFonts w:cs="宋体" w:hint="eastAsia"/>
                <w:sz w:val="21"/>
                <w:szCs w:val="21"/>
              </w:rPr>
            </w:pPr>
          </w:p>
        </w:tc>
      </w:tr>
    </w:tbl>
    <w:p w14:paraId="2EE21C57"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劣化评估首页概览</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3EE361E4" w14:textId="77777777">
        <w:trPr>
          <w:trHeight w:val="397"/>
        </w:trPr>
        <w:tc>
          <w:tcPr>
            <w:tcW w:w="1271" w:type="dxa"/>
            <w:vAlign w:val="center"/>
          </w:tcPr>
          <w:p w14:paraId="33660422"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6BB94D9D"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7FE75673" w14:textId="77777777">
        <w:trPr>
          <w:trHeight w:val="397"/>
        </w:trPr>
        <w:tc>
          <w:tcPr>
            <w:tcW w:w="1271" w:type="dxa"/>
            <w:vAlign w:val="center"/>
          </w:tcPr>
          <w:p w14:paraId="342F4A5C"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15447FCB"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劣化区域评估-系统首页</w:t>
            </w:r>
          </w:p>
        </w:tc>
      </w:tr>
      <w:tr w:rsidR="00BC2C8C" w14:paraId="3CE5A576" w14:textId="77777777">
        <w:trPr>
          <w:trHeight w:val="397"/>
        </w:trPr>
        <w:tc>
          <w:tcPr>
            <w:tcW w:w="1271" w:type="dxa"/>
            <w:vAlign w:val="center"/>
          </w:tcPr>
          <w:p w14:paraId="68EC7375"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52164F1B"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验证劣化区域评估应用界面数值是否可正常呈现，交互是否可正常操作</w:t>
            </w:r>
          </w:p>
        </w:tc>
      </w:tr>
      <w:tr w:rsidR="00BC2C8C" w14:paraId="1D609466" w14:textId="77777777">
        <w:trPr>
          <w:trHeight w:val="397"/>
        </w:trPr>
        <w:tc>
          <w:tcPr>
            <w:tcW w:w="1271" w:type="dxa"/>
            <w:vAlign w:val="center"/>
          </w:tcPr>
          <w:p w14:paraId="510973DC"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72AEB083" w14:textId="77777777" w:rsidR="00BC2C8C" w:rsidRDefault="00000000">
            <w:pPr>
              <w:numPr>
                <w:ilvl w:val="0"/>
                <w:numId w:val="45"/>
              </w:numPr>
              <w:rPr>
                <w:rFonts w:hint="eastAsia"/>
                <w:sz w:val="21"/>
                <w:szCs w:val="21"/>
                <w:lang w:bidi="ar"/>
              </w:rPr>
            </w:pPr>
            <w:r>
              <w:rPr>
                <w:rFonts w:hint="eastAsia"/>
                <w:sz w:val="21"/>
                <w:szCs w:val="21"/>
                <w:lang w:bidi="ar"/>
              </w:rPr>
              <w:t>测试用PC已准备就绪，应用已完成部署，前端能正常访问</w:t>
            </w:r>
          </w:p>
          <w:p w14:paraId="32B67984" w14:textId="77777777" w:rsidR="00BC2C8C" w:rsidRDefault="00000000">
            <w:pPr>
              <w:numPr>
                <w:ilvl w:val="0"/>
                <w:numId w:val="45"/>
              </w:numPr>
              <w:rPr>
                <w:rFonts w:cs="宋体" w:hint="eastAsia"/>
                <w:sz w:val="21"/>
                <w:szCs w:val="21"/>
              </w:rPr>
            </w:pPr>
            <w:r>
              <w:rPr>
                <w:rFonts w:hint="eastAsia"/>
                <w:sz w:val="21"/>
                <w:szCs w:val="21"/>
                <w:lang w:bidi="ar"/>
              </w:rPr>
              <w:t>具备劣化区域评估应用权限，且劣化区域评估应用功能可正常访问</w:t>
            </w:r>
          </w:p>
        </w:tc>
      </w:tr>
      <w:tr w:rsidR="00BC2C8C" w14:paraId="1F2EF8E2" w14:textId="77777777">
        <w:trPr>
          <w:trHeight w:val="397"/>
        </w:trPr>
        <w:tc>
          <w:tcPr>
            <w:tcW w:w="1271" w:type="dxa"/>
            <w:vAlign w:val="center"/>
          </w:tcPr>
          <w:p w14:paraId="1D29BF8F"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65A694C2" w14:textId="77777777" w:rsidR="00BC2C8C" w:rsidRDefault="00000000">
            <w:pPr>
              <w:numPr>
                <w:ilvl w:val="0"/>
                <w:numId w:val="46"/>
              </w:numPr>
              <w:rPr>
                <w:rFonts w:cs="宋体" w:hint="eastAsia"/>
                <w:sz w:val="21"/>
                <w:szCs w:val="21"/>
              </w:rPr>
            </w:pPr>
            <w:r>
              <w:rPr>
                <w:rFonts w:cs="宋体" w:hint="eastAsia"/>
                <w:sz w:val="21"/>
                <w:szCs w:val="21"/>
              </w:rPr>
              <w:t>点击进入劣化区域评估应用，点击统计概览筛选查询条件组件，在选择所选查询对比的日期</w:t>
            </w:r>
          </w:p>
          <w:p w14:paraId="42A5BF14" w14:textId="77777777" w:rsidR="00BC2C8C" w:rsidRDefault="00000000">
            <w:pPr>
              <w:numPr>
                <w:ilvl w:val="0"/>
                <w:numId w:val="46"/>
              </w:numPr>
              <w:rPr>
                <w:rFonts w:cs="宋体" w:hint="eastAsia"/>
                <w:sz w:val="21"/>
                <w:szCs w:val="21"/>
              </w:rPr>
            </w:pPr>
            <w:r>
              <w:rPr>
                <w:rFonts w:cs="宋体" w:hint="eastAsia"/>
                <w:sz w:val="21"/>
                <w:szCs w:val="21"/>
              </w:rPr>
              <w:t>查看拆站区域统计及对应的劣化相关的数据指标</w:t>
            </w:r>
          </w:p>
          <w:p w14:paraId="6BA02B9E" w14:textId="77777777" w:rsidR="00BC2C8C" w:rsidRDefault="00000000">
            <w:pPr>
              <w:numPr>
                <w:ilvl w:val="0"/>
                <w:numId w:val="46"/>
              </w:numPr>
              <w:rPr>
                <w:rFonts w:cs="宋体" w:hint="eastAsia"/>
                <w:sz w:val="21"/>
                <w:szCs w:val="21"/>
              </w:rPr>
            </w:pPr>
            <w:r>
              <w:rPr>
                <w:rFonts w:cs="宋体" w:hint="eastAsia"/>
                <w:sz w:val="21"/>
                <w:szCs w:val="21"/>
              </w:rPr>
              <w:t>查看拆除小区统计模块</w:t>
            </w:r>
          </w:p>
          <w:p w14:paraId="7AB645EE" w14:textId="77777777" w:rsidR="00BC2C8C" w:rsidRDefault="00000000">
            <w:pPr>
              <w:numPr>
                <w:ilvl w:val="0"/>
                <w:numId w:val="46"/>
              </w:numPr>
              <w:rPr>
                <w:rFonts w:cs="宋体" w:hint="eastAsia"/>
                <w:sz w:val="21"/>
                <w:szCs w:val="21"/>
              </w:rPr>
            </w:pPr>
            <w:r>
              <w:rPr>
                <w:rFonts w:cs="宋体" w:hint="eastAsia"/>
                <w:sz w:val="21"/>
                <w:szCs w:val="21"/>
              </w:rPr>
              <w:t>查看拆除区域各省分布模块</w:t>
            </w:r>
          </w:p>
          <w:p w14:paraId="3DA5AD47" w14:textId="77777777" w:rsidR="00BC2C8C" w:rsidRDefault="00000000">
            <w:pPr>
              <w:numPr>
                <w:ilvl w:val="0"/>
                <w:numId w:val="46"/>
              </w:numPr>
              <w:rPr>
                <w:rFonts w:cs="宋体" w:hint="eastAsia"/>
                <w:sz w:val="21"/>
                <w:szCs w:val="21"/>
              </w:rPr>
            </w:pPr>
            <w:r>
              <w:rPr>
                <w:rFonts w:cs="宋体" w:hint="eastAsia"/>
                <w:sz w:val="21"/>
                <w:szCs w:val="21"/>
              </w:rPr>
              <w:t>查看拆站劣化TOP10区县，点击拆站劣化数量的排序</w:t>
            </w:r>
          </w:p>
          <w:p w14:paraId="17F55357" w14:textId="77777777" w:rsidR="00BC2C8C" w:rsidRDefault="00000000">
            <w:pPr>
              <w:numPr>
                <w:ilvl w:val="0"/>
                <w:numId w:val="46"/>
              </w:numPr>
              <w:rPr>
                <w:rFonts w:cs="宋体" w:hint="eastAsia"/>
                <w:sz w:val="21"/>
                <w:szCs w:val="21"/>
              </w:rPr>
            </w:pPr>
            <w:r>
              <w:rPr>
                <w:rFonts w:cs="宋体" w:hint="eastAsia"/>
                <w:sz w:val="21"/>
                <w:szCs w:val="21"/>
              </w:rPr>
              <w:t>查看拆站区域拆站前后时期的指标对比</w:t>
            </w:r>
          </w:p>
          <w:p w14:paraId="398ADC37" w14:textId="77777777" w:rsidR="00BC2C8C" w:rsidRDefault="00000000">
            <w:pPr>
              <w:numPr>
                <w:ilvl w:val="0"/>
                <w:numId w:val="46"/>
              </w:numPr>
              <w:rPr>
                <w:rFonts w:cs="宋体" w:hint="eastAsia"/>
                <w:sz w:val="21"/>
                <w:szCs w:val="21"/>
              </w:rPr>
            </w:pPr>
            <w:r>
              <w:rPr>
                <w:rFonts w:cs="宋体" w:hint="eastAsia"/>
                <w:sz w:val="21"/>
                <w:szCs w:val="21"/>
              </w:rPr>
              <w:t>查看GIS进行省市维度劣化区域相关指标的字段渲染</w:t>
            </w:r>
          </w:p>
        </w:tc>
      </w:tr>
      <w:tr w:rsidR="00BC2C8C" w14:paraId="288344CF" w14:textId="77777777">
        <w:trPr>
          <w:trHeight w:val="397"/>
        </w:trPr>
        <w:tc>
          <w:tcPr>
            <w:tcW w:w="1271" w:type="dxa"/>
            <w:vAlign w:val="center"/>
          </w:tcPr>
          <w:p w14:paraId="680EB3D7"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171632B9" w14:textId="77777777" w:rsidR="00BC2C8C" w:rsidRDefault="00000000">
            <w:pPr>
              <w:numPr>
                <w:ilvl w:val="0"/>
                <w:numId w:val="47"/>
              </w:numPr>
              <w:rPr>
                <w:rFonts w:cs="宋体" w:hint="eastAsia"/>
                <w:sz w:val="21"/>
                <w:szCs w:val="21"/>
              </w:rPr>
            </w:pPr>
            <w:r>
              <w:rPr>
                <w:rFonts w:cs="宋体" w:hint="eastAsia"/>
                <w:sz w:val="21"/>
                <w:szCs w:val="21"/>
              </w:rPr>
              <w:t>支持正常进入到劣化区域评估应用分析界面，支持区域、网络制式、频段、当前月份、对比月份（默认设置为网络制式 4G、频段 1.8G）当前月份依据实际时间设定为 T-1月份，对比月份则默认为T-6月份；</w:t>
            </w:r>
          </w:p>
          <w:p w14:paraId="49A4A119" w14:textId="77777777" w:rsidR="00BC2C8C" w:rsidRDefault="00000000">
            <w:pPr>
              <w:numPr>
                <w:ilvl w:val="0"/>
                <w:numId w:val="47"/>
              </w:numPr>
              <w:rPr>
                <w:rFonts w:cs="宋体" w:hint="eastAsia"/>
                <w:sz w:val="21"/>
                <w:szCs w:val="21"/>
              </w:rPr>
            </w:pPr>
            <w:r>
              <w:rPr>
                <w:rFonts w:cs="宋体" w:hint="eastAsia"/>
                <w:sz w:val="21"/>
                <w:szCs w:val="21"/>
              </w:rPr>
              <w:lastRenderedPageBreak/>
              <w:t>支持正常显示拆站区域、劣化区域、劣化比例、涉及区县等指标的统计数据</w:t>
            </w:r>
          </w:p>
          <w:p w14:paraId="4BC51745" w14:textId="77777777" w:rsidR="00BC2C8C" w:rsidRDefault="00000000">
            <w:pPr>
              <w:numPr>
                <w:ilvl w:val="0"/>
                <w:numId w:val="47"/>
              </w:numPr>
              <w:rPr>
                <w:rFonts w:cs="宋体" w:hint="eastAsia"/>
                <w:sz w:val="21"/>
                <w:szCs w:val="21"/>
              </w:rPr>
            </w:pPr>
            <w:r>
              <w:rPr>
                <w:rFonts w:cs="宋体" w:hint="eastAsia"/>
                <w:sz w:val="21"/>
                <w:szCs w:val="21"/>
              </w:rPr>
              <w:t>支持正常显示正确显示拆除小区统计，拆除小区数量（个）、分运营商拆除小区数量及比例</w:t>
            </w:r>
          </w:p>
          <w:p w14:paraId="631A8E14" w14:textId="77777777" w:rsidR="00BC2C8C" w:rsidRDefault="00000000">
            <w:pPr>
              <w:numPr>
                <w:ilvl w:val="0"/>
                <w:numId w:val="47"/>
              </w:numPr>
              <w:rPr>
                <w:rFonts w:cs="宋体" w:hint="eastAsia"/>
                <w:sz w:val="21"/>
                <w:szCs w:val="21"/>
              </w:rPr>
            </w:pPr>
            <w:r>
              <w:rPr>
                <w:rFonts w:cs="宋体" w:hint="eastAsia"/>
                <w:sz w:val="21"/>
                <w:szCs w:val="21"/>
              </w:rPr>
              <w:t>支持气泡图呈现相应维度的拆除区域数和劣化区域数，横轴为拆除区域数量、纵轴为劣化区域数量</w:t>
            </w:r>
          </w:p>
          <w:p w14:paraId="0CC97135" w14:textId="77777777" w:rsidR="00BC2C8C" w:rsidRDefault="00000000">
            <w:pPr>
              <w:numPr>
                <w:ilvl w:val="0"/>
                <w:numId w:val="47"/>
              </w:numPr>
              <w:rPr>
                <w:rFonts w:cs="宋体" w:hint="eastAsia"/>
                <w:sz w:val="21"/>
                <w:szCs w:val="21"/>
              </w:rPr>
            </w:pPr>
            <w:r>
              <w:rPr>
                <w:rFonts w:cs="宋体" w:hint="eastAsia"/>
                <w:sz w:val="21"/>
                <w:szCs w:val="21"/>
              </w:rPr>
              <w:t>按照各区县的劣化区域数量进行降序，字段信息包含省、地市、区县、拆站劣化数量（支持升降序排列）、拆站劣化比例（支持升降序排列）</w:t>
            </w:r>
          </w:p>
          <w:p w14:paraId="2708ACDC" w14:textId="77777777" w:rsidR="00BC2C8C" w:rsidRDefault="00000000">
            <w:pPr>
              <w:numPr>
                <w:ilvl w:val="0"/>
                <w:numId w:val="47"/>
              </w:numPr>
              <w:rPr>
                <w:rFonts w:cs="宋体" w:hint="eastAsia"/>
                <w:sz w:val="21"/>
                <w:szCs w:val="21"/>
              </w:rPr>
            </w:pPr>
            <w:r>
              <w:rPr>
                <w:rFonts w:cs="宋体" w:hint="eastAsia"/>
                <w:sz w:val="21"/>
                <w:szCs w:val="21"/>
              </w:rPr>
              <w:t>支持正常显示拆站区域的拆站前后指标对比，体现分PLMN统计拆除前、拆除后的覆盖率、接通率、掉线率等指标</w:t>
            </w:r>
          </w:p>
          <w:p w14:paraId="12DC4D04" w14:textId="77777777" w:rsidR="00BC2C8C" w:rsidRDefault="00000000">
            <w:pPr>
              <w:numPr>
                <w:ilvl w:val="0"/>
                <w:numId w:val="47"/>
              </w:numPr>
              <w:rPr>
                <w:rFonts w:hint="eastAsia"/>
                <w:sz w:val="21"/>
                <w:szCs w:val="21"/>
              </w:rPr>
            </w:pPr>
            <w:r>
              <w:rPr>
                <w:rFonts w:cs="宋体" w:hint="eastAsia"/>
                <w:sz w:val="21"/>
                <w:szCs w:val="21"/>
              </w:rPr>
              <w:t>支持GIS地理化指标字段为拆站区县数及劣化比例、拆站区域数、拆站劣化区域数，默认按拆站区域数进行GIS显示</w:t>
            </w:r>
          </w:p>
        </w:tc>
      </w:tr>
      <w:tr w:rsidR="00BC2C8C" w14:paraId="4910D635" w14:textId="77777777">
        <w:trPr>
          <w:trHeight w:val="733"/>
        </w:trPr>
        <w:tc>
          <w:tcPr>
            <w:tcW w:w="1271" w:type="dxa"/>
            <w:vAlign w:val="center"/>
          </w:tcPr>
          <w:p w14:paraId="4EF36F12"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6BF8F661" w14:textId="77777777" w:rsidR="00BC2C8C" w:rsidRDefault="00BC2C8C">
            <w:pPr>
              <w:spacing w:line="240" w:lineRule="auto"/>
              <w:rPr>
                <w:rFonts w:cs="宋体" w:hint="eastAsia"/>
                <w:sz w:val="21"/>
                <w:szCs w:val="21"/>
              </w:rPr>
            </w:pPr>
          </w:p>
        </w:tc>
      </w:tr>
      <w:tr w:rsidR="00BC2C8C" w14:paraId="668ACF73" w14:textId="77777777">
        <w:trPr>
          <w:trHeight w:val="397"/>
        </w:trPr>
        <w:tc>
          <w:tcPr>
            <w:tcW w:w="1271" w:type="dxa"/>
            <w:vAlign w:val="center"/>
          </w:tcPr>
          <w:p w14:paraId="25F6898B"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7E076E9C" w14:textId="77777777" w:rsidR="00BC2C8C" w:rsidRDefault="00BC2C8C">
            <w:pPr>
              <w:spacing w:line="240" w:lineRule="auto"/>
              <w:rPr>
                <w:rFonts w:cs="宋体" w:hint="eastAsia"/>
                <w:sz w:val="21"/>
                <w:szCs w:val="21"/>
              </w:rPr>
            </w:pPr>
          </w:p>
        </w:tc>
        <w:tc>
          <w:tcPr>
            <w:tcW w:w="1234" w:type="dxa"/>
            <w:vAlign w:val="center"/>
          </w:tcPr>
          <w:p w14:paraId="7E2B640F"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61AA8A5C"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3BC3098F" w14:textId="77777777">
        <w:trPr>
          <w:trHeight w:val="399"/>
        </w:trPr>
        <w:tc>
          <w:tcPr>
            <w:tcW w:w="1271" w:type="dxa"/>
            <w:vAlign w:val="center"/>
          </w:tcPr>
          <w:p w14:paraId="76455B6C"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5DD1269C"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6CCCB2F8" w14:textId="77777777">
        <w:trPr>
          <w:trHeight w:val="389"/>
        </w:trPr>
        <w:tc>
          <w:tcPr>
            <w:tcW w:w="1271" w:type="dxa"/>
            <w:vAlign w:val="center"/>
          </w:tcPr>
          <w:p w14:paraId="44529974"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2FD5BD33" w14:textId="77777777" w:rsidR="00BC2C8C" w:rsidRDefault="00BC2C8C">
            <w:pPr>
              <w:spacing w:line="240" w:lineRule="auto"/>
              <w:rPr>
                <w:rFonts w:cs="宋体" w:hint="eastAsia"/>
                <w:sz w:val="21"/>
                <w:szCs w:val="21"/>
              </w:rPr>
            </w:pPr>
          </w:p>
        </w:tc>
        <w:tc>
          <w:tcPr>
            <w:tcW w:w="1234" w:type="dxa"/>
            <w:vAlign w:val="center"/>
          </w:tcPr>
          <w:p w14:paraId="35C82100"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59A6BDD0" w14:textId="77777777" w:rsidR="00BC2C8C" w:rsidRDefault="00BC2C8C">
            <w:pPr>
              <w:spacing w:line="240" w:lineRule="auto"/>
              <w:rPr>
                <w:rFonts w:cs="宋体" w:hint="eastAsia"/>
                <w:sz w:val="21"/>
                <w:szCs w:val="21"/>
              </w:rPr>
            </w:pPr>
          </w:p>
        </w:tc>
      </w:tr>
    </w:tbl>
    <w:p w14:paraId="03FACF34"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劣化评估省市概览</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7893DD2F" w14:textId="77777777">
        <w:trPr>
          <w:trHeight w:val="397"/>
        </w:trPr>
        <w:tc>
          <w:tcPr>
            <w:tcW w:w="1271" w:type="dxa"/>
            <w:vAlign w:val="center"/>
          </w:tcPr>
          <w:p w14:paraId="47EBC226"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3A8417DA"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4E2EBC12" w14:textId="77777777">
        <w:trPr>
          <w:trHeight w:val="397"/>
        </w:trPr>
        <w:tc>
          <w:tcPr>
            <w:tcW w:w="1271" w:type="dxa"/>
            <w:vAlign w:val="center"/>
          </w:tcPr>
          <w:p w14:paraId="5B994FDB"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23996119"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劣化区域评估-省市视角</w:t>
            </w:r>
          </w:p>
        </w:tc>
      </w:tr>
      <w:tr w:rsidR="00BC2C8C" w14:paraId="63E3B341" w14:textId="77777777">
        <w:trPr>
          <w:trHeight w:val="397"/>
        </w:trPr>
        <w:tc>
          <w:tcPr>
            <w:tcW w:w="1271" w:type="dxa"/>
            <w:vAlign w:val="center"/>
          </w:tcPr>
          <w:p w14:paraId="71F1DD05"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66B90AE4"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验证在全国界面通过点击GIS下钻到省视角是否可正常显示</w:t>
            </w:r>
          </w:p>
        </w:tc>
      </w:tr>
      <w:tr w:rsidR="00BC2C8C" w14:paraId="51AB834B" w14:textId="77777777">
        <w:trPr>
          <w:trHeight w:val="397"/>
        </w:trPr>
        <w:tc>
          <w:tcPr>
            <w:tcW w:w="1271" w:type="dxa"/>
            <w:vAlign w:val="center"/>
          </w:tcPr>
          <w:p w14:paraId="3160AA11"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646925C4" w14:textId="77777777" w:rsidR="00BC2C8C" w:rsidRDefault="00000000">
            <w:pPr>
              <w:numPr>
                <w:ilvl w:val="0"/>
                <w:numId w:val="48"/>
              </w:numPr>
              <w:rPr>
                <w:rFonts w:hint="eastAsia"/>
                <w:sz w:val="21"/>
                <w:szCs w:val="21"/>
                <w:lang w:bidi="ar"/>
              </w:rPr>
            </w:pPr>
            <w:r>
              <w:rPr>
                <w:rFonts w:hint="eastAsia"/>
                <w:sz w:val="21"/>
                <w:szCs w:val="21"/>
                <w:lang w:bidi="ar"/>
              </w:rPr>
              <w:t>测试用PC已准备就绪，应用已完成部署，前端能正常访问</w:t>
            </w:r>
          </w:p>
          <w:p w14:paraId="30DAB702" w14:textId="77777777" w:rsidR="00BC2C8C" w:rsidRDefault="00000000">
            <w:pPr>
              <w:numPr>
                <w:ilvl w:val="0"/>
                <w:numId w:val="48"/>
              </w:numPr>
              <w:rPr>
                <w:rFonts w:cs="宋体" w:hint="eastAsia"/>
                <w:sz w:val="21"/>
                <w:szCs w:val="21"/>
              </w:rPr>
            </w:pPr>
            <w:r>
              <w:rPr>
                <w:rFonts w:hint="eastAsia"/>
                <w:sz w:val="21"/>
                <w:szCs w:val="21"/>
                <w:lang w:bidi="ar"/>
              </w:rPr>
              <w:t>具备劣化区域评估应用权限，且劣化区域评估应用功能可正常访问</w:t>
            </w:r>
          </w:p>
        </w:tc>
      </w:tr>
      <w:tr w:rsidR="00BC2C8C" w14:paraId="58716127" w14:textId="77777777">
        <w:trPr>
          <w:trHeight w:val="397"/>
        </w:trPr>
        <w:tc>
          <w:tcPr>
            <w:tcW w:w="1271" w:type="dxa"/>
            <w:vAlign w:val="center"/>
          </w:tcPr>
          <w:p w14:paraId="3BD8BD99"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04EE58E6" w14:textId="77777777" w:rsidR="00BC2C8C" w:rsidRDefault="00000000">
            <w:pPr>
              <w:numPr>
                <w:ilvl w:val="0"/>
                <w:numId w:val="49"/>
              </w:numPr>
              <w:rPr>
                <w:rFonts w:cs="宋体" w:hint="eastAsia"/>
                <w:sz w:val="21"/>
                <w:szCs w:val="21"/>
              </w:rPr>
            </w:pPr>
            <w:r>
              <w:rPr>
                <w:rFonts w:cs="宋体" w:hint="eastAsia"/>
                <w:sz w:val="21"/>
                <w:szCs w:val="21"/>
              </w:rPr>
              <w:t>在GIS区域点击目标省份，地图视角切换至该省详细数据展示</w:t>
            </w:r>
          </w:p>
          <w:p w14:paraId="46D51984" w14:textId="77777777" w:rsidR="00BC2C8C" w:rsidRDefault="00000000">
            <w:pPr>
              <w:numPr>
                <w:ilvl w:val="0"/>
                <w:numId w:val="49"/>
              </w:numPr>
              <w:rPr>
                <w:rFonts w:cs="宋体" w:hint="eastAsia"/>
                <w:sz w:val="21"/>
                <w:szCs w:val="21"/>
              </w:rPr>
            </w:pPr>
            <w:r>
              <w:rPr>
                <w:rFonts w:cs="宋体" w:hint="eastAsia"/>
                <w:sz w:val="21"/>
                <w:szCs w:val="21"/>
              </w:rPr>
              <w:t>在GIS区域点击目标地市，地图视角呈现该地市的劣化区域数据</w:t>
            </w:r>
          </w:p>
          <w:p w14:paraId="7840AC00" w14:textId="77777777" w:rsidR="00BC2C8C" w:rsidRDefault="00000000">
            <w:pPr>
              <w:numPr>
                <w:ilvl w:val="0"/>
                <w:numId w:val="49"/>
              </w:numPr>
              <w:rPr>
                <w:rFonts w:cs="宋体" w:hint="eastAsia"/>
                <w:sz w:val="21"/>
                <w:szCs w:val="21"/>
              </w:rPr>
            </w:pPr>
            <w:r>
              <w:rPr>
                <w:rFonts w:cs="宋体" w:hint="eastAsia"/>
                <w:sz w:val="21"/>
                <w:szCs w:val="21"/>
              </w:rPr>
              <w:t>点击筛选查询组件，进行条件选择</w:t>
            </w:r>
          </w:p>
          <w:p w14:paraId="64136E0A" w14:textId="77777777" w:rsidR="00BC2C8C" w:rsidRDefault="00000000">
            <w:pPr>
              <w:numPr>
                <w:ilvl w:val="0"/>
                <w:numId w:val="49"/>
              </w:numPr>
              <w:rPr>
                <w:rFonts w:cs="宋体" w:hint="eastAsia"/>
                <w:sz w:val="21"/>
                <w:szCs w:val="21"/>
              </w:rPr>
            </w:pPr>
            <w:r>
              <w:rPr>
                <w:rFonts w:cs="宋体" w:hint="eastAsia"/>
                <w:sz w:val="21"/>
                <w:szCs w:val="21"/>
              </w:rPr>
              <w:t>点击返回，返回上一层级</w:t>
            </w:r>
          </w:p>
        </w:tc>
      </w:tr>
      <w:tr w:rsidR="00BC2C8C" w14:paraId="0C743F84" w14:textId="77777777">
        <w:trPr>
          <w:trHeight w:val="397"/>
        </w:trPr>
        <w:tc>
          <w:tcPr>
            <w:tcW w:w="1271" w:type="dxa"/>
            <w:vAlign w:val="center"/>
          </w:tcPr>
          <w:p w14:paraId="10A9081C"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3FA8E613" w14:textId="77777777" w:rsidR="00BC2C8C" w:rsidRDefault="00000000">
            <w:pPr>
              <w:numPr>
                <w:ilvl w:val="0"/>
                <w:numId w:val="50"/>
              </w:numPr>
              <w:rPr>
                <w:rFonts w:cs="宋体" w:hint="eastAsia"/>
                <w:sz w:val="21"/>
                <w:szCs w:val="21"/>
              </w:rPr>
            </w:pPr>
            <w:r>
              <w:rPr>
                <w:rFonts w:cs="宋体" w:hint="eastAsia"/>
                <w:sz w:val="21"/>
                <w:szCs w:val="21"/>
              </w:rPr>
              <w:t>支持正常显示省概览统计内容，各个指标模块和地图成功切换对应对应省，显示对应省的指标和数据</w:t>
            </w:r>
          </w:p>
          <w:p w14:paraId="4D8F40D1" w14:textId="77777777" w:rsidR="00BC2C8C" w:rsidRDefault="00000000">
            <w:pPr>
              <w:numPr>
                <w:ilvl w:val="0"/>
                <w:numId w:val="50"/>
              </w:numPr>
              <w:rPr>
                <w:rFonts w:cs="宋体" w:hint="eastAsia"/>
                <w:sz w:val="21"/>
                <w:szCs w:val="21"/>
              </w:rPr>
            </w:pPr>
            <w:r>
              <w:rPr>
                <w:rFonts w:cs="宋体" w:hint="eastAsia"/>
                <w:sz w:val="21"/>
                <w:szCs w:val="21"/>
              </w:rPr>
              <w:t>支持正常显示对应省的指标和数据</w:t>
            </w:r>
          </w:p>
          <w:p w14:paraId="0BB66A92" w14:textId="77777777" w:rsidR="00BC2C8C" w:rsidRDefault="00000000">
            <w:pPr>
              <w:numPr>
                <w:ilvl w:val="0"/>
                <w:numId w:val="50"/>
              </w:numPr>
              <w:rPr>
                <w:rFonts w:cs="宋体" w:hint="eastAsia"/>
                <w:sz w:val="21"/>
                <w:szCs w:val="21"/>
              </w:rPr>
            </w:pPr>
            <w:r>
              <w:rPr>
                <w:rFonts w:cs="宋体" w:hint="eastAsia"/>
                <w:sz w:val="21"/>
                <w:szCs w:val="21"/>
              </w:rPr>
              <w:t>支持按区域、网络制式、频段、当前月份、对比月份、拆评劣变（枚举值为全部、劣化、持平）进行查询筛选</w:t>
            </w:r>
          </w:p>
          <w:p w14:paraId="702311F1" w14:textId="77777777" w:rsidR="00BC2C8C" w:rsidRDefault="00000000">
            <w:pPr>
              <w:numPr>
                <w:ilvl w:val="0"/>
                <w:numId w:val="50"/>
              </w:numPr>
              <w:rPr>
                <w:rFonts w:hint="eastAsia"/>
                <w:sz w:val="21"/>
                <w:szCs w:val="21"/>
              </w:rPr>
            </w:pPr>
            <w:r>
              <w:rPr>
                <w:rFonts w:cs="宋体" w:hint="eastAsia"/>
                <w:sz w:val="21"/>
                <w:szCs w:val="21"/>
              </w:rPr>
              <w:t>支持点击返回，返回上一层级</w:t>
            </w:r>
          </w:p>
        </w:tc>
      </w:tr>
      <w:tr w:rsidR="00BC2C8C" w14:paraId="177BE4D9" w14:textId="77777777">
        <w:trPr>
          <w:trHeight w:val="733"/>
        </w:trPr>
        <w:tc>
          <w:tcPr>
            <w:tcW w:w="1271" w:type="dxa"/>
            <w:vAlign w:val="center"/>
          </w:tcPr>
          <w:p w14:paraId="62B57342"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66138FAE" w14:textId="77777777" w:rsidR="00BC2C8C" w:rsidRDefault="00BC2C8C">
            <w:pPr>
              <w:spacing w:line="240" w:lineRule="auto"/>
              <w:rPr>
                <w:rFonts w:cs="宋体" w:hint="eastAsia"/>
                <w:sz w:val="21"/>
                <w:szCs w:val="21"/>
              </w:rPr>
            </w:pPr>
          </w:p>
        </w:tc>
      </w:tr>
      <w:tr w:rsidR="00BC2C8C" w14:paraId="42FAA70D" w14:textId="77777777">
        <w:trPr>
          <w:trHeight w:val="397"/>
        </w:trPr>
        <w:tc>
          <w:tcPr>
            <w:tcW w:w="1271" w:type="dxa"/>
            <w:vAlign w:val="center"/>
          </w:tcPr>
          <w:p w14:paraId="07071C1F"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36CE8916" w14:textId="77777777" w:rsidR="00BC2C8C" w:rsidRDefault="00BC2C8C">
            <w:pPr>
              <w:spacing w:line="240" w:lineRule="auto"/>
              <w:rPr>
                <w:rFonts w:cs="宋体" w:hint="eastAsia"/>
                <w:sz w:val="21"/>
                <w:szCs w:val="21"/>
              </w:rPr>
            </w:pPr>
          </w:p>
        </w:tc>
        <w:tc>
          <w:tcPr>
            <w:tcW w:w="1234" w:type="dxa"/>
            <w:vAlign w:val="center"/>
          </w:tcPr>
          <w:p w14:paraId="2C6DD0D5"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0BF14BEE"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46BC17A9" w14:textId="77777777">
        <w:trPr>
          <w:trHeight w:val="399"/>
        </w:trPr>
        <w:tc>
          <w:tcPr>
            <w:tcW w:w="1271" w:type="dxa"/>
            <w:vAlign w:val="center"/>
          </w:tcPr>
          <w:p w14:paraId="24E78367"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60A8CC8D"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7A7F2611" w14:textId="77777777">
        <w:trPr>
          <w:trHeight w:val="389"/>
        </w:trPr>
        <w:tc>
          <w:tcPr>
            <w:tcW w:w="1271" w:type="dxa"/>
            <w:vAlign w:val="center"/>
          </w:tcPr>
          <w:p w14:paraId="38E49173"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33ACC790" w14:textId="77777777" w:rsidR="00BC2C8C" w:rsidRDefault="00BC2C8C">
            <w:pPr>
              <w:spacing w:line="240" w:lineRule="auto"/>
              <w:rPr>
                <w:rFonts w:cs="宋体" w:hint="eastAsia"/>
                <w:sz w:val="21"/>
                <w:szCs w:val="21"/>
              </w:rPr>
            </w:pPr>
          </w:p>
        </w:tc>
        <w:tc>
          <w:tcPr>
            <w:tcW w:w="1234" w:type="dxa"/>
            <w:vAlign w:val="center"/>
          </w:tcPr>
          <w:p w14:paraId="0670B08A"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2C314DB7" w14:textId="77777777" w:rsidR="00BC2C8C" w:rsidRDefault="00BC2C8C">
            <w:pPr>
              <w:spacing w:line="240" w:lineRule="auto"/>
              <w:rPr>
                <w:rFonts w:cs="宋体" w:hint="eastAsia"/>
                <w:sz w:val="21"/>
                <w:szCs w:val="21"/>
              </w:rPr>
            </w:pPr>
          </w:p>
        </w:tc>
      </w:tr>
    </w:tbl>
    <w:p w14:paraId="7AE44A0A"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劣化评估指标看板</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4C7EC50D" w14:textId="77777777">
        <w:trPr>
          <w:trHeight w:val="397"/>
        </w:trPr>
        <w:tc>
          <w:tcPr>
            <w:tcW w:w="1271" w:type="dxa"/>
            <w:vAlign w:val="center"/>
          </w:tcPr>
          <w:p w14:paraId="22F9692E"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5544D3D0"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754F2452" w14:textId="77777777">
        <w:trPr>
          <w:trHeight w:val="397"/>
        </w:trPr>
        <w:tc>
          <w:tcPr>
            <w:tcW w:w="1271" w:type="dxa"/>
            <w:vAlign w:val="center"/>
          </w:tcPr>
          <w:p w14:paraId="365A728B"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46E90AC6"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劣化区域评估-拆除区域指标</w:t>
            </w:r>
          </w:p>
        </w:tc>
      </w:tr>
      <w:tr w:rsidR="00BC2C8C" w14:paraId="63738132" w14:textId="77777777">
        <w:trPr>
          <w:trHeight w:val="397"/>
        </w:trPr>
        <w:tc>
          <w:tcPr>
            <w:tcW w:w="1271" w:type="dxa"/>
            <w:vAlign w:val="center"/>
          </w:tcPr>
          <w:p w14:paraId="7831482F"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15AB3095"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验证拆除区域聚合是否正常和拆除区域的网络指标是否可正常显示</w:t>
            </w:r>
          </w:p>
        </w:tc>
      </w:tr>
      <w:tr w:rsidR="00BC2C8C" w14:paraId="1492F79A" w14:textId="77777777">
        <w:trPr>
          <w:trHeight w:val="397"/>
        </w:trPr>
        <w:tc>
          <w:tcPr>
            <w:tcW w:w="1271" w:type="dxa"/>
            <w:vAlign w:val="center"/>
          </w:tcPr>
          <w:p w14:paraId="6130366D"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11A4D695" w14:textId="77777777" w:rsidR="00BC2C8C" w:rsidRDefault="00000000">
            <w:pPr>
              <w:numPr>
                <w:ilvl w:val="0"/>
                <w:numId w:val="51"/>
              </w:numPr>
              <w:rPr>
                <w:rFonts w:hint="eastAsia"/>
                <w:sz w:val="21"/>
                <w:szCs w:val="21"/>
                <w:lang w:bidi="ar"/>
              </w:rPr>
            </w:pPr>
            <w:r>
              <w:rPr>
                <w:rFonts w:hint="eastAsia"/>
                <w:sz w:val="21"/>
                <w:szCs w:val="21"/>
                <w:lang w:bidi="ar"/>
              </w:rPr>
              <w:t>测试用PC已准备就绪，应用已完成部署，前端能正常访问</w:t>
            </w:r>
          </w:p>
          <w:p w14:paraId="7BC8C394" w14:textId="77777777" w:rsidR="00BC2C8C" w:rsidRDefault="00000000">
            <w:pPr>
              <w:numPr>
                <w:ilvl w:val="0"/>
                <w:numId w:val="51"/>
              </w:numPr>
              <w:rPr>
                <w:rFonts w:hint="eastAsia"/>
                <w:sz w:val="21"/>
                <w:szCs w:val="21"/>
                <w:lang w:bidi="ar"/>
              </w:rPr>
            </w:pPr>
            <w:r>
              <w:rPr>
                <w:rFonts w:hint="eastAsia"/>
                <w:sz w:val="21"/>
                <w:szCs w:val="21"/>
                <w:lang w:bidi="ar"/>
              </w:rPr>
              <w:t>具备劣化区域评估应用权限，且劣化区域评估应用功能可正常访问</w:t>
            </w:r>
          </w:p>
          <w:p w14:paraId="60040078" w14:textId="77777777" w:rsidR="00BC2C8C" w:rsidRDefault="00000000">
            <w:pPr>
              <w:numPr>
                <w:ilvl w:val="0"/>
                <w:numId w:val="51"/>
              </w:numPr>
              <w:rPr>
                <w:rFonts w:cs="宋体" w:hint="eastAsia"/>
                <w:sz w:val="21"/>
                <w:szCs w:val="21"/>
              </w:rPr>
            </w:pPr>
            <w:r>
              <w:rPr>
                <w:rFonts w:hint="eastAsia"/>
                <w:sz w:val="21"/>
                <w:szCs w:val="21"/>
                <w:lang w:bidi="ar"/>
              </w:rPr>
              <w:t>逐级下钻到地市视角</w:t>
            </w:r>
          </w:p>
        </w:tc>
      </w:tr>
      <w:tr w:rsidR="00BC2C8C" w14:paraId="62D86037" w14:textId="77777777">
        <w:trPr>
          <w:trHeight w:val="397"/>
        </w:trPr>
        <w:tc>
          <w:tcPr>
            <w:tcW w:w="1271" w:type="dxa"/>
            <w:vAlign w:val="center"/>
          </w:tcPr>
          <w:p w14:paraId="65319A06"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3AEEB22B" w14:textId="77777777" w:rsidR="00BC2C8C" w:rsidRDefault="00000000">
            <w:pPr>
              <w:numPr>
                <w:ilvl w:val="0"/>
                <w:numId w:val="52"/>
              </w:numPr>
              <w:rPr>
                <w:rFonts w:cs="宋体" w:hint="eastAsia"/>
                <w:sz w:val="21"/>
                <w:szCs w:val="21"/>
              </w:rPr>
            </w:pPr>
            <w:r>
              <w:rPr>
                <w:rFonts w:cs="宋体" w:hint="eastAsia"/>
                <w:sz w:val="21"/>
                <w:szCs w:val="21"/>
              </w:rPr>
              <w:t>点击筛选条件组件进行筛选查询</w:t>
            </w:r>
          </w:p>
          <w:p w14:paraId="7235FB3A" w14:textId="77777777" w:rsidR="00BC2C8C" w:rsidRDefault="00000000">
            <w:pPr>
              <w:numPr>
                <w:ilvl w:val="0"/>
                <w:numId w:val="52"/>
              </w:numPr>
              <w:rPr>
                <w:rFonts w:cs="宋体" w:hint="eastAsia"/>
                <w:sz w:val="21"/>
                <w:szCs w:val="21"/>
              </w:rPr>
            </w:pPr>
            <w:r>
              <w:rPr>
                <w:rFonts w:cs="宋体" w:hint="eastAsia"/>
                <w:sz w:val="21"/>
                <w:szCs w:val="21"/>
              </w:rPr>
              <w:t>地市视角下查看拆除区域清单</w:t>
            </w:r>
          </w:p>
          <w:p w14:paraId="1BF3D795" w14:textId="77777777" w:rsidR="00BC2C8C" w:rsidRDefault="00000000">
            <w:pPr>
              <w:numPr>
                <w:ilvl w:val="0"/>
                <w:numId w:val="52"/>
              </w:numPr>
              <w:rPr>
                <w:rFonts w:cs="宋体" w:hint="eastAsia"/>
                <w:sz w:val="21"/>
                <w:szCs w:val="21"/>
              </w:rPr>
            </w:pPr>
            <w:r>
              <w:rPr>
                <w:rFonts w:cs="宋体" w:hint="eastAsia"/>
                <w:sz w:val="21"/>
                <w:szCs w:val="21"/>
              </w:rPr>
              <w:t>地市视角下拆除区域清单导出</w:t>
            </w:r>
          </w:p>
          <w:p w14:paraId="74A23E2D" w14:textId="77777777" w:rsidR="00BC2C8C" w:rsidRDefault="00000000">
            <w:pPr>
              <w:numPr>
                <w:ilvl w:val="0"/>
                <w:numId w:val="52"/>
              </w:numPr>
              <w:rPr>
                <w:rFonts w:cs="宋体" w:hint="eastAsia"/>
                <w:sz w:val="21"/>
                <w:szCs w:val="21"/>
              </w:rPr>
            </w:pPr>
            <w:r>
              <w:rPr>
                <w:rFonts w:cs="宋体" w:hint="eastAsia"/>
                <w:sz w:val="21"/>
                <w:szCs w:val="21"/>
              </w:rPr>
              <w:t>劣化区域查看图层控制选项</w:t>
            </w:r>
          </w:p>
          <w:p w14:paraId="0F383664" w14:textId="77777777" w:rsidR="00BC2C8C" w:rsidRDefault="00000000">
            <w:pPr>
              <w:numPr>
                <w:ilvl w:val="0"/>
                <w:numId w:val="52"/>
              </w:numPr>
              <w:rPr>
                <w:rFonts w:cs="宋体" w:hint="eastAsia"/>
                <w:sz w:val="21"/>
                <w:szCs w:val="21"/>
              </w:rPr>
            </w:pPr>
            <w:r>
              <w:rPr>
                <w:rFonts w:cs="宋体" w:hint="eastAsia"/>
                <w:sz w:val="21"/>
                <w:szCs w:val="21"/>
              </w:rPr>
              <w:t>点击地图工具箱图标，展开GIS区域常用操作工具集合面板</w:t>
            </w:r>
          </w:p>
          <w:p w14:paraId="7A8B5F7C" w14:textId="77777777" w:rsidR="00BC2C8C" w:rsidRDefault="00000000">
            <w:pPr>
              <w:numPr>
                <w:ilvl w:val="0"/>
                <w:numId w:val="52"/>
              </w:numPr>
              <w:rPr>
                <w:rFonts w:cs="宋体" w:hint="eastAsia"/>
                <w:sz w:val="21"/>
                <w:szCs w:val="21"/>
              </w:rPr>
            </w:pPr>
            <w:r>
              <w:rPr>
                <w:rFonts w:cs="宋体" w:hint="eastAsia"/>
                <w:sz w:val="21"/>
                <w:szCs w:val="21"/>
              </w:rPr>
              <w:t>点击拆除区域清单中单一拆除区域</w:t>
            </w:r>
          </w:p>
          <w:p w14:paraId="4FDB0AFC" w14:textId="77777777" w:rsidR="00BC2C8C" w:rsidRDefault="00000000">
            <w:pPr>
              <w:numPr>
                <w:ilvl w:val="0"/>
                <w:numId w:val="52"/>
              </w:numPr>
              <w:rPr>
                <w:rFonts w:cs="宋体" w:hint="eastAsia"/>
                <w:sz w:val="21"/>
                <w:szCs w:val="21"/>
              </w:rPr>
            </w:pPr>
            <w:r>
              <w:rPr>
                <w:rFonts w:cs="宋体" w:hint="eastAsia"/>
                <w:sz w:val="21"/>
                <w:szCs w:val="21"/>
              </w:rPr>
              <w:t>查看拆除区域指标，超门限的指标显示，覆盖指标的注释说明</w:t>
            </w:r>
          </w:p>
          <w:p w14:paraId="214157F7" w14:textId="77777777" w:rsidR="00BC2C8C" w:rsidRDefault="00000000">
            <w:pPr>
              <w:numPr>
                <w:ilvl w:val="0"/>
                <w:numId w:val="52"/>
              </w:numPr>
              <w:rPr>
                <w:rFonts w:cs="宋体" w:hint="eastAsia"/>
                <w:sz w:val="21"/>
                <w:szCs w:val="21"/>
              </w:rPr>
            </w:pPr>
            <w:r>
              <w:rPr>
                <w:rFonts w:cs="宋体" w:hint="eastAsia"/>
                <w:sz w:val="21"/>
                <w:szCs w:val="21"/>
              </w:rPr>
              <w:t>选中拆除区域后，点击对比按钮，分屏对比视图切换不同账期</w:t>
            </w:r>
          </w:p>
        </w:tc>
      </w:tr>
      <w:tr w:rsidR="00BC2C8C" w14:paraId="180DC5C8" w14:textId="77777777">
        <w:trPr>
          <w:trHeight w:val="397"/>
        </w:trPr>
        <w:tc>
          <w:tcPr>
            <w:tcW w:w="1271" w:type="dxa"/>
            <w:vAlign w:val="center"/>
          </w:tcPr>
          <w:p w14:paraId="21F014BE"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1258930B" w14:textId="77777777" w:rsidR="00BC2C8C" w:rsidRDefault="00000000">
            <w:pPr>
              <w:numPr>
                <w:ilvl w:val="0"/>
                <w:numId w:val="53"/>
              </w:numPr>
              <w:rPr>
                <w:rFonts w:cs="宋体" w:hint="eastAsia"/>
                <w:sz w:val="21"/>
                <w:szCs w:val="21"/>
              </w:rPr>
            </w:pPr>
            <w:r>
              <w:rPr>
                <w:rFonts w:cs="宋体" w:hint="eastAsia"/>
                <w:sz w:val="21"/>
                <w:szCs w:val="21"/>
              </w:rPr>
              <w:t>支持按地市、网络制式、频段、当前月份、对比月份、拆评劣变（枚举值为全部、劣化、持平）进行查询筛选</w:t>
            </w:r>
          </w:p>
          <w:p w14:paraId="6B0DD48D" w14:textId="77777777" w:rsidR="00BC2C8C" w:rsidRDefault="00000000">
            <w:pPr>
              <w:numPr>
                <w:ilvl w:val="0"/>
                <w:numId w:val="53"/>
              </w:numPr>
              <w:rPr>
                <w:rFonts w:cs="宋体" w:hint="eastAsia"/>
                <w:sz w:val="21"/>
                <w:szCs w:val="21"/>
              </w:rPr>
            </w:pPr>
            <w:r>
              <w:rPr>
                <w:rFonts w:cs="宋体" w:hint="eastAsia"/>
                <w:sz w:val="21"/>
                <w:szCs w:val="21"/>
              </w:rPr>
              <w:t>支持正常显示拆除区域清单的数据，字段和数据内容正确。字段：区域ID、地市、拆评劣变、拆除小区数</w:t>
            </w:r>
          </w:p>
          <w:p w14:paraId="0CA010F9" w14:textId="77777777" w:rsidR="00BC2C8C" w:rsidRDefault="00000000">
            <w:pPr>
              <w:numPr>
                <w:ilvl w:val="0"/>
                <w:numId w:val="53"/>
              </w:numPr>
              <w:rPr>
                <w:rFonts w:cs="宋体" w:hint="eastAsia"/>
                <w:sz w:val="21"/>
                <w:szCs w:val="21"/>
              </w:rPr>
            </w:pPr>
            <w:r>
              <w:rPr>
                <w:rFonts w:cs="宋体" w:hint="eastAsia"/>
                <w:sz w:val="21"/>
                <w:szCs w:val="21"/>
              </w:rPr>
              <w:t>支持成功导出</w:t>
            </w:r>
          </w:p>
          <w:p w14:paraId="73B7DBB9" w14:textId="77777777" w:rsidR="00BC2C8C" w:rsidRDefault="00000000">
            <w:pPr>
              <w:numPr>
                <w:ilvl w:val="0"/>
                <w:numId w:val="53"/>
              </w:numPr>
              <w:rPr>
                <w:rFonts w:cs="宋体" w:hint="eastAsia"/>
                <w:sz w:val="21"/>
                <w:szCs w:val="21"/>
              </w:rPr>
            </w:pPr>
            <w:r>
              <w:rPr>
                <w:rFonts w:cs="宋体" w:hint="eastAsia"/>
                <w:sz w:val="21"/>
                <w:szCs w:val="21"/>
              </w:rPr>
              <w:t>支持正常选择图层成功显示4G、运营商、室外、频段的工参图层选项</w:t>
            </w:r>
          </w:p>
          <w:p w14:paraId="6F753C0B" w14:textId="77777777" w:rsidR="00BC2C8C" w:rsidRDefault="00000000">
            <w:pPr>
              <w:numPr>
                <w:ilvl w:val="0"/>
                <w:numId w:val="53"/>
              </w:numPr>
              <w:rPr>
                <w:rFonts w:cs="宋体" w:hint="eastAsia"/>
                <w:sz w:val="21"/>
                <w:szCs w:val="21"/>
              </w:rPr>
            </w:pPr>
            <w:r>
              <w:rPr>
                <w:rFonts w:cs="宋体" w:hint="eastAsia"/>
                <w:sz w:val="21"/>
                <w:szCs w:val="21"/>
              </w:rPr>
              <w:t>支持GIS工具箱常用的放大、缩小、卫星、测距、测面、位置等功能</w:t>
            </w:r>
          </w:p>
          <w:p w14:paraId="7F8D6B4D" w14:textId="77777777" w:rsidR="00BC2C8C" w:rsidRDefault="00000000">
            <w:pPr>
              <w:numPr>
                <w:ilvl w:val="0"/>
                <w:numId w:val="53"/>
              </w:numPr>
              <w:rPr>
                <w:rFonts w:cs="宋体" w:hint="eastAsia"/>
                <w:sz w:val="21"/>
                <w:szCs w:val="21"/>
              </w:rPr>
            </w:pPr>
            <w:r>
              <w:rPr>
                <w:rFonts w:cs="宋体" w:hint="eastAsia"/>
                <w:sz w:val="21"/>
                <w:szCs w:val="21"/>
              </w:rPr>
              <w:t>支持GIS定位到对应拆除区域的位置，呈现当前覆盖扇区及拆除小区，对于拆除小区呈现拆除承建商logo、小区号，支持拖动、取消；拆除小区标记红色、现网正常小区标记蓝色；同时显示拆除区域的指标弹窗</w:t>
            </w:r>
          </w:p>
          <w:p w14:paraId="6F5A6C2B" w14:textId="77777777" w:rsidR="00BC2C8C" w:rsidRDefault="00000000">
            <w:pPr>
              <w:numPr>
                <w:ilvl w:val="0"/>
                <w:numId w:val="53"/>
              </w:numPr>
              <w:rPr>
                <w:rFonts w:cs="宋体" w:hint="eastAsia"/>
                <w:sz w:val="21"/>
                <w:szCs w:val="21"/>
              </w:rPr>
            </w:pPr>
            <w:r>
              <w:rPr>
                <w:rFonts w:cs="宋体" w:hint="eastAsia"/>
                <w:sz w:val="21"/>
                <w:szCs w:val="21"/>
              </w:rPr>
              <w:t>支持正常显示劣化区域指标，对于超过阈值的指标进行比标红显示，同时支持鼠标悬浮呈现覆盖率字段的注释说明</w:t>
            </w:r>
          </w:p>
          <w:p w14:paraId="7AF4AFEB" w14:textId="77777777" w:rsidR="00BC2C8C" w:rsidRDefault="00000000">
            <w:pPr>
              <w:numPr>
                <w:ilvl w:val="0"/>
                <w:numId w:val="53"/>
              </w:numPr>
              <w:rPr>
                <w:rFonts w:hint="eastAsia"/>
                <w:sz w:val="21"/>
                <w:szCs w:val="21"/>
              </w:rPr>
            </w:pPr>
            <w:r>
              <w:rPr>
                <w:rFonts w:cs="宋体" w:hint="eastAsia"/>
                <w:sz w:val="21"/>
                <w:szCs w:val="21"/>
              </w:rPr>
              <w:t>支持分屏对比拆除区域在拆除前和拆除后的GIS扇区分布及评估指标情况</w:t>
            </w:r>
          </w:p>
        </w:tc>
      </w:tr>
      <w:tr w:rsidR="00BC2C8C" w14:paraId="0B106563" w14:textId="77777777">
        <w:trPr>
          <w:trHeight w:val="733"/>
        </w:trPr>
        <w:tc>
          <w:tcPr>
            <w:tcW w:w="1271" w:type="dxa"/>
            <w:vAlign w:val="center"/>
          </w:tcPr>
          <w:p w14:paraId="6369436D"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584C8829" w14:textId="77777777" w:rsidR="00BC2C8C" w:rsidRDefault="00BC2C8C">
            <w:pPr>
              <w:spacing w:line="240" w:lineRule="auto"/>
              <w:rPr>
                <w:rFonts w:cs="宋体" w:hint="eastAsia"/>
                <w:sz w:val="21"/>
                <w:szCs w:val="21"/>
              </w:rPr>
            </w:pPr>
          </w:p>
        </w:tc>
      </w:tr>
      <w:tr w:rsidR="00BC2C8C" w14:paraId="1F946CBD" w14:textId="77777777">
        <w:trPr>
          <w:trHeight w:val="397"/>
        </w:trPr>
        <w:tc>
          <w:tcPr>
            <w:tcW w:w="1271" w:type="dxa"/>
            <w:vAlign w:val="center"/>
          </w:tcPr>
          <w:p w14:paraId="0F0E4E4D"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32DE9074" w14:textId="77777777" w:rsidR="00BC2C8C" w:rsidRDefault="00BC2C8C">
            <w:pPr>
              <w:spacing w:line="240" w:lineRule="auto"/>
              <w:rPr>
                <w:rFonts w:cs="宋体" w:hint="eastAsia"/>
                <w:sz w:val="21"/>
                <w:szCs w:val="21"/>
              </w:rPr>
            </w:pPr>
          </w:p>
        </w:tc>
        <w:tc>
          <w:tcPr>
            <w:tcW w:w="1234" w:type="dxa"/>
            <w:vAlign w:val="center"/>
          </w:tcPr>
          <w:p w14:paraId="1F5879A0"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203EAD8B"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7EDDD84B" w14:textId="77777777">
        <w:trPr>
          <w:trHeight w:val="399"/>
        </w:trPr>
        <w:tc>
          <w:tcPr>
            <w:tcW w:w="1271" w:type="dxa"/>
            <w:vAlign w:val="center"/>
          </w:tcPr>
          <w:p w14:paraId="1C1C4DD4"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04E27637"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4AB7C748" w14:textId="77777777">
        <w:trPr>
          <w:trHeight w:val="389"/>
        </w:trPr>
        <w:tc>
          <w:tcPr>
            <w:tcW w:w="1271" w:type="dxa"/>
            <w:vAlign w:val="center"/>
          </w:tcPr>
          <w:p w14:paraId="1FBFBDEB"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19E59FD7" w14:textId="77777777" w:rsidR="00BC2C8C" w:rsidRDefault="00BC2C8C">
            <w:pPr>
              <w:spacing w:line="240" w:lineRule="auto"/>
              <w:rPr>
                <w:rFonts w:cs="宋体" w:hint="eastAsia"/>
                <w:sz w:val="21"/>
                <w:szCs w:val="21"/>
              </w:rPr>
            </w:pPr>
          </w:p>
        </w:tc>
        <w:tc>
          <w:tcPr>
            <w:tcW w:w="1234" w:type="dxa"/>
            <w:vAlign w:val="center"/>
          </w:tcPr>
          <w:p w14:paraId="1931A8D0"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212605C3" w14:textId="77777777" w:rsidR="00BC2C8C" w:rsidRDefault="00BC2C8C">
            <w:pPr>
              <w:spacing w:line="240" w:lineRule="auto"/>
              <w:rPr>
                <w:rFonts w:cs="宋体" w:hint="eastAsia"/>
                <w:sz w:val="21"/>
                <w:szCs w:val="21"/>
              </w:rPr>
            </w:pPr>
          </w:p>
        </w:tc>
      </w:tr>
    </w:tbl>
    <w:p w14:paraId="0764ECE7"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覆盖分析首页概览</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69B158E7" w14:textId="77777777">
        <w:trPr>
          <w:trHeight w:val="397"/>
        </w:trPr>
        <w:tc>
          <w:tcPr>
            <w:tcW w:w="1271" w:type="dxa"/>
            <w:vAlign w:val="center"/>
          </w:tcPr>
          <w:p w14:paraId="45E101EE"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6413E126"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4F138AD3" w14:textId="77777777">
        <w:trPr>
          <w:trHeight w:val="397"/>
        </w:trPr>
        <w:tc>
          <w:tcPr>
            <w:tcW w:w="1271" w:type="dxa"/>
            <w:vAlign w:val="center"/>
          </w:tcPr>
          <w:p w14:paraId="53AC778C"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1A7329B3"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覆盖分析-覆盖评估</w:t>
            </w:r>
          </w:p>
        </w:tc>
      </w:tr>
      <w:tr w:rsidR="00BC2C8C" w14:paraId="177911E1" w14:textId="77777777">
        <w:trPr>
          <w:trHeight w:val="397"/>
        </w:trPr>
        <w:tc>
          <w:tcPr>
            <w:tcW w:w="1271" w:type="dxa"/>
            <w:vAlign w:val="center"/>
          </w:tcPr>
          <w:p w14:paraId="3BC18F7A"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0BAA1876"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验证覆盖评估概览界面数值是否正常呈现，界面点击操作是否可正常执行</w:t>
            </w:r>
          </w:p>
        </w:tc>
      </w:tr>
      <w:tr w:rsidR="00BC2C8C" w14:paraId="4DCD27D8" w14:textId="77777777">
        <w:trPr>
          <w:trHeight w:val="397"/>
        </w:trPr>
        <w:tc>
          <w:tcPr>
            <w:tcW w:w="1271" w:type="dxa"/>
            <w:vAlign w:val="center"/>
          </w:tcPr>
          <w:p w14:paraId="1AAFA242"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5EF07652" w14:textId="77777777" w:rsidR="00BC2C8C" w:rsidRDefault="00000000">
            <w:pPr>
              <w:numPr>
                <w:ilvl w:val="0"/>
                <w:numId w:val="54"/>
              </w:numPr>
              <w:rPr>
                <w:rFonts w:hint="eastAsia"/>
                <w:sz w:val="21"/>
                <w:szCs w:val="21"/>
                <w:lang w:bidi="ar"/>
              </w:rPr>
            </w:pPr>
            <w:r>
              <w:rPr>
                <w:rFonts w:hint="eastAsia"/>
                <w:sz w:val="21"/>
                <w:szCs w:val="21"/>
                <w:lang w:bidi="ar"/>
              </w:rPr>
              <w:t>测试用PC已准备就绪，应用已完成部署，前端能正常访问</w:t>
            </w:r>
          </w:p>
          <w:p w14:paraId="49F81868" w14:textId="77777777" w:rsidR="00BC2C8C" w:rsidRDefault="00000000">
            <w:pPr>
              <w:numPr>
                <w:ilvl w:val="0"/>
                <w:numId w:val="54"/>
              </w:numPr>
              <w:rPr>
                <w:rFonts w:cs="宋体" w:hint="eastAsia"/>
                <w:sz w:val="21"/>
                <w:szCs w:val="21"/>
              </w:rPr>
            </w:pPr>
            <w:r>
              <w:rPr>
                <w:rFonts w:hint="eastAsia"/>
                <w:sz w:val="21"/>
                <w:szCs w:val="21"/>
                <w:lang w:bidi="ar"/>
              </w:rPr>
              <w:t>具备覆盖分析应用功能应用权限，且覆盖分析应用功能可正常访问</w:t>
            </w:r>
          </w:p>
        </w:tc>
      </w:tr>
      <w:tr w:rsidR="00BC2C8C" w14:paraId="140E5ADD" w14:textId="77777777">
        <w:trPr>
          <w:trHeight w:val="397"/>
        </w:trPr>
        <w:tc>
          <w:tcPr>
            <w:tcW w:w="1271" w:type="dxa"/>
            <w:vAlign w:val="center"/>
          </w:tcPr>
          <w:p w14:paraId="527E700B"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579D4962" w14:textId="77777777" w:rsidR="00BC2C8C" w:rsidRDefault="00000000">
            <w:pPr>
              <w:numPr>
                <w:ilvl w:val="0"/>
                <w:numId w:val="55"/>
              </w:numPr>
              <w:rPr>
                <w:rFonts w:cs="宋体" w:hint="eastAsia"/>
                <w:sz w:val="21"/>
                <w:szCs w:val="21"/>
              </w:rPr>
            </w:pPr>
            <w:r>
              <w:rPr>
                <w:rFonts w:cs="宋体" w:hint="eastAsia"/>
                <w:sz w:val="21"/>
                <w:szCs w:val="21"/>
              </w:rPr>
              <w:t>点击功能导航栏覆盖评估概览进入覆盖分析界面</w:t>
            </w:r>
          </w:p>
          <w:p w14:paraId="48152A50" w14:textId="77777777" w:rsidR="00BC2C8C" w:rsidRDefault="00000000">
            <w:pPr>
              <w:numPr>
                <w:ilvl w:val="0"/>
                <w:numId w:val="55"/>
              </w:numPr>
              <w:rPr>
                <w:rFonts w:cs="宋体" w:hint="eastAsia"/>
                <w:sz w:val="21"/>
                <w:szCs w:val="21"/>
              </w:rPr>
            </w:pPr>
            <w:r>
              <w:rPr>
                <w:rFonts w:cs="宋体" w:hint="eastAsia"/>
                <w:sz w:val="21"/>
                <w:szCs w:val="21"/>
              </w:rPr>
              <w:t>点击筛选组件面板，查看网络、频段、MR类型及日期等筛选条件选项</w:t>
            </w:r>
          </w:p>
          <w:p w14:paraId="6F05269C" w14:textId="77777777" w:rsidR="00BC2C8C" w:rsidRDefault="00000000">
            <w:pPr>
              <w:numPr>
                <w:ilvl w:val="0"/>
                <w:numId w:val="55"/>
              </w:numPr>
              <w:rPr>
                <w:rFonts w:cs="宋体" w:hint="eastAsia"/>
                <w:sz w:val="21"/>
                <w:szCs w:val="21"/>
              </w:rPr>
            </w:pPr>
            <w:r>
              <w:rPr>
                <w:rFonts w:cs="宋体" w:hint="eastAsia"/>
                <w:sz w:val="21"/>
                <w:szCs w:val="21"/>
              </w:rPr>
              <w:lastRenderedPageBreak/>
              <w:t>点击覆盖率排序按钮，切换正序或倒序排列查看数据</w:t>
            </w:r>
          </w:p>
          <w:p w14:paraId="33A72FED" w14:textId="77777777" w:rsidR="00BC2C8C" w:rsidRDefault="00000000">
            <w:pPr>
              <w:numPr>
                <w:ilvl w:val="0"/>
                <w:numId w:val="55"/>
              </w:numPr>
              <w:rPr>
                <w:rFonts w:cs="宋体" w:hint="eastAsia"/>
                <w:sz w:val="21"/>
                <w:szCs w:val="21"/>
              </w:rPr>
            </w:pPr>
            <w:r>
              <w:rPr>
                <w:rFonts w:cs="宋体" w:hint="eastAsia"/>
                <w:sz w:val="21"/>
                <w:szCs w:val="21"/>
              </w:rPr>
              <w:t>拖动鼠标悬浮在GIS地图省份区域</w:t>
            </w:r>
          </w:p>
          <w:p w14:paraId="2FE65750" w14:textId="77777777" w:rsidR="00BC2C8C" w:rsidRDefault="00000000">
            <w:pPr>
              <w:numPr>
                <w:ilvl w:val="0"/>
                <w:numId w:val="55"/>
              </w:numPr>
              <w:rPr>
                <w:rFonts w:cs="宋体" w:hint="eastAsia"/>
                <w:sz w:val="21"/>
                <w:szCs w:val="21"/>
              </w:rPr>
            </w:pPr>
            <w:r>
              <w:rPr>
                <w:rFonts w:cs="宋体" w:hint="eastAsia"/>
                <w:sz w:val="21"/>
                <w:szCs w:val="21"/>
              </w:rPr>
              <w:t>在省份列表中点击目标省份，快速定位并查看该省详细数据或直接在GIS区域单击选中省份，地图联动高亮并展示详情</w:t>
            </w:r>
          </w:p>
          <w:p w14:paraId="32B06517" w14:textId="77777777" w:rsidR="00BC2C8C" w:rsidRDefault="00000000">
            <w:pPr>
              <w:numPr>
                <w:ilvl w:val="0"/>
                <w:numId w:val="55"/>
              </w:numPr>
              <w:rPr>
                <w:rFonts w:cs="宋体" w:hint="eastAsia"/>
                <w:sz w:val="21"/>
                <w:szCs w:val="21"/>
              </w:rPr>
            </w:pPr>
            <w:r>
              <w:rPr>
                <w:rFonts w:cs="宋体" w:hint="eastAsia"/>
                <w:sz w:val="21"/>
                <w:szCs w:val="21"/>
              </w:rPr>
              <w:t>在GIS区域上双击某个省份，下钻到该省内地市层级视图，继续双击目标地市区域，深入查看该地市下详细覆盖数据指标</w:t>
            </w:r>
          </w:p>
          <w:p w14:paraId="3422F2B5" w14:textId="77777777" w:rsidR="00BC2C8C" w:rsidRDefault="00000000">
            <w:pPr>
              <w:numPr>
                <w:ilvl w:val="0"/>
                <w:numId w:val="55"/>
              </w:numPr>
              <w:rPr>
                <w:rFonts w:cs="宋体" w:hint="eastAsia"/>
                <w:sz w:val="21"/>
                <w:szCs w:val="21"/>
              </w:rPr>
            </w:pPr>
            <w:r>
              <w:rPr>
                <w:rFonts w:cs="宋体" w:hint="eastAsia"/>
                <w:sz w:val="21"/>
                <w:szCs w:val="21"/>
              </w:rPr>
              <w:t>点击界面覆盖分析功能按钮，系统跳转至全网覆盖GIS分析中区域覆盖分析</w:t>
            </w:r>
          </w:p>
          <w:p w14:paraId="3BC5CAF1" w14:textId="77777777" w:rsidR="00BC2C8C" w:rsidRDefault="00000000">
            <w:pPr>
              <w:numPr>
                <w:ilvl w:val="0"/>
                <w:numId w:val="55"/>
              </w:numPr>
              <w:rPr>
                <w:rFonts w:cs="宋体" w:hint="eastAsia"/>
                <w:sz w:val="21"/>
                <w:szCs w:val="21"/>
              </w:rPr>
            </w:pPr>
            <w:r>
              <w:rPr>
                <w:rFonts w:cs="宋体" w:hint="eastAsia"/>
                <w:sz w:val="21"/>
                <w:szCs w:val="21"/>
              </w:rPr>
              <w:t>基于MR数据（4G覆盖计算表：dm_cover_lte_cell_grid_ctcu_d</w:t>
            </w:r>
          </w:p>
          <w:p w14:paraId="2E075A71" w14:textId="77777777" w:rsidR="00BC2C8C" w:rsidRDefault="00000000">
            <w:pPr>
              <w:numPr>
                <w:ilvl w:val="0"/>
                <w:numId w:val="55"/>
              </w:numPr>
              <w:rPr>
                <w:rFonts w:cs="宋体" w:hint="eastAsia"/>
                <w:sz w:val="21"/>
                <w:szCs w:val="21"/>
              </w:rPr>
            </w:pPr>
            <w:r>
              <w:rPr>
                <w:rFonts w:cs="宋体" w:hint="eastAsia"/>
                <w:sz w:val="21"/>
                <w:szCs w:val="21"/>
              </w:rPr>
              <w:t>5G覆盖计算表：dm_cover_nr_cell_grid_ctcu_d）计算宁夏4GMR覆盖相关信息：4G栅格覆盖率，电信栅格覆盖率，MR覆盖率，电信MR覆盖率;</w:t>
            </w:r>
          </w:p>
          <w:p w14:paraId="6B256130" w14:textId="77777777" w:rsidR="00BC2C8C" w:rsidRDefault="00000000">
            <w:pPr>
              <w:ind w:firstLineChars="200" w:firstLine="420"/>
              <w:rPr>
                <w:rFonts w:cs="宋体" w:hint="eastAsia"/>
                <w:sz w:val="21"/>
                <w:szCs w:val="21"/>
              </w:rPr>
            </w:pPr>
            <w:r>
              <w:rPr>
                <w:rFonts w:cs="宋体" w:hint="eastAsia"/>
                <w:sz w:val="21"/>
                <w:szCs w:val="21"/>
              </w:rPr>
              <w:t>5G栅格覆盖相关信息：综合覆盖率，2.1G覆盖率，3.5G覆盖率</w:t>
            </w:r>
          </w:p>
        </w:tc>
      </w:tr>
      <w:tr w:rsidR="00BC2C8C" w14:paraId="3F5DB529" w14:textId="77777777">
        <w:trPr>
          <w:trHeight w:val="397"/>
        </w:trPr>
        <w:tc>
          <w:tcPr>
            <w:tcW w:w="1271" w:type="dxa"/>
            <w:vAlign w:val="center"/>
          </w:tcPr>
          <w:p w14:paraId="05C07D79"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449A2C60" w14:textId="77777777" w:rsidR="00BC2C8C" w:rsidRDefault="00000000">
            <w:pPr>
              <w:numPr>
                <w:ilvl w:val="0"/>
                <w:numId w:val="56"/>
              </w:numPr>
              <w:rPr>
                <w:rFonts w:cs="宋体" w:hint="eastAsia"/>
                <w:sz w:val="21"/>
                <w:szCs w:val="21"/>
              </w:rPr>
            </w:pPr>
            <w:r>
              <w:rPr>
                <w:rFonts w:cs="宋体" w:hint="eastAsia"/>
                <w:sz w:val="21"/>
                <w:szCs w:val="21"/>
              </w:rPr>
              <w:t>支持界面统计面板展示全国及各省份覆盖路测数据指标统计，支持GIS地图区域按图例颜色进行分段渲染，支持呈现覆盖率（分PLMN）波动趋势图</w:t>
            </w:r>
          </w:p>
          <w:p w14:paraId="69A53929" w14:textId="77777777" w:rsidR="00BC2C8C" w:rsidRDefault="00000000">
            <w:pPr>
              <w:numPr>
                <w:ilvl w:val="0"/>
                <w:numId w:val="56"/>
              </w:numPr>
              <w:rPr>
                <w:rFonts w:cs="宋体" w:hint="eastAsia"/>
                <w:sz w:val="21"/>
                <w:szCs w:val="21"/>
              </w:rPr>
            </w:pPr>
            <w:r>
              <w:rPr>
                <w:rFonts w:cs="宋体" w:hint="eastAsia"/>
                <w:sz w:val="21"/>
                <w:szCs w:val="21"/>
              </w:rPr>
              <w:t>支持对网络制式（4/5G）进行筛选选择，支持网络制式与频段间的映射关系，支持按天粒度进行日期选择</w:t>
            </w:r>
          </w:p>
          <w:p w14:paraId="028ED561" w14:textId="77777777" w:rsidR="00BC2C8C" w:rsidRDefault="00000000">
            <w:pPr>
              <w:numPr>
                <w:ilvl w:val="0"/>
                <w:numId w:val="56"/>
              </w:numPr>
              <w:rPr>
                <w:rFonts w:cs="宋体" w:hint="eastAsia"/>
                <w:sz w:val="21"/>
                <w:szCs w:val="21"/>
              </w:rPr>
            </w:pPr>
            <w:r>
              <w:rPr>
                <w:rFonts w:cs="宋体" w:hint="eastAsia"/>
                <w:sz w:val="21"/>
                <w:szCs w:val="21"/>
              </w:rPr>
              <w:t>支持查询整体区域的综合覆盖率固定显示在列表首位位置，支持各省数据按综合覆盖率指标进行正序、倒序排列</w:t>
            </w:r>
          </w:p>
          <w:p w14:paraId="3C9CAAE7" w14:textId="77777777" w:rsidR="00BC2C8C" w:rsidRDefault="00000000">
            <w:pPr>
              <w:numPr>
                <w:ilvl w:val="0"/>
                <w:numId w:val="56"/>
              </w:numPr>
              <w:rPr>
                <w:rFonts w:cs="宋体" w:hint="eastAsia"/>
                <w:sz w:val="21"/>
                <w:szCs w:val="21"/>
              </w:rPr>
            </w:pPr>
            <w:r>
              <w:rPr>
                <w:rFonts w:cs="宋体" w:hint="eastAsia"/>
                <w:sz w:val="21"/>
                <w:szCs w:val="21"/>
              </w:rPr>
              <w:t>支持按悬浮省份区域触发高亮显示效果，并呈现指标页签，4G呈现指标字段栅格覆盖率、电信栅格覆盖率、MR覆盖率、电信MR覆盖率；5G呈现综合覆盖率、2.1G覆盖率、3.5G覆盖率等</w:t>
            </w:r>
          </w:p>
          <w:p w14:paraId="61553064" w14:textId="77777777" w:rsidR="00BC2C8C" w:rsidRDefault="00000000">
            <w:pPr>
              <w:numPr>
                <w:ilvl w:val="0"/>
                <w:numId w:val="56"/>
              </w:numPr>
              <w:rPr>
                <w:rFonts w:cs="宋体" w:hint="eastAsia"/>
                <w:sz w:val="21"/>
                <w:szCs w:val="21"/>
              </w:rPr>
            </w:pPr>
            <w:r>
              <w:rPr>
                <w:rFonts w:cs="宋体" w:hint="eastAsia"/>
                <w:sz w:val="21"/>
                <w:szCs w:val="21"/>
              </w:rPr>
              <w:t>支持GIS中间地图省份高亮显示，同步展示该省覆盖率指标趋势变化图</w:t>
            </w:r>
          </w:p>
          <w:p w14:paraId="1C2E6052" w14:textId="77777777" w:rsidR="00BC2C8C" w:rsidRDefault="00000000">
            <w:pPr>
              <w:numPr>
                <w:ilvl w:val="0"/>
                <w:numId w:val="56"/>
              </w:numPr>
              <w:rPr>
                <w:rFonts w:cs="宋体" w:hint="eastAsia"/>
                <w:sz w:val="21"/>
                <w:szCs w:val="21"/>
              </w:rPr>
            </w:pPr>
            <w:r>
              <w:rPr>
                <w:rFonts w:cs="宋体" w:hint="eastAsia"/>
                <w:sz w:val="21"/>
                <w:szCs w:val="21"/>
              </w:rPr>
              <w:t>支持实现省级到地市及的地图层级下钻，展示对应维度的地理分布数据</w:t>
            </w:r>
          </w:p>
          <w:p w14:paraId="3A31E429" w14:textId="77777777" w:rsidR="00BC2C8C" w:rsidRDefault="00000000">
            <w:pPr>
              <w:numPr>
                <w:ilvl w:val="0"/>
                <w:numId w:val="56"/>
              </w:numPr>
              <w:rPr>
                <w:rFonts w:cs="宋体" w:hint="eastAsia"/>
                <w:sz w:val="21"/>
                <w:szCs w:val="21"/>
              </w:rPr>
            </w:pPr>
            <w:r>
              <w:rPr>
                <w:rFonts w:cs="宋体" w:hint="eastAsia"/>
                <w:sz w:val="21"/>
                <w:szCs w:val="21"/>
              </w:rPr>
              <w:t>支持系统跳转至"区域覆盖分析"页面，呈现全国及各省市指标统计与全国GIS地图视图</w:t>
            </w:r>
          </w:p>
          <w:p w14:paraId="270ABF7B" w14:textId="77777777" w:rsidR="00BC2C8C" w:rsidRDefault="00000000">
            <w:pPr>
              <w:numPr>
                <w:ilvl w:val="0"/>
                <w:numId w:val="56"/>
              </w:numPr>
              <w:rPr>
                <w:rFonts w:cs="宋体" w:hint="eastAsia"/>
                <w:sz w:val="21"/>
                <w:szCs w:val="21"/>
              </w:rPr>
            </w:pPr>
            <w:r>
              <w:rPr>
                <w:rFonts w:cs="宋体" w:hint="eastAsia"/>
                <w:sz w:val="21"/>
                <w:szCs w:val="21"/>
              </w:rPr>
              <w:lastRenderedPageBreak/>
              <w:t>计算宁夏4GMR覆盖相关信息：4G栅格覆盖率，电信栅格覆盖率，MR覆盖率，电信MR覆盖率;</w:t>
            </w:r>
          </w:p>
          <w:p w14:paraId="62608934" w14:textId="77777777" w:rsidR="00BC2C8C" w:rsidRDefault="00000000">
            <w:pPr>
              <w:ind w:firstLineChars="200" w:firstLine="420"/>
              <w:rPr>
                <w:rFonts w:cs="宋体" w:hint="eastAsia"/>
                <w:sz w:val="21"/>
                <w:szCs w:val="21"/>
              </w:rPr>
            </w:pPr>
            <w:r>
              <w:rPr>
                <w:rFonts w:cs="宋体" w:hint="eastAsia"/>
                <w:sz w:val="21"/>
                <w:szCs w:val="21"/>
              </w:rPr>
              <w:t>5G栅格覆盖相关信息：综合覆盖率，2.1G覆盖率，3.5G覆盖率</w:t>
            </w:r>
          </w:p>
          <w:p w14:paraId="2C7C8096" w14:textId="77777777" w:rsidR="00BC2C8C" w:rsidRDefault="00000000">
            <w:pPr>
              <w:ind w:firstLineChars="200" w:firstLine="420"/>
              <w:rPr>
                <w:rFonts w:cs="宋体" w:hint="eastAsia"/>
                <w:sz w:val="21"/>
                <w:szCs w:val="21"/>
              </w:rPr>
            </w:pPr>
            <w:r>
              <w:rPr>
                <w:rFonts w:hint="eastAsia"/>
                <w:sz w:val="21"/>
                <w:szCs w:val="21"/>
              </w:rPr>
              <w:t>上述计算值与集团给出的《验证对应数据》文件中的“用例对应数据”表中值基本一致（正负5%偏差内）</w:t>
            </w:r>
          </w:p>
        </w:tc>
      </w:tr>
      <w:tr w:rsidR="00BC2C8C" w14:paraId="02F174EA" w14:textId="77777777">
        <w:trPr>
          <w:trHeight w:val="733"/>
        </w:trPr>
        <w:tc>
          <w:tcPr>
            <w:tcW w:w="1271" w:type="dxa"/>
            <w:vAlign w:val="center"/>
          </w:tcPr>
          <w:p w14:paraId="08FBC85B"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3E41F219" w14:textId="77777777" w:rsidR="00BC2C8C" w:rsidRDefault="00BC2C8C">
            <w:pPr>
              <w:spacing w:line="240" w:lineRule="auto"/>
              <w:rPr>
                <w:rFonts w:cs="宋体" w:hint="eastAsia"/>
                <w:sz w:val="21"/>
                <w:szCs w:val="21"/>
              </w:rPr>
            </w:pPr>
          </w:p>
        </w:tc>
      </w:tr>
      <w:tr w:rsidR="00BC2C8C" w14:paraId="2975252B" w14:textId="77777777">
        <w:trPr>
          <w:trHeight w:val="397"/>
        </w:trPr>
        <w:tc>
          <w:tcPr>
            <w:tcW w:w="1271" w:type="dxa"/>
            <w:vAlign w:val="center"/>
          </w:tcPr>
          <w:p w14:paraId="041EE198"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2FC13A9F" w14:textId="77777777" w:rsidR="00BC2C8C" w:rsidRDefault="00BC2C8C">
            <w:pPr>
              <w:spacing w:line="240" w:lineRule="auto"/>
              <w:rPr>
                <w:rFonts w:cs="宋体" w:hint="eastAsia"/>
                <w:sz w:val="21"/>
                <w:szCs w:val="21"/>
              </w:rPr>
            </w:pPr>
          </w:p>
        </w:tc>
        <w:tc>
          <w:tcPr>
            <w:tcW w:w="1234" w:type="dxa"/>
            <w:vAlign w:val="center"/>
          </w:tcPr>
          <w:p w14:paraId="22F2AB4A"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52A1EFB0"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1C22226F" w14:textId="77777777">
        <w:trPr>
          <w:trHeight w:val="399"/>
        </w:trPr>
        <w:tc>
          <w:tcPr>
            <w:tcW w:w="1271" w:type="dxa"/>
            <w:vAlign w:val="center"/>
          </w:tcPr>
          <w:p w14:paraId="0E1FA5E9"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6F2C9377"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2D479B1B" w14:textId="77777777">
        <w:trPr>
          <w:trHeight w:val="389"/>
        </w:trPr>
        <w:tc>
          <w:tcPr>
            <w:tcW w:w="1271" w:type="dxa"/>
            <w:vAlign w:val="center"/>
          </w:tcPr>
          <w:p w14:paraId="648FCCDF"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7BB36AF6" w14:textId="77777777" w:rsidR="00BC2C8C" w:rsidRDefault="00BC2C8C">
            <w:pPr>
              <w:spacing w:line="240" w:lineRule="auto"/>
              <w:rPr>
                <w:rFonts w:cs="宋体" w:hint="eastAsia"/>
                <w:sz w:val="21"/>
                <w:szCs w:val="21"/>
              </w:rPr>
            </w:pPr>
          </w:p>
        </w:tc>
        <w:tc>
          <w:tcPr>
            <w:tcW w:w="1234" w:type="dxa"/>
            <w:vAlign w:val="center"/>
          </w:tcPr>
          <w:p w14:paraId="2D1B6B69"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0FF4615B" w14:textId="77777777" w:rsidR="00BC2C8C" w:rsidRDefault="00BC2C8C">
            <w:pPr>
              <w:spacing w:line="240" w:lineRule="auto"/>
              <w:rPr>
                <w:rFonts w:cs="宋体" w:hint="eastAsia"/>
                <w:sz w:val="21"/>
                <w:szCs w:val="21"/>
              </w:rPr>
            </w:pPr>
          </w:p>
        </w:tc>
      </w:tr>
    </w:tbl>
    <w:p w14:paraId="2F161361"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干扰分析首页概览</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0F34D8E4" w14:textId="77777777">
        <w:trPr>
          <w:trHeight w:val="397"/>
        </w:trPr>
        <w:tc>
          <w:tcPr>
            <w:tcW w:w="1271" w:type="dxa"/>
            <w:vAlign w:val="center"/>
          </w:tcPr>
          <w:p w14:paraId="7CF24F65"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76DCC9C1"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6B9881F8" w14:textId="77777777">
        <w:trPr>
          <w:trHeight w:val="397"/>
        </w:trPr>
        <w:tc>
          <w:tcPr>
            <w:tcW w:w="1271" w:type="dxa"/>
            <w:vAlign w:val="center"/>
          </w:tcPr>
          <w:p w14:paraId="79716C54"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0F55D9FD"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干扰分析-概览查询</w:t>
            </w:r>
          </w:p>
        </w:tc>
      </w:tr>
      <w:tr w:rsidR="00BC2C8C" w14:paraId="2324B974" w14:textId="77777777">
        <w:trPr>
          <w:trHeight w:val="397"/>
        </w:trPr>
        <w:tc>
          <w:tcPr>
            <w:tcW w:w="1271" w:type="dxa"/>
            <w:vAlign w:val="center"/>
          </w:tcPr>
          <w:p w14:paraId="54BEF6BC"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3D0C7D03"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验证干扰分析系统首页是否可正常进行数据展示</w:t>
            </w:r>
          </w:p>
        </w:tc>
      </w:tr>
      <w:tr w:rsidR="00BC2C8C" w14:paraId="52C72258" w14:textId="77777777">
        <w:trPr>
          <w:trHeight w:val="397"/>
        </w:trPr>
        <w:tc>
          <w:tcPr>
            <w:tcW w:w="1271" w:type="dxa"/>
            <w:vAlign w:val="center"/>
          </w:tcPr>
          <w:p w14:paraId="52EB570E"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29778B9B" w14:textId="77777777" w:rsidR="00BC2C8C" w:rsidRDefault="00000000">
            <w:pPr>
              <w:numPr>
                <w:ilvl w:val="0"/>
                <w:numId w:val="57"/>
              </w:numPr>
              <w:rPr>
                <w:rFonts w:hint="eastAsia"/>
                <w:sz w:val="21"/>
                <w:szCs w:val="21"/>
                <w:lang w:bidi="ar"/>
              </w:rPr>
            </w:pPr>
            <w:r>
              <w:rPr>
                <w:rFonts w:hint="eastAsia"/>
                <w:sz w:val="21"/>
                <w:szCs w:val="21"/>
                <w:lang w:bidi="ar"/>
              </w:rPr>
              <w:t>测试用PC已准备就绪，应用已完成部署，前端能正常访问</w:t>
            </w:r>
          </w:p>
          <w:p w14:paraId="6A3372C7" w14:textId="77777777" w:rsidR="00BC2C8C" w:rsidRDefault="00000000">
            <w:pPr>
              <w:numPr>
                <w:ilvl w:val="0"/>
                <w:numId w:val="57"/>
              </w:numPr>
              <w:rPr>
                <w:rFonts w:cs="宋体" w:hint="eastAsia"/>
                <w:sz w:val="21"/>
                <w:szCs w:val="21"/>
              </w:rPr>
            </w:pPr>
            <w:r>
              <w:rPr>
                <w:rFonts w:hint="eastAsia"/>
                <w:sz w:val="21"/>
                <w:szCs w:val="21"/>
                <w:lang w:bidi="ar"/>
              </w:rPr>
              <w:t>具备干扰分析应用功能应用权限，且干扰分析应用功能可正常访问</w:t>
            </w:r>
          </w:p>
        </w:tc>
      </w:tr>
      <w:tr w:rsidR="00BC2C8C" w14:paraId="2C32E729" w14:textId="77777777">
        <w:trPr>
          <w:trHeight w:val="397"/>
        </w:trPr>
        <w:tc>
          <w:tcPr>
            <w:tcW w:w="1271" w:type="dxa"/>
            <w:vAlign w:val="center"/>
          </w:tcPr>
          <w:p w14:paraId="3C7D72F2"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33AF73C0" w14:textId="77777777" w:rsidR="00BC2C8C" w:rsidRDefault="00000000">
            <w:pPr>
              <w:numPr>
                <w:ilvl w:val="0"/>
                <w:numId w:val="58"/>
              </w:numPr>
              <w:rPr>
                <w:rFonts w:cs="宋体" w:hint="eastAsia"/>
                <w:sz w:val="21"/>
                <w:szCs w:val="21"/>
              </w:rPr>
            </w:pPr>
            <w:r>
              <w:rPr>
                <w:rFonts w:cs="宋体" w:hint="eastAsia"/>
                <w:sz w:val="21"/>
                <w:szCs w:val="21"/>
              </w:rPr>
              <w:t>点击干扰分析应用图标，点击干扰分析概览中筛选查询，在筛选条件栏中，选择所选查询日期，并选择对应的网络类型（5G）</w:t>
            </w:r>
          </w:p>
          <w:p w14:paraId="6CF84B50" w14:textId="77777777" w:rsidR="00BC2C8C" w:rsidRDefault="00000000">
            <w:pPr>
              <w:numPr>
                <w:ilvl w:val="0"/>
                <w:numId w:val="58"/>
              </w:numPr>
              <w:rPr>
                <w:rFonts w:cs="宋体" w:hint="eastAsia"/>
                <w:sz w:val="21"/>
                <w:szCs w:val="21"/>
              </w:rPr>
            </w:pPr>
            <w:r>
              <w:rPr>
                <w:rFonts w:cs="宋体" w:hint="eastAsia"/>
                <w:sz w:val="21"/>
                <w:szCs w:val="21"/>
              </w:rPr>
              <w:t>查看干扰类型统计及对应干扰类型数量日环比</w:t>
            </w:r>
          </w:p>
          <w:p w14:paraId="0C6E2F9B" w14:textId="77777777" w:rsidR="00BC2C8C" w:rsidRDefault="00000000">
            <w:pPr>
              <w:numPr>
                <w:ilvl w:val="0"/>
                <w:numId w:val="58"/>
              </w:numPr>
              <w:rPr>
                <w:rFonts w:cs="宋体" w:hint="eastAsia"/>
                <w:sz w:val="21"/>
                <w:szCs w:val="21"/>
              </w:rPr>
            </w:pPr>
            <w:r>
              <w:rPr>
                <w:rFonts w:cs="宋体" w:hint="eastAsia"/>
                <w:sz w:val="21"/>
                <w:szCs w:val="21"/>
              </w:rPr>
              <w:t xml:space="preserve">鼠标悬浮于干扰分析模块的说明按钮，查看算法说明注释指引 </w:t>
            </w:r>
          </w:p>
          <w:p w14:paraId="7A250461" w14:textId="77777777" w:rsidR="00BC2C8C" w:rsidRDefault="00000000">
            <w:pPr>
              <w:numPr>
                <w:ilvl w:val="0"/>
                <w:numId w:val="58"/>
              </w:numPr>
              <w:rPr>
                <w:rFonts w:cs="宋体" w:hint="eastAsia"/>
                <w:sz w:val="21"/>
                <w:szCs w:val="21"/>
              </w:rPr>
            </w:pPr>
            <w:r>
              <w:rPr>
                <w:rFonts w:cs="宋体" w:hint="eastAsia"/>
                <w:sz w:val="21"/>
                <w:szCs w:val="21"/>
              </w:rPr>
              <w:t>在干扰类型统计中，点击选中某一具体干扰类型</w:t>
            </w:r>
          </w:p>
          <w:p w14:paraId="7925EA7B" w14:textId="77777777" w:rsidR="00BC2C8C" w:rsidRDefault="00000000">
            <w:pPr>
              <w:numPr>
                <w:ilvl w:val="0"/>
                <w:numId w:val="58"/>
              </w:numPr>
              <w:rPr>
                <w:rFonts w:cs="宋体" w:hint="eastAsia"/>
                <w:sz w:val="21"/>
                <w:szCs w:val="21"/>
              </w:rPr>
            </w:pPr>
            <w:r>
              <w:rPr>
                <w:rFonts w:cs="宋体" w:hint="eastAsia"/>
                <w:sz w:val="21"/>
                <w:szCs w:val="21"/>
              </w:rPr>
              <w:t>查看各区域的各种干扰类型小区数量及占比</w:t>
            </w:r>
          </w:p>
          <w:p w14:paraId="3EA16A98" w14:textId="77777777" w:rsidR="00BC2C8C" w:rsidRDefault="00000000">
            <w:pPr>
              <w:numPr>
                <w:ilvl w:val="0"/>
                <w:numId w:val="58"/>
              </w:numPr>
              <w:rPr>
                <w:rFonts w:cs="宋体" w:hint="eastAsia"/>
                <w:sz w:val="21"/>
                <w:szCs w:val="21"/>
              </w:rPr>
            </w:pPr>
            <w:r>
              <w:rPr>
                <w:rFonts w:cs="宋体" w:hint="eastAsia"/>
                <w:sz w:val="21"/>
                <w:szCs w:val="21"/>
              </w:rPr>
              <w:t>点击历史干扰小区波动趋势模块，查看指定时间段内干扰小区数量的波动变化趋势图</w:t>
            </w:r>
          </w:p>
          <w:p w14:paraId="51831113" w14:textId="77777777" w:rsidR="00BC2C8C" w:rsidRDefault="00000000">
            <w:pPr>
              <w:numPr>
                <w:ilvl w:val="0"/>
                <w:numId w:val="58"/>
              </w:numPr>
              <w:rPr>
                <w:rFonts w:cs="宋体" w:hint="eastAsia"/>
                <w:sz w:val="21"/>
                <w:szCs w:val="21"/>
              </w:rPr>
            </w:pPr>
            <w:r>
              <w:rPr>
                <w:rFonts w:cs="宋体" w:hint="eastAsia"/>
                <w:sz w:val="21"/>
                <w:szCs w:val="21"/>
              </w:rPr>
              <w:t>点击GIS中省区域，GIS视图可下钻值该省视角各个地市的干扰情况</w:t>
            </w:r>
          </w:p>
        </w:tc>
      </w:tr>
      <w:tr w:rsidR="00BC2C8C" w14:paraId="0F787785" w14:textId="77777777">
        <w:trPr>
          <w:trHeight w:val="397"/>
        </w:trPr>
        <w:tc>
          <w:tcPr>
            <w:tcW w:w="1271" w:type="dxa"/>
            <w:vAlign w:val="center"/>
          </w:tcPr>
          <w:p w14:paraId="37DAE0E5"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62F2723A" w14:textId="77777777" w:rsidR="00BC2C8C" w:rsidRDefault="00000000">
            <w:pPr>
              <w:numPr>
                <w:ilvl w:val="0"/>
                <w:numId w:val="59"/>
              </w:numPr>
              <w:rPr>
                <w:rFonts w:cs="宋体" w:hint="eastAsia"/>
                <w:sz w:val="21"/>
                <w:szCs w:val="21"/>
              </w:rPr>
            </w:pPr>
            <w:r>
              <w:rPr>
                <w:rFonts w:cs="宋体" w:hint="eastAsia"/>
                <w:sz w:val="21"/>
                <w:szCs w:val="21"/>
              </w:rPr>
              <w:t>支持正常进入干扰分析应用分析界面，支持时间（天粒度）、网络制式筛选查询</w:t>
            </w:r>
          </w:p>
          <w:p w14:paraId="0A150E63" w14:textId="77777777" w:rsidR="00BC2C8C" w:rsidRDefault="00000000">
            <w:pPr>
              <w:numPr>
                <w:ilvl w:val="0"/>
                <w:numId w:val="59"/>
              </w:numPr>
              <w:rPr>
                <w:rFonts w:cs="宋体" w:hint="eastAsia"/>
                <w:sz w:val="21"/>
                <w:szCs w:val="21"/>
              </w:rPr>
            </w:pPr>
            <w:r>
              <w:rPr>
                <w:rFonts w:cs="宋体" w:hint="eastAsia"/>
                <w:sz w:val="21"/>
                <w:szCs w:val="21"/>
              </w:rPr>
              <w:lastRenderedPageBreak/>
              <w:t>支持选中外部干扰，其余内容为外部干扰、内部干扰、外部-常态干扰、外部-突发干扰、内部-常态干扰、内部-突发干扰6种类型，显示不同类型的干扰小区数、干扰小区比例，支持各种干扰类型日环比，日环比上升或下降提示箭头</w:t>
            </w:r>
          </w:p>
          <w:p w14:paraId="64D5B458" w14:textId="77777777" w:rsidR="00BC2C8C" w:rsidRDefault="00000000">
            <w:pPr>
              <w:numPr>
                <w:ilvl w:val="0"/>
                <w:numId w:val="59"/>
              </w:numPr>
              <w:rPr>
                <w:rFonts w:cs="宋体" w:hint="eastAsia"/>
                <w:sz w:val="21"/>
                <w:szCs w:val="21"/>
              </w:rPr>
            </w:pPr>
            <w:r>
              <w:rPr>
                <w:rFonts w:cs="宋体" w:hint="eastAsia"/>
                <w:sz w:val="21"/>
                <w:szCs w:val="21"/>
              </w:rPr>
              <w:t>支持正常显示不同干扰类型算法说明文案</w:t>
            </w:r>
          </w:p>
          <w:p w14:paraId="75747FA3" w14:textId="77777777" w:rsidR="00BC2C8C" w:rsidRDefault="00000000">
            <w:pPr>
              <w:numPr>
                <w:ilvl w:val="0"/>
                <w:numId w:val="59"/>
              </w:numPr>
              <w:rPr>
                <w:rFonts w:cs="宋体" w:hint="eastAsia"/>
                <w:sz w:val="21"/>
                <w:szCs w:val="21"/>
              </w:rPr>
            </w:pPr>
            <w:r>
              <w:rPr>
                <w:rFonts w:cs="宋体" w:hint="eastAsia"/>
                <w:sz w:val="21"/>
                <w:szCs w:val="21"/>
              </w:rPr>
              <w:t>支持选中的干扰类型与的干扰小区数量及占比模块和历史干扰小区波动趋势模块进行联动</w:t>
            </w:r>
          </w:p>
          <w:p w14:paraId="11519118" w14:textId="77777777" w:rsidR="00BC2C8C" w:rsidRDefault="00000000">
            <w:pPr>
              <w:numPr>
                <w:ilvl w:val="0"/>
                <w:numId w:val="59"/>
              </w:numPr>
              <w:rPr>
                <w:rFonts w:cs="宋体" w:hint="eastAsia"/>
                <w:sz w:val="21"/>
                <w:szCs w:val="21"/>
              </w:rPr>
            </w:pPr>
            <w:r>
              <w:rPr>
                <w:rFonts w:cs="宋体" w:hint="eastAsia"/>
                <w:sz w:val="21"/>
                <w:szCs w:val="21"/>
              </w:rPr>
              <w:t>支持柱状体呈现各地区的干扰小区数，支持曲线图呈现干扰小区占比</w:t>
            </w:r>
          </w:p>
          <w:p w14:paraId="01380962" w14:textId="77777777" w:rsidR="00BC2C8C" w:rsidRDefault="00000000">
            <w:pPr>
              <w:numPr>
                <w:ilvl w:val="0"/>
                <w:numId w:val="59"/>
              </w:numPr>
              <w:rPr>
                <w:rFonts w:cs="宋体" w:hint="eastAsia"/>
                <w:sz w:val="21"/>
                <w:szCs w:val="21"/>
              </w:rPr>
            </w:pPr>
            <w:r>
              <w:rPr>
                <w:rFonts w:cs="宋体" w:hint="eastAsia"/>
                <w:sz w:val="21"/>
                <w:szCs w:val="21"/>
              </w:rPr>
              <w:t>支持呈现干扰小区波动趋势，支持按自定义时间进行查询，结束日期为默认当前账期，开始日期可追溯历史账期曲线图呈现干扰波动趋势</w:t>
            </w:r>
          </w:p>
          <w:p w14:paraId="5DCCA8E6" w14:textId="77777777" w:rsidR="00BC2C8C" w:rsidRDefault="00000000">
            <w:pPr>
              <w:numPr>
                <w:ilvl w:val="0"/>
                <w:numId w:val="59"/>
              </w:numPr>
              <w:rPr>
                <w:rFonts w:hint="eastAsia"/>
                <w:sz w:val="21"/>
                <w:szCs w:val="21"/>
              </w:rPr>
            </w:pPr>
            <w:r>
              <w:rPr>
                <w:rFonts w:cs="宋体" w:hint="eastAsia"/>
                <w:sz w:val="21"/>
                <w:szCs w:val="21"/>
              </w:rPr>
              <w:t>支持正常呈现各个地市的外部干扰小区、内部干扰小区数量及占比且含常态干扰小区和突发干扰小区数量及占比</w:t>
            </w:r>
          </w:p>
        </w:tc>
      </w:tr>
      <w:tr w:rsidR="00BC2C8C" w14:paraId="29881D5C" w14:textId="77777777">
        <w:trPr>
          <w:trHeight w:val="733"/>
        </w:trPr>
        <w:tc>
          <w:tcPr>
            <w:tcW w:w="1271" w:type="dxa"/>
            <w:vAlign w:val="center"/>
          </w:tcPr>
          <w:p w14:paraId="1B8DE0D7"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2CF76270" w14:textId="77777777" w:rsidR="00BC2C8C" w:rsidRDefault="00BC2C8C">
            <w:pPr>
              <w:spacing w:line="240" w:lineRule="auto"/>
              <w:rPr>
                <w:rFonts w:cs="宋体" w:hint="eastAsia"/>
                <w:sz w:val="21"/>
                <w:szCs w:val="21"/>
              </w:rPr>
            </w:pPr>
          </w:p>
        </w:tc>
      </w:tr>
      <w:tr w:rsidR="00BC2C8C" w14:paraId="218468FC" w14:textId="77777777">
        <w:trPr>
          <w:trHeight w:val="397"/>
        </w:trPr>
        <w:tc>
          <w:tcPr>
            <w:tcW w:w="1271" w:type="dxa"/>
            <w:vAlign w:val="center"/>
          </w:tcPr>
          <w:p w14:paraId="65DB0E83"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1FC8AB5B" w14:textId="77777777" w:rsidR="00BC2C8C" w:rsidRDefault="00BC2C8C">
            <w:pPr>
              <w:spacing w:line="240" w:lineRule="auto"/>
              <w:rPr>
                <w:rFonts w:cs="宋体" w:hint="eastAsia"/>
                <w:sz w:val="21"/>
                <w:szCs w:val="21"/>
              </w:rPr>
            </w:pPr>
          </w:p>
        </w:tc>
        <w:tc>
          <w:tcPr>
            <w:tcW w:w="1234" w:type="dxa"/>
            <w:vAlign w:val="center"/>
          </w:tcPr>
          <w:p w14:paraId="70628DE2"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0FEA106A"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5010A1B5" w14:textId="77777777">
        <w:trPr>
          <w:trHeight w:val="399"/>
        </w:trPr>
        <w:tc>
          <w:tcPr>
            <w:tcW w:w="1271" w:type="dxa"/>
            <w:vAlign w:val="center"/>
          </w:tcPr>
          <w:p w14:paraId="6FBC410B"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2418375D"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47E1B2BA" w14:textId="77777777">
        <w:trPr>
          <w:trHeight w:val="389"/>
        </w:trPr>
        <w:tc>
          <w:tcPr>
            <w:tcW w:w="1271" w:type="dxa"/>
            <w:vAlign w:val="center"/>
          </w:tcPr>
          <w:p w14:paraId="29187C10"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2B5C4D74" w14:textId="77777777" w:rsidR="00BC2C8C" w:rsidRDefault="00BC2C8C">
            <w:pPr>
              <w:spacing w:line="240" w:lineRule="auto"/>
              <w:rPr>
                <w:rFonts w:cs="宋体" w:hint="eastAsia"/>
                <w:sz w:val="21"/>
                <w:szCs w:val="21"/>
              </w:rPr>
            </w:pPr>
          </w:p>
        </w:tc>
        <w:tc>
          <w:tcPr>
            <w:tcW w:w="1234" w:type="dxa"/>
            <w:vAlign w:val="center"/>
          </w:tcPr>
          <w:p w14:paraId="0F14143D"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10592B60" w14:textId="77777777" w:rsidR="00BC2C8C" w:rsidRDefault="00BC2C8C">
            <w:pPr>
              <w:spacing w:line="240" w:lineRule="auto"/>
              <w:rPr>
                <w:rFonts w:cs="宋体" w:hint="eastAsia"/>
                <w:sz w:val="21"/>
                <w:szCs w:val="21"/>
              </w:rPr>
            </w:pPr>
          </w:p>
        </w:tc>
      </w:tr>
    </w:tbl>
    <w:p w14:paraId="389273E5"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干扰分析省市概览</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7FD32142" w14:textId="77777777">
        <w:trPr>
          <w:trHeight w:val="397"/>
        </w:trPr>
        <w:tc>
          <w:tcPr>
            <w:tcW w:w="1271" w:type="dxa"/>
            <w:vAlign w:val="center"/>
          </w:tcPr>
          <w:p w14:paraId="6574E85D"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51031F43"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3A490F5A" w14:textId="77777777">
        <w:trPr>
          <w:trHeight w:val="397"/>
        </w:trPr>
        <w:tc>
          <w:tcPr>
            <w:tcW w:w="1271" w:type="dxa"/>
            <w:vAlign w:val="center"/>
          </w:tcPr>
          <w:p w14:paraId="61AFCB99"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302298B4"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干扰分析-省市视角</w:t>
            </w:r>
          </w:p>
        </w:tc>
      </w:tr>
      <w:tr w:rsidR="00BC2C8C" w14:paraId="4566C6E8" w14:textId="77777777">
        <w:trPr>
          <w:trHeight w:val="397"/>
        </w:trPr>
        <w:tc>
          <w:tcPr>
            <w:tcW w:w="1271" w:type="dxa"/>
            <w:vAlign w:val="center"/>
          </w:tcPr>
          <w:p w14:paraId="1FDEC0FF"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3F9EAD2F"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验证在全国界面通过点击GIS下钻到省视角是否正常显示</w:t>
            </w:r>
          </w:p>
        </w:tc>
      </w:tr>
      <w:tr w:rsidR="00BC2C8C" w14:paraId="5D437504" w14:textId="77777777">
        <w:trPr>
          <w:trHeight w:val="397"/>
        </w:trPr>
        <w:tc>
          <w:tcPr>
            <w:tcW w:w="1271" w:type="dxa"/>
            <w:vAlign w:val="center"/>
          </w:tcPr>
          <w:p w14:paraId="12E97C2A"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224D0E7B" w14:textId="77777777" w:rsidR="00BC2C8C" w:rsidRDefault="00000000">
            <w:pPr>
              <w:numPr>
                <w:ilvl w:val="0"/>
                <w:numId w:val="60"/>
              </w:numPr>
              <w:rPr>
                <w:rFonts w:hint="eastAsia"/>
                <w:sz w:val="21"/>
                <w:szCs w:val="21"/>
                <w:lang w:bidi="ar"/>
              </w:rPr>
            </w:pPr>
            <w:r>
              <w:rPr>
                <w:rFonts w:hint="eastAsia"/>
                <w:sz w:val="21"/>
                <w:szCs w:val="21"/>
                <w:lang w:bidi="ar"/>
              </w:rPr>
              <w:t>测试用PC已准备就绪，应用已完成部署，前端能正常访问</w:t>
            </w:r>
          </w:p>
          <w:p w14:paraId="01315982" w14:textId="77777777" w:rsidR="00BC2C8C" w:rsidRDefault="00000000">
            <w:pPr>
              <w:numPr>
                <w:ilvl w:val="0"/>
                <w:numId w:val="60"/>
              </w:numPr>
              <w:rPr>
                <w:rFonts w:cs="宋体" w:hint="eastAsia"/>
                <w:sz w:val="21"/>
                <w:szCs w:val="21"/>
              </w:rPr>
            </w:pPr>
            <w:r>
              <w:rPr>
                <w:rFonts w:hint="eastAsia"/>
                <w:sz w:val="21"/>
                <w:szCs w:val="21"/>
                <w:lang w:bidi="ar"/>
              </w:rPr>
              <w:t>具备干扰分析应用功能应用权限，且干扰分析应用功能可正常访问</w:t>
            </w:r>
          </w:p>
        </w:tc>
      </w:tr>
      <w:tr w:rsidR="00BC2C8C" w14:paraId="5E80AD89" w14:textId="77777777">
        <w:trPr>
          <w:trHeight w:val="397"/>
        </w:trPr>
        <w:tc>
          <w:tcPr>
            <w:tcW w:w="1271" w:type="dxa"/>
            <w:vAlign w:val="center"/>
          </w:tcPr>
          <w:p w14:paraId="7FECFB68"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4175D219" w14:textId="77777777" w:rsidR="00BC2C8C" w:rsidRDefault="00000000">
            <w:pPr>
              <w:numPr>
                <w:ilvl w:val="0"/>
                <w:numId w:val="61"/>
              </w:numPr>
              <w:rPr>
                <w:rFonts w:cs="宋体" w:hint="eastAsia"/>
                <w:sz w:val="21"/>
                <w:szCs w:val="21"/>
              </w:rPr>
            </w:pPr>
            <w:r>
              <w:rPr>
                <w:rFonts w:cs="宋体" w:hint="eastAsia"/>
                <w:sz w:val="21"/>
                <w:szCs w:val="21"/>
              </w:rPr>
              <w:t>在GIS区域点击目标省份，地图视角切换至该省详细数据展示</w:t>
            </w:r>
          </w:p>
          <w:p w14:paraId="6009D2BC" w14:textId="77777777" w:rsidR="00BC2C8C" w:rsidRDefault="00000000">
            <w:pPr>
              <w:numPr>
                <w:ilvl w:val="0"/>
                <w:numId w:val="61"/>
              </w:numPr>
              <w:rPr>
                <w:rFonts w:cs="宋体" w:hint="eastAsia"/>
                <w:sz w:val="21"/>
                <w:szCs w:val="21"/>
              </w:rPr>
            </w:pPr>
            <w:r>
              <w:rPr>
                <w:rFonts w:cs="宋体" w:hint="eastAsia"/>
                <w:sz w:val="21"/>
                <w:szCs w:val="21"/>
              </w:rPr>
              <w:t>在GIS区域点击目标地市，地图视角呈现该地市的干扰小区详细数据</w:t>
            </w:r>
          </w:p>
          <w:p w14:paraId="73E66556" w14:textId="77777777" w:rsidR="00BC2C8C" w:rsidRDefault="00000000">
            <w:pPr>
              <w:numPr>
                <w:ilvl w:val="0"/>
                <w:numId w:val="61"/>
              </w:numPr>
              <w:rPr>
                <w:rFonts w:cs="宋体" w:hint="eastAsia"/>
                <w:sz w:val="21"/>
                <w:szCs w:val="21"/>
              </w:rPr>
            </w:pPr>
            <w:r>
              <w:rPr>
                <w:rFonts w:cs="宋体" w:hint="eastAsia"/>
                <w:sz w:val="21"/>
                <w:szCs w:val="21"/>
              </w:rPr>
              <w:t>点击筛选查询组件，进行条件选择</w:t>
            </w:r>
          </w:p>
          <w:p w14:paraId="68CA9BC9" w14:textId="77777777" w:rsidR="00BC2C8C" w:rsidRDefault="00000000">
            <w:pPr>
              <w:numPr>
                <w:ilvl w:val="0"/>
                <w:numId w:val="61"/>
              </w:numPr>
              <w:rPr>
                <w:rFonts w:cs="宋体" w:hint="eastAsia"/>
                <w:sz w:val="21"/>
                <w:szCs w:val="21"/>
              </w:rPr>
            </w:pPr>
            <w:r>
              <w:rPr>
                <w:rFonts w:cs="宋体" w:hint="eastAsia"/>
                <w:sz w:val="21"/>
                <w:szCs w:val="21"/>
              </w:rPr>
              <w:t>逐级下钻到地市界面，查看GIS顶部干扰类型统计卡片</w:t>
            </w:r>
          </w:p>
          <w:p w14:paraId="3FC75E7D" w14:textId="77777777" w:rsidR="00BC2C8C" w:rsidRDefault="00000000">
            <w:pPr>
              <w:numPr>
                <w:ilvl w:val="0"/>
                <w:numId w:val="61"/>
              </w:numPr>
              <w:rPr>
                <w:rFonts w:cs="宋体" w:hint="eastAsia"/>
                <w:sz w:val="21"/>
                <w:szCs w:val="21"/>
              </w:rPr>
            </w:pPr>
            <w:r>
              <w:rPr>
                <w:rFonts w:cs="宋体" w:hint="eastAsia"/>
                <w:sz w:val="21"/>
                <w:szCs w:val="21"/>
              </w:rPr>
              <w:lastRenderedPageBreak/>
              <w:t>点击干扰类型统计卡卡片中的收起按钮</w:t>
            </w:r>
          </w:p>
        </w:tc>
      </w:tr>
      <w:tr w:rsidR="00BC2C8C" w14:paraId="0C13ACBB" w14:textId="77777777">
        <w:trPr>
          <w:trHeight w:val="397"/>
        </w:trPr>
        <w:tc>
          <w:tcPr>
            <w:tcW w:w="1271" w:type="dxa"/>
            <w:vAlign w:val="center"/>
          </w:tcPr>
          <w:p w14:paraId="098E4F98"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33902022" w14:textId="77777777" w:rsidR="00BC2C8C" w:rsidRDefault="00000000">
            <w:pPr>
              <w:numPr>
                <w:ilvl w:val="0"/>
                <w:numId w:val="62"/>
              </w:numPr>
              <w:rPr>
                <w:rFonts w:cs="宋体" w:hint="eastAsia"/>
                <w:sz w:val="21"/>
                <w:szCs w:val="21"/>
              </w:rPr>
            </w:pPr>
            <w:r>
              <w:rPr>
                <w:rFonts w:cs="宋体" w:hint="eastAsia"/>
                <w:sz w:val="21"/>
                <w:szCs w:val="21"/>
              </w:rPr>
              <w:t>支持显示对应的省的干扰统计数据。干扰分析统计显示对应省的统计数据或各地市的干扰小区数量和占比、历史干扰小区波动趋势显示对应省的数据，GIS定位到对应省，显示各地市的干扰小区数量、小区占比和图层</w:t>
            </w:r>
          </w:p>
          <w:p w14:paraId="3B2D8EBF" w14:textId="77777777" w:rsidR="00BC2C8C" w:rsidRDefault="00000000">
            <w:pPr>
              <w:numPr>
                <w:ilvl w:val="0"/>
                <w:numId w:val="62"/>
              </w:numPr>
              <w:rPr>
                <w:rFonts w:cs="宋体" w:hint="eastAsia"/>
                <w:sz w:val="21"/>
                <w:szCs w:val="21"/>
              </w:rPr>
            </w:pPr>
            <w:r>
              <w:rPr>
                <w:rFonts w:cs="宋体" w:hint="eastAsia"/>
                <w:sz w:val="21"/>
                <w:szCs w:val="21"/>
              </w:rPr>
              <w:t>支持界面呈现，切换至地市视角后，列表显示该地市干扰小区详细清单，GIS同步呈现小区地理分布图层</w:t>
            </w:r>
          </w:p>
          <w:p w14:paraId="5DC9F96C" w14:textId="77777777" w:rsidR="00BC2C8C" w:rsidRDefault="00000000">
            <w:pPr>
              <w:numPr>
                <w:ilvl w:val="0"/>
                <w:numId w:val="62"/>
              </w:numPr>
              <w:rPr>
                <w:rFonts w:cs="宋体" w:hint="eastAsia"/>
                <w:sz w:val="21"/>
                <w:szCs w:val="21"/>
              </w:rPr>
            </w:pPr>
            <w:r>
              <w:rPr>
                <w:rFonts w:cs="宋体" w:hint="eastAsia"/>
                <w:sz w:val="21"/>
                <w:szCs w:val="21"/>
              </w:rPr>
              <w:t>支持区域（省市）、网络类型（5G）、频段（网络制式选择5G时，频段枚举值为全部(默认)\3.5G\2.1G\800M)、干扰类型（枚举值全部（默认）、外部、内部）、子类型（默认全部、常态、突发）、日期、且支持按小区号进行查询筛选</w:t>
            </w:r>
          </w:p>
          <w:p w14:paraId="28727B61" w14:textId="77777777" w:rsidR="00BC2C8C" w:rsidRDefault="00000000">
            <w:pPr>
              <w:numPr>
                <w:ilvl w:val="0"/>
                <w:numId w:val="62"/>
              </w:numPr>
              <w:rPr>
                <w:rFonts w:cs="宋体" w:hint="eastAsia"/>
                <w:sz w:val="21"/>
                <w:szCs w:val="21"/>
              </w:rPr>
            </w:pPr>
            <w:r>
              <w:rPr>
                <w:rFonts w:cs="宋体" w:hint="eastAsia"/>
                <w:sz w:val="21"/>
                <w:szCs w:val="21"/>
              </w:rPr>
              <w:t>支持正常呈现该地市下外部、内部、外部-常态、外部-突发、内部-常态、内部-突发干扰小区数值、比例及日环比统计卡片</w:t>
            </w:r>
          </w:p>
          <w:p w14:paraId="4AF3F53B" w14:textId="77777777" w:rsidR="00BC2C8C" w:rsidRDefault="00000000">
            <w:pPr>
              <w:numPr>
                <w:ilvl w:val="0"/>
                <w:numId w:val="62"/>
              </w:numPr>
              <w:rPr>
                <w:rFonts w:hint="eastAsia"/>
                <w:sz w:val="21"/>
                <w:szCs w:val="21"/>
              </w:rPr>
            </w:pPr>
            <w:r>
              <w:rPr>
                <w:rFonts w:cs="宋体" w:hint="eastAsia"/>
                <w:sz w:val="21"/>
                <w:szCs w:val="21"/>
              </w:rPr>
              <w:t>支持正常显示和隐藏统计卡片</w:t>
            </w:r>
          </w:p>
        </w:tc>
      </w:tr>
      <w:tr w:rsidR="00BC2C8C" w14:paraId="397937F7" w14:textId="77777777">
        <w:trPr>
          <w:trHeight w:val="733"/>
        </w:trPr>
        <w:tc>
          <w:tcPr>
            <w:tcW w:w="1271" w:type="dxa"/>
            <w:vAlign w:val="center"/>
          </w:tcPr>
          <w:p w14:paraId="69D642AB"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5BC897ED" w14:textId="77777777" w:rsidR="00BC2C8C" w:rsidRDefault="00BC2C8C">
            <w:pPr>
              <w:spacing w:line="240" w:lineRule="auto"/>
              <w:rPr>
                <w:rFonts w:cs="宋体" w:hint="eastAsia"/>
                <w:sz w:val="21"/>
                <w:szCs w:val="21"/>
              </w:rPr>
            </w:pPr>
          </w:p>
        </w:tc>
      </w:tr>
      <w:tr w:rsidR="00BC2C8C" w14:paraId="0E548569" w14:textId="77777777">
        <w:trPr>
          <w:trHeight w:val="397"/>
        </w:trPr>
        <w:tc>
          <w:tcPr>
            <w:tcW w:w="1271" w:type="dxa"/>
            <w:vAlign w:val="center"/>
          </w:tcPr>
          <w:p w14:paraId="7A64C28A"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068810BD" w14:textId="77777777" w:rsidR="00BC2C8C" w:rsidRDefault="00BC2C8C">
            <w:pPr>
              <w:spacing w:line="240" w:lineRule="auto"/>
              <w:rPr>
                <w:rFonts w:cs="宋体" w:hint="eastAsia"/>
                <w:sz w:val="21"/>
                <w:szCs w:val="21"/>
              </w:rPr>
            </w:pPr>
          </w:p>
        </w:tc>
        <w:tc>
          <w:tcPr>
            <w:tcW w:w="1234" w:type="dxa"/>
            <w:vAlign w:val="center"/>
          </w:tcPr>
          <w:p w14:paraId="2CF6C5A7"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12096AD7"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7A0A67FD" w14:textId="77777777">
        <w:trPr>
          <w:trHeight w:val="399"/>
        </w:trPr>
        <w:tc>
          <w:tcPr>
            <w:tcW w:w="1271" w:type="dxa"/>
            <w:vAlign w:val="center"/>
          </w:tcPr>
          <w:p w14:paraId="5B8ED5AC"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11A82119"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065E94F0" w14:textId="77777777">
        <w:trPr>
          <w:trHeight w:val="389"/>
        </w:trPr>
        <w:tc>
          <w:tcPr>
            <w:tcW w:w="1271" w:type="dxa"/>
            <w:vAlign w:val="center"/>
          </w:tcPr>
          <w:p w14:paraId="7C443FAE"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614BF044" w14:textId="77777777" w:rsidR="00BC2C8C" w:rsidRDefault="00BC2C8C">
            <w:pPr>
              <w:spacing w:line="240" w:lineRule="auto"/>
              <w:rPr>
                <w:rFonts w:cs="宋体" w:hint="eastAsia"/>
                <w:sz w:val="21"/>
                <w:szCs w:val="21"/>
              </w:rPr>
            </w:pPr>
          </w:p>
        </w:tc>
        <w:tc>
          <w:tcPr>
            <w:tcW w:w="1234" w:type="dxa"/>
            <w:vAlign w:val="center"/>
          </w:tcPr>
          <w:p w14:paraId="394D5CDC"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67F03CEF" w14:textId="77777777" w:rsidR="00BC2C8C" w:rsidRDefault="00BC2C8C">
            <w:pPr>
              <w:spacing w:line="240" w:lineRule="auto"/>
              <w:rPr>
                <w:rFonts w:cs="宋体" w:hint="eastAsia"/>
                <w:sz w:val="21"/>
                <w:szCs w:val="21"/>
              </w:rPr>
            </w:pPr>
          </w:p>
        </w:tc>
      </w:tr>
    </w:tbl>
    <w:p w14:paraId="7584752E"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干扰小区分析概览</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65485681" w14:textId="77777777">
        <w:trPr>
          <w:trHeight w:val="397"/>
        </w:trPr>
        <w:tc>
          <w:tcPr>
            <w:tcW w:w="1271" w:type="dxa"/>
            <w:vAlign w:val="center"/>
          </w:tcPr>
          <w:p w14:paraId="7590562D"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3D46EEEA"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13F86BDC" w14:textId="77777777">
        <w:trPr>
          <w:trHeight w:val="397"/>
        </w:trPr>
        <w:tc>
          <w:tcPr>
            <w:tcW w:w="1271" w:type="dxa"/>
            <w:vAlign w:val="center"/>
          </w:tcPr>
          <w:p w14:paraId="232B885A"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581AB757"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干扰分析-小区分析</w:t>
            </w:r>
          </w:p>
        </w:tc>
      </w:tr>
      <w:tr w:rsidR="00BC2C8C" w14:paraId="4222381F" w14:textId="77777777">
        <w:trPr>
          <w:trHeight w:val="397"/>
        </w:trPr>
        <w:tc>
          <w:tcPr>
            <w:tcW w:w="1271" w:type="dxa"/>
            <w:vAlign w:val="center"/>
          </w:tcPr>
          <w:p w14:paraId="3C4E95F0"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2DDAE8D0"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验证GIS图层是否可正常呈现干扰小区的地理分布，是否可正常查询单小区详细信息</w:t>
            </w:r>
          </w:p>
        </w:tc>
      </w:tr>
      <w:tr w:rsidR="00BC2C8C" w14:paraId="39851EEF" w14:textId="77777777">
        <w:trPr>
          <w:trHeight w:val="397"/>
        </w:trPr>
        <w:tc>
          <w:tcPr>
            <w:tcW w:w="1271" w:type="dxa"/>
            <w:vAlign w:val="center"/>
          </w:tcPr>
          <w:p w14:paraId="35CFDED2"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02A3E4CD" w14:textId="77777777" w:rsidR="00BC2C8C" w:rsidRDefault="00000000">
            <w:pPr>
              <w:numPr>
                <w:ilvl w:val="0"/>
                <w:numId w:val="63"/>
              </w:numPr>
              <w:rPr>
                <w:rFonts w:hint="eastAsia"/>
                <w:sz w:val="21"/>
                <w:szCs w:val="21"/>
                <w:lang w:bidi="ar"/>
              </w:rPr>
            </w:pPr>
            <w:r>
              <w:rPr>
                <w:rFonts w:hint="eastAsia"/>
                <w:sz w:val="21"/>
                <w:szCs w:val="21"/>
                <w:lang w:bidi="ar"/>
              </w:rPr>
              <w:t>测试用PC已准备就绪，应用已完成部署，前端能正常访问</w:t>
            </w:r>
          </w:p>
          <w:p w14:paraId="648D3D06" w14:textId="77777777" w:rsidR="00BC2C8C" w:rsidRDefault="00000000">
            <w:pPr>
              <w:numPr>
                <w:ilvl w:val="0"/>
                <w:numId w:val="63"/>
              </w:numPr>
              <w:rPr>
                <w:rFonts w:hint="eastAsia"/>
                <w:sz w:val="21"/>
                <w:szCs w:val="21"/>
                <w:lang w:bidi="ar"/>
              </w:rPr>
            </w:pPr>
            <w:r>
              <w:rPr>
                <w:rFonts w:hint="eastAsia"/>
                <w:sz w:val="21"/>
                <w:szCs w:val="21"/>
                <w:lang w:bidi="ar"/>
              </w:rPr>
              <w:t>具备干扰分析应用功能应用权限，且干扰分析应用功能可正常访问</w:t>
            </w:r>
          </w:p>
          <w:p w14:paraId="196B03FF" w14:textId="77777777" w:rsidR="00BC2C8C" w:rsidRDefault="00000000">
            <w:pPr>
              <w:numPr>
                <w:ilvl w:val="0"/>
                <w:numId w:val="63"/>
              </w:numPr>
              <w:rPr>
                <w:rFonts w:cs="宋体" w:hint="eastAsia"/>
                <w:sz w:val="21"/>
                <w:szCs w:val="21"/>
              </w:rPr>
            </w:pPr>
            <w:r>
              <w:rPr>
                <w:rFonts w:hint="eastAsia"/>
                <w:sz w:val="21"/>
                <w:szCs w:val="21"/>
                <w:lang w:bidi="ar"/>
              </w:rPr>
              <w:t>逐级下钻到地市视角</w:t>
            </w:r>
          </w:p>
        </w:tc>
      </w:tr>
      <w:tr w:rsidR="00BC2C8C" w14:paraId="1D6C8F7C" w14:textId="77777777">
        <w:trPr>
          <w:trHeight w:val="397"/>
        </w:trPr>
        <w:tc>
          <w:tcPr>
            <w:tcW w:w="1271" w:type="dxa"/>
            <w:vAlign w:val="center"/>
          </w:tcPr>
          <w:p w14:paraId="430093BC"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测试过程</w:t>
            </w:r>
          </w:p>
        </w:tc>
        <w:tc>
          <w:tcPr>
            <w:tcW w:w="7025" w:type="dxa"/>
            <w:gridSpan w:val="3"/>
            <w:vAlign w:val="center"/>
          </w:tcPr>
          <w:p w14:paraId="08307622" w14:textId="77777777" w:rsidR="00BC2C8C" w:rsidRDefault="00000000">
            <w:pPr>
              <w:numPr>
                <w:ilvl w:val="0"/>
                <w:numId w:val="64"/>
              </w:numPr>
              <w:rPr>
                <w:rFonts w:cs="宋体" w:hint="eastAsia"/>
                <w:sz w:val="21"/>
                <w:szCs w:val="21"/>
              </w:rPr>
            </w:pPr>
            <w:r>
              <w:rPr>
                <w:rFonts w:cs="宋体" w:hint="eastAsia"/>
                <w:sz w:val="21"/>
                <w:szCs w:val="21"/>
              </w:rPr>
              <w:t>点击层级逐级下钻到地市视图，点击图层控制按钮，看当前可选的GIS图层类型与显示选项</w:t>
            </w:r>
          </w:p>
          <w:p w14:paraId="463099DE" w14:textId="77777777" w:rsidR="00BC2C8C" w:rsidRDefault="00000000">
            <w:pPr>
              <w:numPr>
                <w:ilvl w:val="0"/>
                <w:numId w:val="64"/>
              </w:numPr>
              <w:rPr>
                <w:rFonts w:cs="宋体" w:hint="eastAsia"/>
                <w:sz w:val="21"/>
                <w:szCs w:val="21"/>
              </w:rPr>
            </w:pPr>
            <w:r>
              <w:rPr>
                <w:rFonts w:cs="宋体" w:hint="eastAsia"/>
                <w:sz w:val="21"/>
                <w:szCs w:val="21"/>
              </w:rPr>
              <w:t>点击地图工具箱图标，展开GIS地图常用操作工具集合面板</w:t>
            </w:r>
          </w:p>
          <w:p w14:paraId="518BB73C" w14:textId="77777777" w:rsidR="00BC2C8C" w:rsidRDefault="00000000">
            <w:pPr>
              <w:numPr>
                <w:ilvl w:val="0"/>
                <w:numId w:val="64"/>
              </w:numPr>
              <w:rPr>
                <w:rFonts w:cs="宋体" w:hint="eastAsia"/>
                <w:sz w:val="21"/>
                <w:szCs w:val="21"/>
              </w:rPr>
            </w:pPr>
            <w:r>
              <w:rPr>
                <w:rFonts w:cs="宋体" w:hint="eastAsia"/>
                <w:sz w:val="21"/>
                <w:szCs w:val="21"/>
              </w:rPr>
              <w:t>逐级下钻到地市界面，查看干扰小区清单</w:t>
            </w:r>
          </w:p>
          <w:p w14:paraId="78014D9D" w14:textId="77777777" w:rsidR="00BC2C8C" w:rsidRDefault="00000000">
            <w:pPr>
              <w:numPr>
                <w:ilvl w:val="0"/>
                <w:numId w:val="64"/>
              </w:numPr>
              <w:rPr>
                <w:rFonts w:cs="宋体" w:hint="eastAsia"/>
                <w:sz w:val="21"/>
                <w:szCs w:val="21"/>
              </w:rPr>
            </w:pPr>
            <w:r>
              <w:rPr>
                <w:rFonts w:cs="宋体" w:hint="eastAsia"/>
                <w:sz w:val="21"/>
                <w:szCs w:val="21"/>
              </w:rPr>
              <w:t>在干扰小区清单列表中，点击选中某一外部干扰小区查看详细信息或在GIS地图中，直接点击地图上的外部干扰小区图标查看详情</w:t>
            </w:r>
          </w:p>
          <w:p w14:paraId="650B718D" w14:textId="77777777" w:rsidR="00BC2C8C" w:rsidRDefault="00000000">
            <w:pPr>
              <w:numPr>
                <w:ilvl w:val="0"/>
                <w:numId w:val="64"/>
              </w:numPr>
              <w:rPr>
                <w:rFonts w:cs="宋体" w:hint="eastAsia"/>
                <w:sz w:val="21"/>
                <w:szCs w:val="21"/>
              </w:rPr>
            </w:pPr>
            <w:r>
              <w:rPr>
                <w:rFonts w:cs="宋体" w:hint="eastAsia"/>
                <w:sz w:val="21"/>
                <w:szCs w:val="21"/>
              </w:rPr>
              <w:t>查看GIS图层干扰小区的基础信息</w:t>
            </w:r>
          </w:p>
          <w:p w14:paraId="03100F42" w14:textId="77777777" w:rsidR="00BC2C8C" w:rsidRDefault="00000000">
            <w:pPr>
              <w:numPr>
                <w:ilvl w:val="0"/>
                <w:numId w:val="64"/>
              </w:numPr>
              <w:rPr>
                <w:rFonts w:cs="宋体" w:hint="eastAsia"/>
                <w:sz w:val="21"/>
                <w:szCs w:val="21"/>
              </w:rPr>
            </w:pPr>
            <w:r>
              <w:rPr>
                <w:rFonts w:cs="宋体" w:hint="eastAsia"/>
                <w:sz w:val="21"/>
                <w:szCs w:val="21"/>
              </w:rPr>
              <w:t>查看GIS图层干扰小区的干扰指标</w:t>
            </w:r>
          </w:p>
          <w:p w14:paraId="1A261312" w14:textId="77777777" w:rsidR="00BC2C8C" w:rsidRDefault="00000000">
            <w:pPr>
              <w:numPr>
                <w:ilvl w:val="0"/>
                <w:numId w:val="64"/>
              </w:numPr>
              <w:rPr>
                <w:rFonts w:cs="宋体" w:hint="eastAsia"/>
                <w:sz w:val="21"/>
                <w:szCs w:val="21"/>
              </w:rPr>
            </w:pPr>
            <w:r>
              <w:rPr>
                <w:rFonts w:cs="宋体" w:hint="eastAsia"/>
                <w:sz w:val="21"/>
                <w:szCs w:val="21"/>
              </w:rPr>
              <w:t>查看GIS图层干扰小区的NI分时图，点击下拉菜单中的网络指标进行选择切换</w:t>
            </w:r>
          </w:p>
          <w:p w14:paraId="41B666F1" w14:textId="77777777" w:rsidR="00BC2C8C" w:rsidRDefault="00000000">
            <w:pPr>
              <w:numPr>
                <w:ilvl w:val="0"/>
                <w:numId w:val="64"/>
              </w:numPr>
              <w:rPr>
                <w:rFonts w:cs="宋体" w:hint="eastAsia"/>
                <w:sz w:val="21"/>
                <w:szCs w:val="21"/>
              </w:rPr>
            </w:pPr>
            <w:r>
              <w:rPr>
                <w:rFonts w:cs="宋体" w:hint="eastAsia"/>
                <w:sz w:val="21"/>
                <w:szCs w:val="21"/>
              </w:rPr>
              <w:t>8、查看GIS图层干扰小区3D瀑布图，点击放大3D瀑布图，旋转3D瀑布图</w:t>
            </w:r>
          </w:p>
          <w:p w14:paraId="0D980E62" w14:textId="77777777" w:rsidR="00BC2C8C" w:rsidRDefault="00000000">
            <w:pPr>
              <w:numPr>
                <w:ilvl w:val="0"/>
                <w:numId w:val="64"/>
              </w:numPr>
              <w:rPr>
                <w:rFonts w:cs="宋体" w:hint="eastAsia"/>
                <w:sz w:val="21"/>
                <w:szCs w:val="21"/>
              </w:rPr>
            </w:pPr>
            <w:r>
              <w:rPr>
                <w:rFonts w:cs="宋体" w:hint="eastAsia"/>
                <w:sz w:val="21"/>
                <w:szCs w:val="21"/>
              </w:rPr>
              <w:t>在小区清单中点击选中某一外部干扰小区，地图放大等级后查看外部干扰源位置</w:t>
            </w:r>
          </w:p>
        </w:tc>
      </w:tr>
      <w:tr w:rsidR="00BC2C8C" w14:paraId="244728FA" w14:textId="77777777">
        <w:trPr>
          <w:trHeight w:val="397"/>
        </w:trPr>
        <w:tc>
          <w:tcPr>
            <w:tcW w:w="1271" w:type="dxa"/>
            <w:vAlign w:val="center"/>
          </w:tcPr>
          <w:p w14:paraId="68C93F44"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0B8D0EE4" w14:textId="77777777" w:rsidR="00BC2C8C" w:rsidRDefault="00000000">
            <w:pPr>
              <w:numPr>
                <w:ilvl w:val="0"/>
                <w:numId w:val="65"/>
              </w:numPr>
              <w:rPr>
                <w:rFonts w:cs="宋体" w:hint="eastAsia"/>
                <w:sz w:val="21"/>
                <w:szCs w:val="21"/>
              </w:rPr>
            </w:pPr>
            <w:r>
              <w:rPr>
                <w:rFonts w:cs="宋体" w:hint="eastAsia"/>
                <w:sz w:val="21"/>
                <w:szCs w:val="21"/>
              </w:rPr>
              <w:t>支持按分频段、室外显示电信5G工参图层选项</w:t>
            </w:r>
          </w:p>
          <w:p w14:paraId="3D80E59E" w14:textId="77777777" w:rsidR="00BC2C8C" w:rsidRDefault="00000000">
            <w:pPr>
              <w:numPr>
                <w:ilvl w:val="0"/>
                <w:numId w:val="65"/>
              </w:numPr>
              <w:rPr>
                <w:rFonts w:cs="宋体" w:hint="eastAsia"/>
                <w:sz w:val="21"/>
                <w:szCs w:val="21"/>
              </w:rPr>
            </w:pPr>
            <w:r>
              <w:rPr>
                <w:rFonts w:cs="宋体" w:hint="eastAsia"/>
                <w:sz w:val="21"/>
                <w:szCs w:val="21"/>
              </w:rPr>
              <w:t>支持GIS地图工具箱呈现放大、缩小、卫星、测距、测面及位置等常用功能</w:t>
            </w:r>
          </w:p>
          <w:p w14:paraId="14F5BF5C" w14:textId="77777777" w:rsidR="00BC2C8C" w:rsidRDefault="00000000">
            <w:pPr>
              <w:numPr>
                <w:ilvl w:val="0"/>
                <w:numId w:val="65"/>
              </w:numPr>
              <w:rPr>
                <w:rFonts w:cs="宋体" w:hint="eastAsia"/>
                <w:sz w:val="21"/>
                <w:szCs w:val="21"/>
              </w:rPr>
            </w:pPr>
            <w:r>
              <w:rPr>
                <w:rFonts w:cs="宋体" w:hint="eastAsia"/>
                <w:sz w:val="21"/>
                <w:szCs w:val="21"/>
              </w:rPr>
              <w:t>支持正常显示干扰小区清单列表，干扰小区清单包含小区号、小区名及干扰类型</w:t>
            </w:r>
          </w:p>
          <w:p w14:paraId="32BAE18C" w14:textId="77777777" w:rsidR="00BC2C8C" w:rsidRDefault="00000000">
            <w:pPr>
              <w:numPr>
                <w:ilvl w:val="0"/>
                <w:numId w:val="65"/>
              </w:numPr>
              <w:rPr>
                <w:rFonts w:cs="宋体" w:hint="eastAsia"/>
                <w:sz w:val="21"/>
                <w:szCs w:val="21"/>
              </w:rPr>
            </w:pPr>
            <w:r>
              <w:rPr>
                <w:rFonts w:cs="宋体" w:hint="eastAsia"/>
                <w:sz w:val="21"/>
                <w:szCs w:val="21"/>
              </w:rPr>
              <w:t>支持定位至该小区地理位置，GIS地图呈现动态扫描高亮状态，信息面板同步展示小区基础属性与干扰指标数据</w:t>
            </w:r>
          </w:p>
          <w:p w14:paraId="466B8962" w14:textId="77777777" w:rsidR="00BC2C8C" w:rsidRDefault="00000000">
            <w:pPr>
              <w:numPr>
                <w:ilvl w:val="0"/>
                <w:numId w:val="65"/>
              </w:numPr>
              <w:rPr>
                <w:rFonts w:cs="宋体" w:hint="eastAsia"/>
                <w:sz w:val="21"/>
                <w:szCs w:val="21"/>
              </w:rPr>
            </w:pPr>
            <w:r>
              <w:rPr>
                <w:rFonts w:cs="宋体" w:hint="eastAsia"/>
                <w:sz w:val="21"/>
                <w:szCs w:val="21"/>
              </w:rPr>
              <w:t>支持正常显示小区基础信息，包括小区名称、小区号、经纬度坐标、频段、覆盖类型、方位角及设备承建商等关键字段</w:t>
            </w:r>
          </w:p>
          <w:p w14:paraId="2682400E" w14:textId="77777777" w:rsidR="00BC2C8C" w:rsidRDefault="00000000">
            <w:pPr>
              <w:numPr>
                <w:ilvl w:val="0"/>
                <w:numId w:val="65"/>
              </w:numPr>
              <w:rPr>
                <w:rFonts w:cs="宋体" w:hint="eastAsia"/>
                <w:sz w:val="21"/>
                <w:szCs w:val="21"/>
              </w:rPr>
            </w:pPr>
            <w:r>
              <w:rPr>
                <w:rFonts w:cs="宋体" w:hint="eastAsia"/>
                <w:sz w:val="21"/>
                <w:szCs w:val="21"/>
              </w:rPr>
              <w:t>支持呈现干扰强度、干扰小时数、最强时段/干扰值、同站干扰小区数/同站干扰小区总数、皮尔逊相关系数、P值；其中干扰小时数标记为红色</w:t>
            </w:r>
          </w:p>
          <w:p w14:paraId="6DE02F8D" w14:textId="77777777" w:rsidR="00BC2C8C" w:rsidRDefault="00000000">
            <w:pPr>
              <w:numPr>
                <w:ilvl w:val="0"/>
                <w:numId w:val="65"/>
              </w:numPr>
              <w:rPr>
                <w:rFonts w:cs="宋体" w:hint="eastAsia"/>
                <w:sz w:val="21"/>
                <w:szCs w:val="21"/>
              </w:rPr>
            </w:pPr>
            <w:r>
              <w:rPr>
                <w:rFonts w:cs="宋体" w:hint="eastAsia"/>
                <w:sz w:val="21"/>
                <w:szCs w:val="21"/>
              </w:rPr>
              <w:t>支持双坐标轴呈现近7天小时级的NI变化趋势及相关负荷指标同时段的变化趋势，相关指标有流量、用户数、上行PRB利用率、下行PRB利</w:t>
            </w:r>
            <w:r>
              <w:rPr>
                <w:rFonts w:cs="宋体" w:hint="eastAsia"/>
                <w:sz w:val="21"/>
                <w:szCs w:val="21"/>
              </w:rPr>
              <w:lastRenderedPageBreak/>
              <w:t>用率、无线接通率、掉线率、掉话率等指标，支持按选择字段，趋势图呈现对应指标的与干扰NI的变化趋势</w:t>
            </w:r>
          </w:p>
          <w:p w14:paraId="4C8D2597" w14:textId="77777777" w:rsidR="00BC2C8C" w:rsidRDefault="00000000">
            <w:pPr>
              <w:numPr>
                <w:ilvl w:val="0"/>
                <w:numId w:val="65"/>
              </w:numPr>
              <w:rPr>
                <w:rFonts w:cs="宋体" w:hint="eastAsia"/>
                <w:sz w:val="21"/>
                <w:szCs w:val="21"/>
              </w:rPr>
            </w:pPr>
            <w:r>
              <w:rPr>
                <w:rFonts w:cs="宋体" w:hint="eastAsia"/>
                <w:sz w:val="21"/>
                <w:szCs w:val="21"/>
              </w:rPr>
              <w:t>支持正常呈现干扰小区的3D瀑布图，支持弹窗放大呈现3D瀑布图，支持正常旋转3D瀑布图，多角度观察干扰信号空间分布形态</w:t>
            </w:r>
          </w:p>
          <w:p w14:paraId="5DE7E4F3" w14:textId="77777777" w:rsidR="00BC2C8C" w:rsidRDefault="00000000">
            <w:pPr>
              <w:numPr>
                <w:ilvl w:val="0"/>
                <w:numId w:val="65"/>
              </w:numPr>
              <w:rPr>
                <w:rFonts w:hint="eastAsia"/>
                <w:sz w:val="21"/>
                <w:szCs w:val="21"/>
              </w:rPr>
            </w:pPr>
            <w:r>
              <w:rPr>
                <w:rFonts w:cs="宋体" w:hint="eastAsia"/>
                <w:sz w:val="21"/>
                <w:szCs w:val="21"/>
              </w:rPr>
              <w:t>支持正常显示干扰源的位置图标，支持干扰小区信息隐藏，呈现被该干扰源影响的小区，并呈现干扰源与小区的拉线且标注距离（单位米）</w:t>
            </w:r>
          </w:p>
        </w:tc>
      </w:tr>
      <w:tr w:rsidR="00BC2C8C" w14:paraId="4534A1CF" w14:textId="77777777">
        <w:trPr>
          <w:trHeight w:val="733"/>
        </w:trPr>
        <w:tc>
          <w:tcPr>
            <w:tcW w:w="1271" w:type="dxa"/>
            <w:vAlign w:val="center"/>
          </w:tcPr>
          <w:p w14:paraId="58FBCB79"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4EB9B3D4" w14:textId="77777777" w:rsidR="00BC2C8C" w:rsidRDefault="00BC2C8C">
            <w:pPr>
              <w:spacing w:line="240" w:lineRule="auto"/>
              <w:rPr>
                <w:rFonts w:cs="宋体" w:hint="eastAsia"/>
                <w:sz w:val="21"/>
                <w:szCs w:val="21"/>
              </w:rPr>
            </w:pPr>
          </w:p>
        </w:tc>
      </w:tr>
      <w:tr w:rsidR="00BC2C8C" w14:paraId="292E37CE" w14:textId="77777777">
        <w:trPr>
          <w:trHeight w:val="397"/>
        </w:trPr>
        <w:tc>
          <w:tcPr>
            <w:tcW w:w="1271" w:type="dxa"/>
            <w:vAlign w:val="center"/>
          </w:tcPr>
          <w:p w14:paraId="0F305B38"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4D281EBA" w14:textId="77777777" w:rsidR="00BC2C8C" w:rsidRDefault="00BC2C8C">
            <w:pPr>
              <w:spacing w:line="240" w:lineRule="auto"/>
              <w:rPr>
                <w:rFonts w:cs="宋体" w:hint="eastAsia"/>
                <w:sz w:val="21"/>
                <w:szCs w:val="21"/>
              </w:rPr>
            </w:pPr>
          </w:p>
        </w:tc>
        <w:tc>
          <w:tcPr>
            <w:tcW w:w="1234" w:type="dxa"/>
            <w:vAlign w:val="center"/>
          </w:tcPr>
          <w:p w14:paraId="172FA5EE"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19FD6591"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6AA26238" w14:textId="77777777">
        <w:trPr>
          <w:trHeight w:val="399"/>
        </w:trPr>
        <w:tc>
          <w:tcPr>
            <w:tcW w:w="1271" w:type="dxa"/>
            <w:vAlign w:val="center"/>
          </w:tcPr>
          <w:p w14:paraId="6D1FA24A"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71A1E385"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0F41C867" w14:textId="77777777">
        <w:trPr>
          <w:trHeight w:val="389"/>
        </w:trPr>
        <w:tc>
          <w:tcPr>
            <w:tcW w:w="1271" w:type="dxa"/>
            <w:vAlign w:val="center"/>
          </w:tcPr>
          <w:p w14:paraId="729EF6C0"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576D1FFB" w14:textId="77777777" w:rsidR="00BC2C8C" w:rsidRDefault="00BC2C8C">
            <w:pPr>
              <w:spacing w:line="240" w:lineRule="auto"/>
              <w:rPr>
                <w:rFonts w:cs="宋体" w:hint="eastAsia"/>
                <w:sz w:val="21"/>
                <w:szCs w:val="21"/>
              </w:rPr>
            </w:pPr>
          </w:p>
        </w:tc>
        <w:tc>
          <w:tcPr>
            <w:tcW w:w="1234" w:type="dxa"/>
            <w:vAlign w:val="center"/>
          </w:tcPr>
          <w:p w14:paraId="1070C052"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508EBEFD" w14:textId="77777777" w:rsidR="00BC2C8C" w:rsidRDefault="00BC2C8C">
            <w:pPr>
              <w:spacing w:line="240" w:lineRule="auto"/>
              <w:rPr>
                <w:rFonts w:cs="宋体" w:hint="eastAsia"/>
                <w:sz w:val="21"/>
                <w:szCs w:val="21"/>
              </w:rPr>
            </w:pPr>
          </w:p>
        </w:tc>
      </w:tr>
    </w:tbl>
    <w:p w14:paraId="69B1DEBF"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干扰源信息看板</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2DE71FCF" w14:textId="77777777">
        <w:trPr>
          <w:trHeight w:val="397"/>
        </w:trPr>
        <w:tc>
          <w:tcPr>
            <w:tcW w:w="1271" w:type="dxa"/>
            <w:vAlign w:val="center"/>
          </w:tcPr>
          <w:p w14:paraId="67BB4297"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15F688B4"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407DD18A" w14:textId="77777777">
        <w:trPr>
          <w:trHeight w:val="397"/>
        </w:trPr>
        <w:tc>
          <w:tcPr>
            <w:tcW w:w="1271" w:type="dxa"/>
            <w:vAlign w:val="center"/>
          </w:tcPr>
          <w:p w14:paraId="16BC0771"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46763937"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干扰分析-干扰源信息详情</w:t>
            </w:r>
          </w:p>
        </w:tc>
      </w:tr>
      <w:tr w:rsidR="00BC2C8C" w14:paraId="5984087A" w14:textId="77777777">
        <w:trPr>
          <w:trHeight w:val="397"/>
        </w:trPr>
        <w:tc>
          <w:tcPr>
            <w:tcW w:w="1271" w:type="dxa"/>
            <w:vAlign w:val="center"/>
          </w:tcPr>
          <w:p w14:paraId="35DC7DD0"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66D376DE"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验证干扰源信息弹窗是否可正常显示</w:t>
            </w:r>
          </w:p>
        </w:tc>
      </w:tr>
      <w:tr w:rsidR="00BC2C8C" w14:paraId="43D851C2" w14:textId="77777777">
        <w:trPr>
          <w:trHeight w:val="397"/>
        </w:trPr>
        <w:tc>
          <w:tcPr>
            <w:tcW w:w="1271" w:type="dxa"/>
            <w:vAlign w:val="center"/>
          </w:tcPr>
          <w:p w14:paraId="39460464"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4E234286" w14:textId="77777777" w:rsidR="00BC2C8C" w:rsidRDefault="00000000">
            <w:pPr>
              <w:numPr>
                <w:ilvl w:val="0"/>
                <w:numId w:val="66"/>
              </w:numPr>
              <w:rPr>
                <w:rFonts w:hint="eastAsia"/>
                <w:sz w:val="21"/>
                <w:szCs w:val="21"/>
                <w:lang w:bidi="ar"/>
              </w:rPr>
            </w:pPr>
            <w:r>
              <w:rPr>
                <w:rFonts w:hint="eastAsia"/>
                <w:sz w:val="21"/>
                <w:szCs w:val="21"/>
                <w:lang w:bidi="ar"/>
              </w:rPr>
              <w:t>测试用PC已准备就绪，应用已完成部署，前端能正常访问</w:t>
            </w:r>
          </w:p>
          <w:p w14:paraId="39BBF27C" w14:textId="77777777" w:rsidR="00BC2C8C" w:rsidRDefault="00000000">
            <w:pPr>
              <w:numPr>
                <w:ilvl w:val="0"/>
                <w:numId w:val="66"/>
              </w:numPr>
              <w:rPr>
                <w:rFonts w:hint="eastAsia"/>
                <w:sz w:val="21"/>
                <w:szCs w:val="21"/>
                <w:lang w:bidi="ar"/>
              </w:rPr>
            </w:pPr>
            <w:r>
              <w:rPr>
                <w:rFonts w:hint="eastAsia"/>
                <w:sz w:val="21"/>
                <w:szCs w:val="21"/>
                <w:lang w:bidi="ar"/>
              </w:rPr>
              <w:t>具备干扰分析应用功能应用权限，且干扰分析应用功能可正常访问</w:t>
            </w:r>
          </w:p>
          <w:p w14:paraId="7A5256C9" w14:textId="77777777" w:rsidR="00BC2C8C" w:rsidRDefault="00000000">
            <w:pPr>
              <w:numPr>
                <w:ilvl w:val="0"/>
                <w:numId w:val="66"/>
              </w:numPr>
              <w:rPr>
                <w:rFonts w:cs="宋体" w:hint="eastAsia"/>
                <w:sz w:val="21"/>
                <w:szCs w:val="21"/>
              </w:rPr>
            </w:pPr>
            <w:r>
              <w:rPr>
                <w:rFonts w:hint="eastAsia"/>
                <w:sz w:val="21"/>
                <w:szCs w:val="21"/>
                <w:lang w:bidi="ar"/>
              </w:rPr>
              <w:t>逐级下钻到地市视角</w:t>
            </w:r>
          </w:p>
        </w:tc>
      </w:tr>
      <w:tr w:rsidR="00BC2C8C" w14:paraId="73B520FD" w14:textId="77777777">
        <w:trPr>
          <w:trHeight w:val="397"/>
        </w:trPr>
        <w:tc>
          <w:tcPr>
            <w:tcW w:w="1271" w:type="dxa"/>
            <w:vAlign w:val="center"/>
          </w:tcPr>
          <w:p w14:paraId="5CC55950"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1A004A1A" w14:textId="77777777" w:rsidR="00BC2C8C" w:rsidRDefault="00000000">
            <w:pPr>
              <w:numPr>
                <w:ilvl w:val="0"/>
                <w:numId w:val="67"/>
              </w:numPr>
              <w:rPr>
                <w:rFonts w:cs="宋体" w:hint="eastAsia"/>
                <w:sz w:val="21"/>
                <w:szCs w:val="21"/>
              </w:rPr>
            </w:pPr>
            <w:r>
              <w:rPr>
                <w:rFonts w:cs="宋体" w:hint="eastAsia"/>
                <w:sz w:val="21"/>
                <w:szCs w:val="21"/>
              </w:rPr>
              <w:t>点击干扰源，查看弹窗信息信息</w:t>
            </w:r>
          </w:p>
          <w:p w14:paraId="18277A79" w14:textId="77777777" w:rsidR="00BC2C8C" w:rsidRDefault="00000000">
            <w:pPr>
              <w:numPr>
                <w:ilvl w:val="0"/>
                <w:numId w:val="67"/>
              </w:numPr>
              <w:rPr>
                <w:rFonts w:cs="宋体" w:hint="eastAsia"/>
                <w:sz w:val="21"/>
                <w:szCs w:val="21"/>
              </w:rPr>
            </w:pPr>
            <w:r>
              <w:rPr>
                <w:rFonts w:cs="宋体" w:hint="eastAsia"/>
                <w:sz w:val="21"/>
                <w:szCs w:val="21"/>
              </w:rPr>
              <w:t>点击在线反馈，输入反馈内容，干扰位置是否准确、干扰位置识别精度、改进意见，点击提交</w:t>
            </w:r>
          </w:p>
          <w:p w14:paraId="3D92422F" w14:textId="77777777" w:rsidR="00BC2C8C" w:rsidRDefault="00000000">
            <w:pPr>
              <w:numPr>
                <w:ilvl w:val="0"/>
                <w:numId w:val="67"/>
              </w:numPr>
              <w:rPr>
                <w:rFonts w:cs="宋体" w:hint="eastAsia"/>
                <w:sz w:val="21"/>
                <w:szCs w:val="21"/>
              </w:rPr>
            </w:pPr>
            <w:r>
              <w:rPr>
                <w:rFonts w:cs="宋体" w:hint="eastAsia"/>
                <w:sz w:val="21"/>
                <w:szCs w:val="21"/>
              </w:rPr>
              <w:t>在线反馈输入内容超过最大长度</w:t>
            </w:r>
          </w:p>
          <w:p w14:paraId="2F01D0D4" w14:textId="77777777" w:rsidR="00BC2C8C" w:rsidRDefault="00000000">
            <w:pPr>
              <w:numPr>
                <w:ilvl w:val="0"/>
                <w:numId w:val="67"/>
              </w:numPr>
              <w:rPr>
                <w:rFonts w:cs="宋体" w:hint="eastAsia"/>
                <w:sz w:val="21"/>
                <w:szCs w:val="21"/>
              </w:rPr>
            </w:pPr>
            <w:r>
              <w:rPr>
                <w:rFonts w:cs="宋体" w:hint="eastAsia"/>
                <w:sz w:val="21"/>
                <w:szCs w:val="21"/>
              </w:rPr>
              <w:t>点击干扰源位置中影响小区清单的小区号</w:t>
            </w:r>
          </w:p>
        </w:tc>
      </w:tr>
      <w:tr w:rsidR="00BC2C8C" w14:paraId="1EFF8694" w14:textId="77777777">
        <w:trPr>
          <w:trHeight w:val="397"/>
        </w:trPr>
        <w:tc>
          <w:tcPr>
            <w:tcW w:w="1271" w:type="dxa"/>
            <w:vAlign w:val="center"/>
          </w:tcPr>
          <w:p w14:paraId="06BF9129"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7E30801F" w14:textId="77777777" w:rsidR="00BC2C8C" w:rsidRDefault="00000000">
            <w:pPr>
              <w:numPr>
                <w:ilvl w:val="0"/>
                <w:numId w:val="68"/>
              </w:numPr>
              <w:rPr>
                <w:rFonts w:cs="宋体" w:hint="eastAsia"/>
                <w:sz w:val="21"/>
                <w:szCs w:val="21"/>
              </w:rPr>
            </w:pPr>
            <w:r>
              <w:rPr>
                <w:rFonts w:cs="宋体" w:hint="eastAsia"/>
                <w:sz w:val="21"/>
                <w:szCs w:val="21"/>
              </w:rPr>
              <w:t>支持正常呈现干扰源位置：干扰经纬度；支持正常呈现影响的小区清单字段含小区号、频段、距离；</w:t>
            </w:r>
          </w:p>
          <w:p w14:paraId="25B0283D" w14:textId="77777777" w:rsidR="00BC2C8C" w:rsidRDefault="00000000">
            <w:pPr>
              <w:numPr>
                <w:ilvl w:val="0"/>
                <w:numId w:val="68"/>
              </w:numPr>
              <w:rPr>
                <w:rFonts w:cs="宋体" w:hint="eastAsia"/>
                <w:sz w:val="21"/>
                <w:szCs w:val="21"/>
              </w:rPr>
            </w:pPr>
            <w:r>
              <w:rPr>
                <w:rFonts w:cs="宋体" w:hint="eastAsia"/>
                <w:sz w:val="21"/>
                <w:szCs w:val="21"/>
              </w:rPr>
              <w:lastRenderedPageBreak/>
              <w:t>支持正常呈现在线回馈，支持在线选择干扰位置是否准确，支持在线填充干扰位置识别精度，支持在线填写改进建议，支持点击提交进行填写内容留存</w:t>
            </w:r>
          </w:p>
          <w:p w14:paraId="7204731D" w14:textId="77777777" w:rsidR="00BC2C8C" w:rsidRDefault="00000000">
            <w:pPr>
              <w:numPr>
                <w:ilvl w:val="0"/>
                <w:numId w:val="68"/>
              </w:numPr>
              <w:rPr>
                <w:rFonts w:cs="宋体" w:hint="eastAsia"/>
                <w:sz w:val="21"/>
                <w:szCs w:val="21"/>
              </w:rPr>
            </w:pPr>
            <w:r>
              <w:rPr>
                <w:rFonts w:cs="宋体" w:hint="eastAsia"/>
                <w:sz w:val="21"/>
                <w:szCs w:val="21"/>
              </w:rPr>
              <w:t>填写内容超过最大长度内容无法输入</w:t>
            </w:r>
          </w:p>
          <w:p w14:paraId="2FC12043" w14:textId="77777777" w:rsidR="00BC2C8C" w:rsidRDefault="00000000">
            <w:pPr>
              <w:numPr>
                <w:ilvl w:val="0"/>
                <w:numId w:val="68"/>
              </w:numPr>
              <w:rPr>
                <w:rFonts w:hint="eastAsia"/>
                <w:sz w:val="21"/>
                <w:szCs w:val="21"/>
              </w:rPr>
            </w:pPr>
            <w:r>
              <w:rPr>
                <w:rFonts w:cs="宋体" w:hint="eastAsia"/>
                <w:sz w:val="21"/>
                <w:szCs w:val="21"/>
              </w:rPr>
              <w:t>支持被选择小区在GIS中进行标记</w:t>
            </w:r>
          </w:p>
        </w:tc>
      </w:tr>
      <w:tr w:rsidR="00BC2C8C" w14:paraId="13E2C6FD" w14:textId="77777777">
        <w:trPr>
          <w:trHeight w:val="733"/>
        </w:trPr>
        <w:tc>
          <w:tcPr>
            <w:tcW w:w="1271" w:type="dxa"/>
            <w:vAlign w:val="center"/>
          </w:tcPr>
          <w:p w14:paraId="4BDAA63E"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1E28877F" w14:textId="77777777" w:rsidR="00BC2C8C" w:rsidRDefault="00BC2C8C">
            <w:pPr>
              <w:spacing w:line="240" w:lineRule="auto"/>
              <w:rPr>
                <w:rFonts w:cs="宋体" w:hint="eastAsia"/>
                <w:sz w:val="21"/>
                <w:szCs w:val="21"/>
              </w:rPr>
            </w:pPr>
          </w:p>
        </w:tc>
      </w:tr>
      <w:tr w:rsidR="00BC2C8C" w14:paraId="726B42AA" w14:textId="77777777">
        <w:trPr>
          <w:trHeight w:val="397"/>
        </w:trPr>
        <w:tc>
          <w:tcPr>
            <w:tcW w:w="1271" w:type="dxa"/>
            <w:vAlign w:val="center"/>
          </w:tcPr>
          <w:p w14:paraId="7DF8A60F"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47077899" w14:textId="77777777" w:rsidR="00BC2C8C" w:rsidRDefault="00BC2C8C">
            <w:pPr>
              <w:spacing w:line="240" w:lineRule="auto"/>
              <w:rPr>
                <w:rFonts w:cs="宋体" w:hint="eastAsia"/>
                <w:sz w:val="21"/>
                <w:szCs w:val="21"/>
              </w:rPr>
            </w:pPr>
          </w:p>
        </w:tc>
        <w:tc>
          <w:tcPr>
            <w:tcW w:w="1234" w:type="dxa"/>
            <w:vAlign w:val="center"/>
          </w:tcPr>
          <w:p w14:paraId="04AA55D6"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15AB9476"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617027F7" w14:textId="77777777">
        <w:trPr>
          <w:trHeight w:val="399"/>
        </w:trPr>
        <w:tc>
          <w:tcPr>
            <w:tcW w:w="1271" w:type="dxa"/>
            <w:vAlign w:val="center"/>
          </w:tcPr>
          <w:p w14:paraId="17E95EC2"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6EE4FAA3"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4ECD2016" w14:textId="77777777">
        <w:trPr>
          <w:trHeight w:val="389"/>
        </w:trPr>
        <w:tc>
          <w:tcPr>
            <w:tcW w:w="1271" w:type="dxa"/>
            <w:vAlign w:val="center"/>
          </w:tcPr>
          <w:p w14:paraId="26BA062C"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498B9ED9" w14:textId="77777777" w:rsidR="00BC2C8C" w:rsidRDefault="00BC2C8C">
            <w:pPr>
              <w:spacing w:line="240" w:lineRule="auto"/>
              <w:rPr>
                <w:rFonts w:cs="宋体" w:hint="eastAsia"/>
                <w:sz w:val="21"/>
                <w:szCs w:val="21"/>
              </w:rPr>
            </w:pPr>
          </w:p>
        </w:tc>
        <w:tc>
          <w:tcPr>
            <w:tcW w:w="1234" w:type="dxa"/>
            <w:vAlign w:val="center"/>
          </w:tcPr>
          <w:p w14:paraId="0C59D502"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6D4D6FF6" w14:textId="77777777" w:rsidR="00BC2C8C" w:rsidRDefault="00BC2C8C">
            <w:pPr>
              <w:spacing w:line="240" w:lineRule="auto"/>
              <w:rPr>
                <w:rFonts w:cs="宋体" w:hint="eastAsia"/>
                <w:sz w:val="21"/>
                <w:szCs w:val="21"/>
              </w:rPr>
            </w:pPr>
          </w:p>
        </w:tc>
      </w:tr>
    </w:tbl>
    <w:p w14:paraId="2E54BF3D"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数据业务报表图表</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60B6EEEA" w14:textId="77777777">
        <w:trPr>
          <w:trHeight w:val="397"/>
        </w:trPr>
        <w:tc>
          <w:tcPr>
            <w:tcW w:w="1271" w:type="dxa"/>
            <w:vAlign w:val="center"/>
          </w:tcPr>
          <w:p w14:paraId="0439596F"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2728BBBC"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475E5C74" w14:textId="77777777">
        <w:trPr>
          <w:trHeight w:val="397"/>
        </w:trPr>
        <w:tc>
          <w:tcPr>
            <w:tcW w:w="1271" w:type="dxa"/>
            <w:vAlign w:val="center"/>
          </w:tcPr>
          <w:p w14:paraId="64F87C1E"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2BBE876E"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数据业务用户分析报表的图表形式查询</w:t>
            </w:r>
          </w:p>
        </w:tc>
      </w:tr>
      <w:tr w:rsidR="00BC2C8C" w14:paraId="1C521BD9" w14:textId="77777777">
        <w:trPr>
          <w:trHeight w:val="397"/>
        </w:trPr>
        <w:tc>
          <w:tcPr>
            <w:tcW w:w="1271" w:type="dxa"/>
            <w:vAlign w:val="center"/>
          </w:tcPr>
          <w:p w14:paraId="0A0DB1A6"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4A64E92C"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验证测试数据业务用户分析数据表格形式查询</w:t>
            </w:r>
          </w:p>
        </w:tc>
      </w:tr>
      <w:tr w:rsidR="00BC2C8C" w14:paraId="0E8033B0" w14:textId="77777777">
        <w:trPr>
          <w:trHeight w:val="397"/>
        </w:trPr>
        <w:tc>
          <w:tcPr>
            <w:tcW w:w="1271" w:type="dxa"/>
            <w:vAlign w:val="center"/>
          </w:tcPr>
          <w:p w14:paraId="150305AA"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2FFCF638" w14:textId="77777777" w:rsidR="00BC2C8C" w:rsidRDefault="00000000">
            <w:pPr>
              <w:numPr>
                <w:ilvl w:val="0"/>
                <w:numId w:val="69"/>
              </w:numPr>
              <w:rPr>
                <w:rFonts w:hint="eastAsia"/>
                <w:sz w:val="21"/>
                <w:szCs w:val="21"/>
                <w:lang w:bidi="ar"/>
              </w:rPr>
            </w:pPr>
            <w:r>
              <w:rPr>
                <w:rFonts w:hint="eastAsia"/>
                <w:sz w:val="21"/>
                <w:szCs w:val="21"/>
                <w:lang w:bidi="ar"/>
              </w:rPr>
              <w:t>测试用PC已准备就绪，应用已完成部署，前端能正常访问</w:t>
            </w:r>
          </w:p>
          <w:p w14:paraId="167E834F" w14:textId="77777777" w:rsidR="00BC2C8C" w:rsidRDefault="00000000">
            <w:pPr>
              <w:numPr>
                <w:ilvl w:val="0"/>
                <w:numId w:val="69"/>
              </w:numPr>
              <w:rPr>
                <w:rFonts w:cs="宋体" w:hint="eastAsia"/>
                <w:sz w:val="21"/>
                <w:szCs w:val="21"/>
              </w:rPr>
            </w:pPr>
            <w:r>
              <w:rPr>
                <w:rFonts w:hint="eastAsia"/>
                <w:sz w:val="21"/>
                <w:szCs w:val="21"/>
                <w:lang w:bidi="ar"/>
              </w:rPr>
              <w:t>业务报表管理正常访问使用</w:t>
            </w:r>
          </w:p>
        </w:tc>
      </w:tr>
      <w:tr w:rsidR="00BC2C8C" w14:paraId="0AB13BCB" w14:textId="77777777">
        <w:trPr>
          <w:trHeight w:val="397"/>
        </w:trPr>
        <w:tc>
          <w:tcPr>
            <w:tcW w:w="1271" w:type="dxa"/>
            <w:vAlign w:val="center"/>
          </w:tcPr>
          <w:p w14:paraId="674B8D13"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586FFD33" w14:textId="77777777" w:rsidR="00BC2C8C" w:rsidRDefault="00000000">
            <w:pPr>
              <w:numPr>
                <w:ilvl w:val="0"/>
                <w:numId w:val="70"/>
              </w:numPr>
              <w:rPr>
                <w:rFonts w:cs="宋体" w:hint="eastAsia"/>
                <w:sz w:val="21"/>
                <w:szCs w:val="21"/>
              </w:rPr>
            </w:pPr>
            <w:r>
              <w:rPr>
                <w:rFonts w:cs="宋体" w:hint="eastAsia"/>
                <w:sz w:val="21"/>
                <w:szCs w:val="21"/>
              </w:rPr>
              <w:t>点击四大类数据业务发展趋势菜单对数据业务报表进行查询</w:t>
            </w:r>
          </w:p>
          <w:p w14:paraId="5B516B90" w14:textId="77777777" w:rsidR="00BC2C8C" w:rsidRDefault="00000000">
            <w:pPr>
              <w:numPr>
                <w:ilvl w:val="0"/>
                <w:numId w:val="70"/>
              </w:numPr>
              <w:rPr>
                <w:rFonts w:cs="宋体" w:hint="eastAsia"/>
                <w:sz w:val="21"/>
                <w:szCs w:val="21"/>
              </w:rPr>
            </w:pPr>
            <w:r>
              <w:rPr>
                <w:rFonts w:cs="宋体" w:hint="eastAsia"/>
                <w:sz w:val="21"/>
                <w:szCs w:val="21"/>
              </w:rPr>
              <w:t>最上方可选择网络制式、汇聚维度、区域、日期</w:t>
            </w:r>
          </w:p>
          <w:p w14:paraId="5D984B94" w14:textId="77777777" w:rsidR="00BC2C8C" w:rsidRDefault="00000000">
            <w:pPr>
              <w:numPr>
                <w:ilvl w:val="0"/>
                <w:numId w:val="70"/>
              </w:numPr>
              <w:rPr>
                <w:rFonts w:cs="宋体" w:hint="eastAsia"/>
                <w:sz w:val="21"/>
                <w:szCs w:val="21"/>
              </w:rPr>
            </w:pPr>
            <w:r>
              <w:rPr>
                <w:rFonts w:cs="宋体" w:hint="eastAsia"/>
                <w:sz w:val="21"/>
                <w:szCs w:val="21"/>
              </w:rPr>
              <w:t>点击查询按钮可查询业务数据关键指标</w:t>
            </w:r>
          </w:p>
          <w:p w14:paraId="3698458E" w14:textId="77777777" w:rsidR="00BC2C8C" w:rsidRDefault="00000000">
            <w:pPr>
              <w:numPr>
                <w:ilvl w:val="0"/>
                <w:numId w:val="70"/>
              </w:numPr>
              <w:rPr>
                <w:rFonts w:cs="宋体" w:hint="eastAsia"/>
                <w:sz w:val="21"/>
                <w:szCs w:val="21"/>
              </w:rPr>
            </w:pPr>
            <w:r>
              <w:rPr>
                <w:rFonts w:cs="宋体" w:hint="eastAsia"/>
                <w:sz w:val="21"/>
                <w:szCs w:val="21"/>
              </w:rPr>
              <w:t>点击切换图表进行查询，查看对应数据柱状图</w:t>
            </w:r>
          </w:p>
        </w:tc>
      </w:tr>
      <w:tr w:rsidR="00BC2C8C" w14:paraId="57DC5832" w14:textId="77777777">
        <w:trPr>
          <w:trHeight w:val="397"/>
        </w:trPr>
        <w:tc>
          <w:tcPr>
            <w:tcW w:w="1271" w:type="dxa"/>
            <w:vAlign w:val="center"/>
          </w:tcPr>
          <w:p w14:paraId="4C4FA11A"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25E451CA" w14:textId="77777777" w:rsidR="00BC2C8C" w:rsidRDefault="00000000">
            <w:pPr>
              <w:numPr>
                <w:ilvl w:val="0"/>
                <w:numId w:val="71"/>
              </w:numPr>
              <w:rPr>
                <w:rFonts w:cs="宋体" w:hint="eastAsia"/>
                <w:sz w:val="21"/>
                <w:szCs w:val="21"/>
              </w:rPr>
            </w:pPr>
            <w:r>
              <w:rPr>
                <w:rFonts w:cs="宋体" w:hint="eastAsia"/>
                <w:sz w:val="21"/>
                <w:szCs w:val="21"/>
              </w:rPr>
              <w:t>对应显示汇总、IM、Game、Web、Video五个可选菜单</w:t>
            </w:r>
          </w:p>
          <w:p w14:paraId="43228913" w14:textId="77777777" w:rsidR="00BC2C8C" w:rsidRDefault="00000000">
            <w:pPr>
              <w:numPr>
                <w:ilvl w:val="0"/>
                <w:numId w:val="71"/>
              </w:numPr>
              <w:rPr>
                <w:rFonts w:cs="宋体" w:hint="eastAsia"/>
                <w:sz w:val="21"/>
                <w:szCs w:val="21"/>
              </w:rPr>
            </w:pPr>
            <w:r>
              <w:rPr>
                <w:rFonts w:cs="宋体" w:hint="eastAsia"/>
                <w:sz w:val="21"/>
                <w:szCs w:val="21"/>
              </w:rPr>
              <w:t>可根据不同条件查询结果，支持天周月自定义周期统计</w:t>
            </w:r>
          </w:p>
          <w:p w14:paraId="1EF17DD0" w14:textId="77777777" w:rsidR="00BC2C8C" w:rsidRDefault="00000000">
            <w:pPr>
              <w:numPr>
                <w:ilvl w:val="0"/>
                <w:numId w:val="71"/>
              </w:numPr>
              <w:rPr>
                <w:rFonts w:hint="eastAsia"/>
                <w:sz w:val="21"/>
                <w:szCs w:val="21"/>
              </w:rPr>
            </w:pPr>
            <w:r>
              <w:rPr>
                <w:rFonts w:cs="宋体" w:hint="eastAsia"/>
                <w:sz w:val="21"/>
                <w:szCs w:val="21"/>
              </w:rPr>
              <w:t>表格呈现报表数据：呈现四大类业务流量、用户数、及各类业务的流量、用户数占比</w:t>
            </w:r>
          </w:p>
          <w:p w14:paraId="31745B39" w14:textId="77777777" w:rsidR="00BC2C8C" w:rsidRDefault="00000000">
            <w:pPr>
              <w:numPr>
                <w:ilvl w:val="0"/>
                <w:numId w:val="71"/>
              </w:numPr>
              <w:rPr>
                <w:rFonts w:hint="eastAsia"/>
                <w:sz w:val="21"/>
                <w:szCs w:val="21"/>
              </w:rPr>
            </w:pPr>
            <w:r>
              <w:rPr>
                <w:rFonts w:hint="eastAsia"/>
                <w:sz w:val="21"/>
                <w:szCs w:val="21"/>
              </w:rPr>
              <w:t>图形式呈现数据：呈现四大类业务流量、及TOPN的APP的四类业务的流量统计</w:t>
            </w:r>
          </w:p>
        </w:tc>
      </w:tr>
      <w:tr w:rsidR="00BC2C8C" w14:paraId="60568353" w14:textId="77777777">
        <w:trPr>
          <w:trHeight w:val="733"/>
        </w:trPr>
        <w:tc>
          <w:tcPr>
            <w:tcW w:w="1271" w:type="dxa"/>
            <w:vAlign w:val="center"/>
          </w:tcPr>
          <w:p w14:paraId="3B3062BC"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4A48A7B4" w14:textId="77777777" w:rsidR="00BC2C8C" w:rsidRDefault="00BC2C8C">
            <w:pPr>
              <w:spacing w:line="240" w:lineRule="auto"/>
              <w:rPr>
                <w:rFonts w:cs="宋体" w:hint="eastAsia"/>
                <w:sz w:val="21"/>
                <w:szCs w:val="21"/>
              </w:rPr>
            </w:pPr>
          </w:p>
        </w:tc>
      </w:tr>
      <w:tr w:rsidR="00BC2C8C" w14:paraId="02AF351B" w14:textId="77777777">
        <w:trPr>
          <w:trHeight w:val="397"/>
        </w:trPr>
        <w:tc>
          <w:tcPr>
            <w:tcW w:w="1271" w:type="dxa"/>
            <w:vAlign w:val="center"/>
          </w:tcPr>
          <w:p w14:paraId="71F8E64F"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74A858C3" w14:textId="77777777" w:rsidR="00BC2C8C" w:rsidRDefault="00BC2C8C">
            <w:pPr>
              <w:spacing w:line="240" w:lineRule="auto"/>
              <w:rPr>
                <w:rFonts w:cs="宋体" w:hint="eastAsia"/>
                <w:sz w:val="21"/>
                <w:szCs w:val="21"/>
              </w:rPr>
            </w:pPr>
          </w:p>
        </w:tc>
        <w:tc>
          <w:tcPr>
            <w:tcW w:w="1234" w:type="dxa"/>
            <w:vAlign w:val="center"/>
          </w:tcPr>
          <w:p w14:paraId="7962189D"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43572EE7"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51757B43" w14:textId="77777777">
        <w:trPr>
          <w:trHeight w:val="399"/>
        </w:trPr>
        <w:tc>
          <w:tcPr>
            <w:tcW w:w="1271" w:type="dxa"/>
            <w:vAlign w:val="center"/>
          </w:tcPr>
          <w:p w14:paraId="1694F07A"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6ADA3D7B"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00174745" w14:textId="77777777">
        <w:trPr>
          <w:trHeight w:val="389"/>
        </w:trPr>
        <w:tc>
          <w:tcPr>
            <w:tcW w:w="1271" w:type="dxa"/>
            <w:vAlign w:val="center"/>
          </w:tcPr>
          <w:p w14:paraId="2306A29E"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509942BE" w14:textId="77777777" w:rsidR="00BC2C8C" w:rsidRDefault="00BC2C8C">
            <w:pPr>
              <w:spacing w:line="240" w:lineRule="auto"/>
              <w:rPr>
                <w:rFonts w:cs="宋体" w:hint="eastAsia"/>
                <w:sz w:val="21"/>
                <w:szCs w:val="21"/>
              </w:rPr>
            </w:pPr>
          </w:p>
        </w:tc>
        <w:tc>
          <w:tcPr>
            <w:tcW w:w="1234" w:type="dxa"/>
            <w:vAlign w:val="center"/>
          </w:tcPr>
          <w:p w14:paraId="22A24778"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469C9545" w14:textId="77777777" w:rsidR="00BC2C8C" w:rsidRDefault="00BC2C8C">
            <w:pPr>
              <w:spacing w:line="240" w:lineRule="auto"/>
              <w:rPr>
                <w:rFonts w:cs="宋体" w:hint="eastAsia"/>
                <w:sz w:val="21"/>
                <w:szCs w:val="21"/>
              </w:rPr>
            </w:pPr>
          </w:p>
        </w:tc>
      </w:tr>
    </w:tbl>
    <w:p w14:paraId="1815D552"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视频业务感知报表</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5B26EF23" w14:textId="77777777">
        <w:trPr>
          <w:trHeight w:val="397"/>
        </w:trPr>
        <w:tc>
          <w:tcPr>
            <w:tcW w:w="1271" w:type="dxa"/>
            <w:vAlign w:val="center"/>
          </w:tcPr>
          <w:p w14:paraId="18A5678F"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1C82A5FF"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63DE4AF5" w14:textId="77777777">
        <w:trPr>
          <w:trHeight w:val="397"/>
        </w:trPr>
        <w:tc>
          <w:tcPr>
            <w:tcW w:w="1271" w:type="dxa"/>
            <w:vAlign w:val="center"/>
          </w:tcPr>
          <w:p w14:paraId="7FB0EE9F"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41BF52F5"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视频业务感知指标报表查询</w:t>
            </w:r>
          </w:p>
        </w:tc>
      </w:tr>
      <w:tr w:rsidR="00BC2C8C" w14:paraId="455356D5" w14:textId="77777777">
        <w:trPr>
          <w:trHeight w:val="397"/>
        </w:trPr>
        <w:tc>
          <w:tcPr>
            <w:tcW w:w="1271" w:type="dxa"/>
            <w:vAlign w:val="center"/>
          </w:tcPr>
          <w:p w14:paraId="61EE7D8E"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1553A7A6"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验证测试视频业务感知指标数据报表正常查询</w:t>
            </w:r>
          </w:p>
        </w:tc>
      </w:tr>
      <w:tr w:rsidR="00BC2C8C" w14:paraId="043B156E" w14:textId="77777777">
        <w:trPr>
          <w:trHeight w:val="397"/>
        </w:trPr>
        <w:tc>
          <w:tcPr>
            <w:tcW w:w="1271" w:type="dxa"/>
            <w:vAlign w:val="center"/>
          </w:tcPr>
          <w:p w14:paraId="293706D1"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3F0D46CF" w14:textId="77777777" w:rsidR="00BC2C8C" w:rsidRDefault="00000000">
            <w:pPr>
              <w:numPr>
                <w:ilvl w:val="0"/>
                <w:numId w:val="72"/>
              </w:numPr>
              <w:rPr>
                <w:rFonts w:hint="eastAsia"/>
                <w:sz w:val="21"/>
                <w:szCs w:val="21"/>
                <w:lang w:bidi="ar"/>
              </w:rPr>
            </w:pPr>
            <w:r>
              <w:rPr>
                <w:rFonts w:hint="eastAsia"/>
                <w:sz w:val="21"/>
                <w:szCs w:val="21"/>
                <w:lang w:bidi="ar"/>
              </w:rPr>
              <w:t>测试用PC已准备就绪，应用已完成部署，前端能正常访问</w:t>
            </w:r>
          </w:p>
          <w:p w14:paraId="7B624697" w14:textId="77777777" w:rsidR="00BC2C8C" w:rsidRDefault="00000000">
            <w:pPr>
              <w:numPr>
                <w:ilvl w:val="0"/>
                <w:numId w:val="72"/>
              </w:numPr>
              <w:rPr>
                <w:rFonts w:cs="宋体" w:hint="eastAsia"/>
                <w:sz w:val="21"/>
                <w:szCs w:val="21"/>
              </w:rPr>
            </w:pPr>
            <w:r>
              <w:rPr>
                <w:rFonts w:hint="eastAsia"/>
                <w:sz w:val="21"/>
                <w:szCs w:val="21"/>
                <w:lang w:bidi="ar"/>
              </w:rPr>
              <w:t>业务报表管理正常访问使用</w:t>
            </w:r>
          </w:p>
        </w:tc>
      </w:tr>
      <w:tr w:rsidR="00BC2C8C" w14:paraId="4722751A" w14:textId="77777777">
        <w:trPr>
          <w:trHeight w:val="397"/>
        </w:trPr>
        <w:tc>
          <w:tcPr>
            <w:tcW w:w="1271" w:type="dxa"/>
            <w:vAlign w:val="center"/>
          </w:tcPr>
          <w:p w14:paraId="69B1D920"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66E39B5B" w14:textId="77777777" w:rsidR="00BC2C8C" w:rsidRDefault="00000000">
            <w:pPr>
              <w:numPr>
                <w:ilvl w:val="0"/>
                <w:numId w:val="73"/>
              </w:numPr>
              <w:rPr>
                <w:rFonts w:cs="宋体" w:hint="eastAsia"/>
                <w:sz w:val="21"/>
                <w:szCs w:val="21"/>
              </w:rPr>
            </w:pPr>
            <w:r>
              <w:rPr>
                <w:rFonts w:cs="宋体" w:hint="eastAsia"/>
                <w:sz w:val="21"/>
                <w:szCs w:val="21"/>
              </w:rPr>
              <w:t>点击菜单中视频业务感知指标</w:t>
            </w:r>
          </w:p>
          <w:p w14:paraId="44CBE021" w14:textId="77777777" w:rsidR="00BC2C8C" w:rsidRDefault="00000000">
            <w:pPr>
              <w:numPr>
                <w:ilvl w:val="0"/>
                <w:numId w:val="73"/>
              </w:numPr>
              <w:rPr>
                <w:rFonts w:cs="宋体" w:hint="eastAsia"/>
                <w:sz w:val="21"/>
                <w:szCs w:val="21"/>
              </w:rPr>
            </w:pPr>
            <w:r>
              <w:rPr>
                <w:rFonts w:cs="宋体" w:hint="eastAsia"/>
                <w:sz w:val="21"/>
                <w:szCs w:val="21"/>
              </w:rPr>
              <w:t>支持选择网络制式、汇聚维度、区域、日期、汇聚方式（天）</w:t>
            </w:r>
          </w:p>
          <w:p w14:paraId="5C62254F" w14:textId="77777777" w:rsidR="00BC2C8C" w:rsidRDefault="00000000">
            <w:pPr>
              <w:numPr>
                <w:ilvl w:val="0"/>
                <w:numId w:val="73"/>
              </w:numPr>
              <w:rPr>
                <w:rFonts w:cs="宋体" w:hint="eastAsia"/>
                <w:sz w:val="21"/>
                <w:szCs w:val="21"/>
              </w:rPr>
            </w:pPr>
            <w:r>
              <w:rPr>
                <w:rFonts w:cs="宋体" w:hint="eastAsia"/>
                <w:sz w:val="21"/>
                <w:szCs w:val="21"/>
              </w:rPr>
              <w:t>点击查询可查询视频业务感知指标</w:t>
            </w:r>
          </w:p>
          <w:p w14:paraId="3C3E20F0" w14:textId="77777777" w:rsidR="00BC2C8C" w:rsidRDefault="00000000">
            <w:pPr>
              <w:numPr>
                <w:ilvl w:val="0"/>
                <w:numId w:val="73"/>
              </w:numPr>
              <w:rPr>
                <w:rFonts w:cs="宋体" w:hint="eastAsia"/>
                <w:sz w:val="21"/>
                <w:szCs w:val="21"/>
              </w:rPr>
            </w:pPr>
            <w:r>
              <w:rPr>
                <w:rFonts w:cs="宋体" w:hint="eastAsia"/>
                <w:sz w:val="21"/>
                <w:szCs w:val="21"/>
              </w:rPr>
              <w:t>点击TOP20 APP按钮，查询TOP20 APP结果</w:t>
            </w:r>
          </w:p>
          <w:p w14:paraId="36827DD7" w14:textId="77777777" w:rsidR="00BC2C8C" w:rsidRDefault="00000000">
            <w:pPr>
              <w:numPr>
                <w:ilvl w:val="0"/>
                <w:numId w:val="73"/>
              </w:numPr>
              <w:rPr>
                <w:rFonts w:cs="宋体" w:hint="eastAsia"/>
                <w:sz w:val="21"/>
                <w:szCs w:val="21"/>
              </w:rPr>
            </w:pPr>
            <w:r>
              <w:rPr>
                <w:rFonts w:cs="宋体" w:hint="eastAsia"/>
                <w:sz w:val="21"/>
                <w:szCs w:val="21"/>
              </w:rPr>
              <w:t>点击导出按钮支持数据报表导出</w:t>
            </w:r>
          </w:p>
        </w:tc>
      </w:tr>
      <w:tr w:rsidR="00BC2C8C" w14:paraId="3686E1BD" w14:textId="77777777">
        <w:trPr>
          <w:trHeight w:val="397"/>
        </w:trPr>
        <w:tc>
          <w:tcPr>
            <w:tcW w:w="1271" w:type="dxa"/>
            <w:vAlign w:val="center"/>
          </w:tcPr>
          <w:p w14:paraId="0FF331AD"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7FC57B68" w14:textId="77777777" w:rsidR="00BC2C8C" w:rsidRDefault="00000000">
            <w:pPr>
              <w:numPr>
                <w:ilvl w:val="0"/>
                <w:numId w:val="74"/>
              </w:numPr>
              <w:rPr>
                <w:rFonts w:cs="宋体" w:hint="eastAsia"/>
                <w:sz w:val="21"/>
                <w:szCs w:val="21"/>
              </w:rPr>
            </w:pPr>
            <w:r>
              <w:rPr>
                <w:rFonts w:cs="宋体" w:hint="eastAsia"/>
                <w:sz w:val="21"/>
                <w:szCs w:val="21"/>
              </w:rPr>
              <w:t>对应显示视频业务感知指标报表</w:t>
            </w:r>
          </w:p>
          <w:p w14:paraId="561C4283" w14:textId="77777777" w:rsidR="00BC2C8C" w:rsidRDefault="00000000">
            <w:pPr>
              <w:numPr>
                <w:ilvl w:val="0"/>
                <w:numId w:val="74"/>
              </w:numPr>
              <w:rPr>
                <w:rFonts w:cs="宋体" w:hint="eastAsia"/>
                <w:sz w:val="21"/>
                <w:szCs w:val="21"/>
              </w:rPr>
            </w:pPr>
            <w:r>
              <w:rPr>
                <w:rFonts w:cs="宋体" w:hint="eastAsia"/>
                <w:sz w:val="21"/>
                <w:szCs w:val="21"/>
              </w:rPr>
              <w:t>可根据不同条件查询结果，支持天周月自定义周期统计</w:t>
            </w:r>
          </w:p>
          <w:p w14:paraId="15306DA4" w14:textId="77777777" w:rsidR="00BC2C8C" w:rsidRDefault="00000000">
            <w:pPr>
              <w:numPr>
                <w:ilvl w:val="0"/>
                <w:numId w:val="74"/>
              </w:numPr>
              <w:rPr>
                <w:rFonts w:cs="宋体" w:hint="eastAsia"/>
                <w:sz w:val="21"/>
                <w:szCs w:val="21"/>
              </w:rPr>
            </w:pPr>
            <w:r>
              <w:rPr>
                <w:rFonts w:cs="宋体" w:hint="eastAsia"/>
                <w:sz w:val="21"/>
                <w:szCs w:val="21"/>
              </w:rPr>
              <w:t>报表表格呈现数据：全量视频业务感知优良率、DNS查询时延、DNS查询成功率、RRC连接成功率、erab建立成功率、上行RTT时延、下行RTT时延、视频下载速率、速率码率比优良率、卡顿率等字段</w:t>
            </w:r>
          </w:p>
          <w:p w14:paraId="7DEADC14" w14:textId="77777777" w:rsidR="00BC2C8C" w:rsidRDefault="00000000">
            <w:pPr>
              <w:numPr>
                <w:ilvl w:val="0"/>
                <w:numId w:val="74"/>
              </w:numPr>
              <w:rPr>
                <w:rFonts w:cs="宋体" w:hint="eastAsia"/>
                <w:sz w:val="21"/>
                <w:szCs w:val="21"/>
              </w:rPr>
            </w:pPr>
            <w:r>
              <w:rPr>
                <w:rFonts w:cs="宋体" w:hint="eastAsia"/>
                <w:sz w:val="21"/>
                <w:szCs w:val="21"/>
              </w:rPr>
              <w:t>呈现TOP20的业务的APP维度的视频业务指标</w:t>
            </w:r>
          </w:p>
          <w:p w14:paraId="3609F19D" w14:textId="77777777" w:rsidR="00BC2C8C" w:rsidRDefault="00000000">
            <w:pPr>
              <w:numPr>
                <w:ilvl w:val="0"/>
                <w:numId w:val="74"/>
              </w:numPr>
              <w:rPr>
                <w:rFonts w:hint="eastAsia"/>
                <w:sz w:val="21"/>
                <w:szCs w:val="21"/>
              </w:rPr>
            </w:pPr>
            <w:r>
              <w:rPr>
                <w:rFonts w:cs="宋体" w:hint="eastAsia"/>
                <w:sz w:val="21"/>
                <w:szCs w:val="21"/>
              </w:rPr>
              <w:t>可正常导出选择数据报表</w:t>
            </w:r>
          </w:p>
        </w:tc>
      </w:tr>
      <w:tr w:rsidR="00BC2C8C" w14:paraId="49FC2034" w14:textId="77777777">
        <w:trPr>
          <w:trHeight w:val="733"/>
        </w:trPr>
        <w:tc>
          <w:tcPr>
            <w:tcW w:w="1271" w:type="dxa"/>
            <w:vAlign w:val="center"/>
          </w:tcPr>
          <w:p w14:paraId="6F8ED0FF"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54F4AF76" w14:textId="77777777" w:rsidR="00BC2C8C" w:rsidRDefault="00BC2C8C">
            <w:pPr>
              <w:spacing w:line="240" w:lineRule="auto"/>
              <w:rPr>
                <w:rFonts w:cs="宋体" w:hint="eastAsia"/>
                <w:sz w:val="21"/>
                <w:szCs w:val="21"/>
              </w:rPr>
            </w:pPr>
          </w:p>
        </w:tc>
      </w:tr>
      <w:tr w:rsidR="00BC2C8C" w14:paraId="421835F5" w14:textId="77777777">
        <w:trPr>
          <w:trHeight w:val="397"/>
        </w:trPr>
        <w:tc>
          <w:tcPr>
            <w:tcW w:w="1271" w:type="dxa"/>
            <w:vAlign w:val="center"/>
          </w:tcPr>
          <w:p w14:paraId="686C38AA"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1AC6C06E" w14:textId="77777777" w:rsidR="00BC2C8C" w:rsidRDefault="00BC2C8C">
            <w:pPr>
              <w:spacing w:line="240" w:lineRule="auto"/>
              <w:rPr>
                <w:rFonts w:cs="宋体" w:hint="eastAsia"/>
                <w:sz w:val="21"/>
                <w:szCs w:val="21"/>
              </w:rPr>
            </w:pPr>
          </w:p>
        </w:tc>
        <w:tc>
          <w:tcPr>
            <w:tcW w:w="1234" w:type="dxa"/>
            <w:vAlign w:val="center"/>
          </w:tcPr>
          <w:p w14:paraId="55D0FA4D"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4D1F3A9B"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6FABC520" w14:textId="77777777">
        <w:trPr>
          <w:trHeight w:val="399"/>
        </w:trPr>
        <w:tc>
          <w:tcPr>
            <w:tcW w:w="1271" w:type="dxa"/>
            <w:vAlign w:val="center"/>
          </w:tcPr>
          <w:p w14:paraId="35DAD631"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2757D5A4"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57CADA12" w14:textId="77777777">
        <w:trPr>
          <w:trHeight w:val="389"/>
        </w:trPr>
        <w:tc>
          <w:tcPr>
            <w:tcW w:w="1271" w:type="dxa"/>
            <w:vAlign w:val="center"/>
          </w:tcPr>
          <w:p w14:paraId="2BB64095"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测试人员</w:t>
            </w:r>
          </w:p>
        </w:tc>
        <w:tc>
          <w:tcPr>
            <w:tcW w:w="2877" w:type="dxa"/>
            <w:vAlign w:val="center"/>
          </w:tcPr>
          <w:p w14:paraId="09D85399" w14:textId="77777777" w:rsidR="00BC2C8C" w:rsidRDefault="00BC2C8C">
            <w:pPr>
              <w:spacing w:line="240" w:lineRule="auto"/>
              <w:rPr>
                <w:rFonts w:cs="宋体" w:hint="eastAsia"/>
                <w:sz w:val="21"/>
                <w:szCs w:val="21"/>
              </w:rPr>
            </w:pPr>
          </w:p>
        </w:tc>
        <w:tc>
          <w:tcPr>
            <w:tcW w:w="1234" w:type="dxa"/>
            <w:vAlign w:val="center"/>
          </w:tcPr>
          <w:p w14:paraId="4B0BC24A"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1D296315" w14:textId="77777777" w:rsidR="00BC2C8C" w:rsidRDefault="00BC2C8C">
            <w:pPr>
              <w:spacing w:line="240" w:lineRule="auto"/>
              <w:rPr>
                <w:rFonts w:cs="宋体" w:hint="eastAsia"/>
                <w:sz w:val="21"/>
                <w:szCs w:val="21"/>
              </w:rPr>
            </w:pPr>
          </w:p>
        </w:tc>
      </w:tr>
    </w:tbl>
    <w:p w14:paraId="1C1CBC48"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扫码业务感知报表</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7112F5D1" w14:textId="77777777">
        <w:trPr>
          <w:trHeight w:val="397"/>
        </w:trPr>
        <w:tc>
          <w:tcPr>
            <w:tcW w:w="1271" w:type="dxa"/>
            <w:vAlign w:val="center"/>
          </w:tcPr>
          <w:p w14:paraId="156FE489"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009F0F1A"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052DF76D" w14:textId="77777777">
        <w:trPr>
          <w:trHeight w:val="397"/>
        </w:trPr>
        <w:tc>
          <w:tcPr>
            <w:tcW w:w="1271" w:type="dxa"/>
            <w:vAlign w:val="center"/>
          </w:tcPr>
          <w:p w14:paraId="7F6D348E"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1B862B0B"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扫码业务感知指标报表查询</w:t>
            </w:r>
          </w:p>
        </w:tc>
      </w:tr>
      <w:tr w:rsidR="00BC2C8C" w14:paraId="23C03B20" w14:textId="77777777">
        <w:trPr>
          <w:trHeight w:val="397"/>
        </w:trPr>
        <w:tc>
          <w:tcPr>
            <w:tcW w:w="1271" w:type="dxa"/>
            <w:vAlign w:val="center"/>
          </w:tcPr>
          <w:p w14:paraId="4F79CD70"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0ECB2E69"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验证测试扫码业务感知指标数据报表正常查询</w:t>
            </w:r>
          </w:p>
        </w:tc>
      </w:tr>
      <w:tr w:rsidR="00BC2C8C" w14:paraId="79077168" w14:textId="77777777">
        <w:trPr>
          <w:trHeight w:val="397"/>
        </w:trPr>
        <w:tc>
          <w:tcPr>
            <w:tcW w:w="1271" w:type="dxa"/>
            <w:vAlign w:val="center"/>
          </w:tcPr>
          <w:p w14:paraId="20A91152"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110A3056" w14:textId="77777777" w:rsidR="00BC2C8C" w:rsidRDefault="00000000">
            <w:pPr>
              <w:numPr>
                <w:ilvl w:val="0"/>
                <w:numId w:val="75"/>
              </w:numPr>
              <w:rPr>
                <w:rFonts w:hint="eastAsia"/>
                <w:sz w:val="21"/>
                <w:szCs w:val="21"/>
                <w:lang w:bidi="ar"/>
              </w:rPr>
            </w:pPr>
            <w:r>
              <w:rPr>
                <w:rFonts w:hint="eastAsia"/>
                <w:sz w:val="21"/>
                <w:szCs w:val="21"/>
                <w:lang w:bidi="ar"/>
              </w:rPr>
              <w:t>测试用PC已准备就绪，应用已完成部署，前端能正常访问</w:t>
            </w:r>
          </w:p>
          <w:p w14:paraId="4EED19E6" w14:textId="77777777" w:rsidR="00BC2C8C" w:rsidRDefault="00000000">
            <w:pPr>
              <w:numPr>
                <w:ilvl w:val="0"/>
                <w:numId w:val="75"/>
              </w:numPr>
              <w:rPr>
                <w:rFonts w:cs="宋体" w:hint="eastAsia"/>
                <w:sz w:val="21"/>
                <w:szCs w:val="21"/>
              </w:rPr>
            </w:pPr>
            <w:r>
              <w:rPr>
                <w:rFonts w:hint="eastAsia"/>
                <w:sz w:val="21"/>
                <w:szCs w:val="21"/>
                <w:lang w:bidi="ar"/>
              </w:rPr>
              <w:t>业务报表管理正常访问使用</w:t>
            </w:r>
          </w:p>
        </w:tc>
      </w:tr>
      <w:tr w:rsidR="00BC2C8C" w14:paraId="62C251AF" w14:textId="77777777">
        <w:trPr>
          <w:trHeight w:val="397"/>
        </w:trPr>
        <w:tc>
          <w:tcPr>
            <w:tcW w:w="1271" w:type="dxa"/>
            <w:vAlign w:val="center"/>
          </w:tcPr>
          <w:p w14:paraId="2D968F5B"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0406512E" w14:textId="77777777" w:rsidR="00BC2C8C" w:rsidRDefault="00000000">
            <w:pPr>
              <w:numPr>
                <w:ilvl w:val="0"/>
                <w:numId w:val="76"/>
              </w:numPr>
              <w:rPr>
                <w:rFonts w:cs="宋体" w:hint="eastAsia"/>
                <w:sz w:val="21"/>
                <w:szCs w:val="21"/>
              </w:rPr>
            </w:pPr>
            <w:r>
              <w:rPr>
                <w:rFonts w:cs="宋体" w:hint="eastAsia"/>
                <w:sz w:val="21"/>
                <w:szCs w:val="21"/>
              </w:rPr>
              <w:t>点击菜单中扫码业务感知指标的微信支付</w:t>
            </w:r>
          </w:p>
          <w:p w14:paraId="01651141" w14:textId="77777777" w:rsidR="00BC2C8C" w:rsidRDefault="00000000">
            <w:pPr>
              <w:numPr>
                <w:ilvl w:val="0"/>
                <w:numId w:val="76"/>
              </w:numPr>
              <w:rPr>
                <w:rFonts w:cs="宋体" w:hint="eastAsia"/>
                <w:sz w:val="21"/>
                <w:szCs w:val="21"/>
              </w:rPr>
            </w:pPr>
            <w:r>
              <w:rPr>
                <w:rFonts w:cs="宋体" w:hint="eastAsia"/>
                <w:sz w:val="21"/>
                <w:szCs w:val="21"/>
              </w:rPr>
              <w:t>支持选择网络制式、汇聚维度、区域、日期</w:t>
            </w:r>
          </w:p>
          <w:p w14:paraId="1D539F4A" w14:textId="77777777" w:rsidR="00BC2C8C" w:rsidRDefault="00000000">
            <w:pPr>
              <w:numPr>
                <w:ilvl w:val="0"/>
                <w:numId w:val="76"/>
              </w:numPr>
              <w:rPr>
                <w:rFonts w:cs="宋体" w:hint="eastAsia"/>
                <w:sz w:val="21"/>
                <w:szCs w:val="21"/>
              </w:rPr>
            </w:pPr>
            <w:r>
              <w:rPr>
                <w:rFonts w:cs="宋体" w:hint="eastAsia"/>
                <w:sz w:val="21"/>
                <w:szCs w:val="21"/>
              </w:rPr>
              <w:t>点击查询可查询扫码业务感知指标</w:t>
            </w:r>
          </w:p>
          <w:p w14:paraId="2C12A7F6" w14:textId="77777777" w:rsidR="00BC2C8C" w:rsidRDefault="00000000">
            <w:pPr>
              <w:numPr>
                <w:ilvl w:val="0"/>
                <w:numId w:val="76"/>
              </w:numPr>
              <w:rPr>
                <w:rFonts w:cs="宋体" w:hint="eastAsia"/>
                <w:sz w:val="21"/>
                <w:szCs w:val="21"/>
              </w:rPr>
            </w:pPr>
            <w:r>
              <w:rPr>
                <w:rFonts w:cs="宋体" w:hint="eastAsia"/>
                <w:sz w:val="21"/>
                <w:szCs w:val="21"/>
              </w:rPr>
              <w:t>点击导出按钮支持数据报表导出</w:t>
            </w:r>
          </w:p>
        </w:tc>
      </w:tr>
      <w:tr w:rsidR="00BC2C8C" w14:paraId="7B78816B" w14:textId="77777777">
        <w:trPr>
          <w:trHeight w:val="397"/>
        </w:trPr>
        <w:tc>
          <w:tcPr>
            <w:tcW w:w="1271" w:type="dxa"/>
            <w:vAlign w:val="center"/>
          </w:tcPr>
          <w:p w14:paraId="53C48971"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35D9948F" w14:textId="77777777" w:rsidR="00BC2C8C" w:rsidRDefault="00000000">
            <w:pPr>
              <w:numPr>
                <w:ilvl w:val="0"/>
                <w:numId w:val="77"/>
              </w:numPr>
              <w:rPr>
                <w:rFonts w:cs="宋体" w:hint="eastAsia"/>
                <w:sz w:val="21"/>
                <w:szCs w:val="21"/>
              </w:rPr>
            </w:pPr>
            <w:r>
              <w:rPr>
                <w:rFonts w:cs="宋体" w:hint="eastAsia"/>
                <w:sz w:val="21"/>
                <w:szCs w:val="21"/>
              </w:rPr>
              <w:t>对应显示扫码业务感知指标报表</w:t>
            </w:r>
          </w:p>
          <w:p w14:paraId="772509FD" w14:textId="77777777" w:rsidR="00BC2C8C" w:rsidRDefault="00000000">
            <w:pPr>
              <w:numPr>
                <w:ilvl w:val="0"/>
                <w:numId w:val="77"/>
              </w:numPr>
              <w:rPr>
                <w:rFonts w:cs="宋体" w:hint="eastAsia"/>
                <w:sz w:val="21"/>
                <w:szCs w:val="21"/>
              </w:rPr>
            </w:pPr>
            <w:r>
              <w:rPr>
                <w:rFonts w:cs="宋体" w:hint="eastAsia"/>
                <w:sz w:val="21"/>
                <w:szCs w:val="21"/>
              </w:rPr>
              <w:t>可根据不同条件查询结果，支持天周月自定义周期统计</w:t>
            </w:r>
          </w:p>
          <w:p w14:paraId="62FD1928" w14:textId="77777777" w:rsidR="00BC2C8C" w:rsidRDefault="00000000">
            <w:pPr>
              <w:numPr>
                <w:ilvl w:val="0"/>
                <w:numId w:val="77"/>
              </w:numPr>
              <w:rPr>
                <w:rFonts w:cs="宋体" w:hint="eastAsia"/>
                <w:sz w:val="21"/>
                <w:szCs w:val="21"/>
              </w:rPr>
            </w:pPr>
            <w:r>
              <w:rPr>
                <w:rFonts w:cs="宋体" w:hint="eastAsia"/>
                <w:sz w:val="21"/>
                <w:szCs w:val="21"/>
              </w:rPr>
              <w:t>报表表格呈现数据：微信支付扫码次数、涉及到的扫码用户数、人均扫码次数、端到端时延、TCP二三次握手时延、上行重传率、下行重传率、上行乱序率、下行乱序率、小区数及TCP二三次握手时延分布、小区扫码次数分布、端到端时延分布等</w:t>
            </w:r>
          </w:p>
          <w:p w14:paraId="22BB0340" w14:textId="77777777" w:rsidR="00BC2C8C" w:rsidRDefault="00000000">
            <w:pPr>
              <w:numPr>
                <w:ilvl w:val="0"/>
                <w:numId w:val="77"/>
              </w:numPr>
              <w:rPr>
                <w:rFonts w:hint="eastAsia"/>
                <w:sz w:val="21"/>
                <w:szCs w:val="21"/>
              </w:rPr>
            </w:pPr>
            <w:r>
              <w:rPr>
                <w:rFonts w:cs="宋体" w:hint="eastAsia"/>
                <w:sz w:val="21"/>
                <w:szCs w:val="21"/>
              </w:rPr>
              <w:t>可正常导出选择数据报表</w:t>
            </w:r>
          </w:p>
        </w:tc>
      </w:tr>
      <w:tr w:rsidR="00BC2C8C" w14:paraId="0349D9E1" w14:textId="77777777">
        <w:trPr>
          <w:trHeight w:val="733"/>
        </w:trPr>
        <w:tc>
          <w:tcPr>
            <w:tcW w:w="1271" w:type="dxa"/>
            <w:vAlign w:val="center"/>
          </w:tcPr>
          <w:p w14:paraId="5909D789"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699E91BC" w14:textId="77777777" w:rsidR="00BC2C8C" w:rsidRDefault="00BC2C8C">
            <w:pPr>
              <w:spacing w:line="240" w:lineRule="auto"/>
              <w:rPr>
                <w:rFonts w:cs="宋体" w:hint="eastAsia"/>
                <w:sz w:val="21"/>
                <w:szCs w:val="21"/>
              </w:rPr>
            </w:pPr>
          </w:p>
        </w:tc>
      </w:tr>
      <w:tr w:rsidR="00BC2C8C" w14:paraId="21E49B8C" w14:textId="77777777">
        <w:trPr>
          <w:trHeight w:val="397"/>
        </w:trPr>
        <w:tc>
          <w:tcPr>
            <w:tcW w:w="1271" w:type="dxa"/>
            <w:vAlign w:val="center"/>
          </w:tcPr>
          <w:p w14:paraId="43383486"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5E43E3D4" w14:textId="77777777" w:rsidR="00BC2C8C" w:rsidRDefault="00BC2C8C">
            <w:pPr>
              <w:spacing w:line="240" w:lineRule="auto"/>
              <w:rPr>
                <w:rFonts w:cs="宋体" w:hint="eastAsia"/>
                <w:sz w:val="21"/>
                <w:szCs w:val="21"/>
              </w:rPr>
            </w:pPr>
          </w:p>
        </w:tc>
        <w:tc>
          <w:tcPr>
            <w:tcW w:w="1234" w:type="dxa"/>
            <w:vAlign w:val="center"/>
          </w:tcPr>
          <w:p w14:paraId="6D88231D"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1AB80D58"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3C3F9765" w14:textId="77777777">
        <w:trPr>
          <w:trHeight w:val="399"/>
        </w:trPr>
        <w:tc>
          <w:tcPr>
            <w:tcW w:w="1271" w:type="dxa"/>
            <w:vAlign w:val="center"/>
          </w:tcPr>
          <w:p w14:paraId="5A3014A3"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019495B3"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16FAEB76" w14:textId="77777777">
        <w:trPr>
          <w:trHeight w:val="389"/>
        </w:trPr>
        <w:tc>
          <w:tcPr>
            <w:tcW w:w="1271" w:type="dxa"/>
            <w:vAlign w:val="center"/>
          </w:tcPr>
          <w:p w14:paraId="6E9FCD57"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03956B22" w14:textId="77777777" w:rsidR="00BC2C8C" w:rsidRDefault="00BC2C8C">
            <w:pPr>
              <w:spacing w:line="240" w:lineRule="auto"/>
              <w:rPr>
                <w:rFonts w:cs="宋体" w:hint="eastAsia"/>
                <w:sz w:val="21"/>
                <w:szCs w:val="21"/>
              </w:rPr>
            </w:pPr>
          </w:p>
        </w:tc>
        <w:tc>
          <w:tcPr>
            <w:tcW w:w="1234" w:type="dxa"/>
            <w:vAlign w:val="center"/>
          </w:tcPr>
          <w:p w14:paraId="163BB9D1"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0C543ED3" w14:textId="77777777" w:rsidR="00BC2C8C" w:rsidRDefault="00BC2C8C">
            <w:pPr>
              <w:spacing w:line="240" w:lineRule="auto"/>
              <w:rPr>
                <w:rFonts w:cs="宋体" w:hint="eastAsia"/>
                <w:sz w:val="21"/>
                <w:szCs w:val="21"/>
              </w:rPr>
            </w:pPr>
          </w:p>
        </w:tc>
      </w:tr>
    </w:tbl>
    <w:p w14:paraId="3327DA4C"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浏览类感知指标报表</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2ACD15D7" w14:textId="77777777">
        <w:trPr>
          <w:trHeight w:val="397"/>
        </w:trPr>
        <w:tc>
          <w:tcPr>
            <w:tcW w:w="1271" w:type="dxa"/>
            <w:vAlign w:val="center"/>
          </w:tcPr>
          <w:p w14:paraId="1AEE5394"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4409108F"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24825D47" w14:textId="77777777">
        <w:trPr>
          <w:trHeight w:val="397"/>
        </w:trPr>
        <w:tc>
          <w:tcPr>
            <w:tcW w:w="1271" w:type="dxa"/>
            <w:vAlign w:val="center"/>
          </w:tcPr>
          <w:p w14:paraId="18CBB56B"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测试项目</w:t>
            </w:r>
          </w:p>
        </w:tc>
        <w:tc>
          <w:tcPr>
            <w:tcW w:w="7025" w:type="dxa"/>
            <w:gridSpan w:val="3"/>
            <w:vAlign w:val="center"/>
          </w:tcPr>
          <w:p w14:paraId="59FB9B51"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浏览类感知指标报表查询</w:t>
            </w:r>
          </w:p>
        </w:tc>
      </w:tr>
      <w:tr w:rsidR="00BC2C8C" w14:paraId="5104F6F5" w14:textId="77777777">
        <w:trPr>
          <w:trHeight w:val="397"/>
        </w:trPr>
        <w:tc>
          <w:tcPr>
            <w:tcW w:w="1271" w:type="dxa"/>
            <w:vAlign w:val="center"/>
          </w:tcPr>
          <w:p w14:paraId="38412105"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359C8772"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测试浏览类感知指标数据正常查询</w:t>
            </w:r>
          </w:p>
        </w:tc>
      </w:tr>
      <w:tr w:rsidR="00BC2C8C" w14:paraId="230FC088" w14:textId="77777777">
        <w:trPr>
          <w:trHeight w:val="397"/>
        </w:trPr>
        <w:tc>
          <w:tcPr>
            <w:tcW w:w="1271" w:type="dxa"/>
            <w:vAlign w:val="center"/>
          </w:tcPr>
          <w:p w14:paraId="4682E6FA"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26E3D3B9" w14:textId="77777777" w:rsidR="00BC2C8C" w:rsidRDefault="00000000">
            <w:pPr>
              <w:numPr>
                <w:ilvl w:val="0"/>
                <w:numId w:val="78"/>
              </w:numPr>
              <w:rPr>
                <w:rFonts w:hint="eastAsia"/>
                <w:sz w:val="21"/>
                <w:szCs w:val="21"/>
                <w:lang w:bidi="ar"/>
              </w:rPr>
            </w:pPr>
            <w:r>
              <w:rPr>
                <w:rFonts w:hint="eastAsia"/>
                <w:sz w:val="21"/>
                <w:szCs w:val="21"/>
                <w:lang w:bidi="ar"/>
              </w:rPr>
              <w:t>测试用PC已准备就绪，应用已完成部署，前端能正常访问</w:t>
            </w:r>
          </w:p>
          <w:p w14:paraId="0D3E1DF4" w14:textId="77777777" w:rsidR="00BC2C8C" w:rsidRDefault="00000000">
            <w:pPr>
              <w:numPr>
                <w:ilvl w:val="0"/>
                <w:numId w:val="78"/>
              </w:numPr>
              <w:rPr>
                <w:rFonts w:cs="宋体" w:hint="eastAsia"/>
                <w:sz w:val="21"/>
                <w:szCs w:val="21"/>
              </w:rPr>
            </w:pPr>
            <w:r>
              <w:rPr>
                <w:rFonts w:hint="eastAsia"/>
                <w:sz w:val="21"/>
                <w:szCs w:val="21"/>
                <w:lang w:bidi="ar"/>
              </w:rPr>
              <w:t>业务报表管理正常访问使用</w:t>
            </w:r>
          </w:p>
        </w:tc>
      </w:tr>
      <w:tr w:rsidR="00BC2C8C" w14:paraId="353EC7DC" w14:textId="77777777">
        <w:trPr>
          <w:trHeight w:val="397"/>
        </w:trPr>
        <w:tc>
          <w:tcPr>
            <w:tcW w:w="1271" w:type="dxa"/>
            <w:vAlign w:val="center"/>
          </w:tcPr>
          <w:p w14:paraId="2E59DF4C"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48D841CC" w14:textId="77777777" w:rsidR="00BC2C8C" w:rsidRDefault="00000000">
            <w:pPr>
              <w:numPr>
                <w:ilvl w:val="0"/>
                <w:numId w:val="79"/>
              </w:numPr>
              <w:rPr>
                <w:rFonts w:cs="宋体" w:hint="eastAsia"/>
                <w:sz w:val="21"/>
                <w:szCs w:val="21"/>
              </w:rPr>
            </w:pPr>
            <w:r>
              <w:rPr>
                <w:rFonts w:cs="宋体" w:hint="eastAsia"/>
                <w:sz w:val="21"/>
                <w:szCs w:val="21"/>
              </w:rPr>
              <w:t>点击菜单中浏览类指标</w:t>
            </w:r>
          </w:p>
          <w:p w14:paraId="2B610B1F" w14:textId="77777777" w:rsidR="00BC2C8C" w:rsidRDefault="00000000">
            <w:pPr>
              <w:numPr>
                <w:ilvl w:val="0"/>
                <w:numId w:val="79"/>
              </w:numPr>
              <w:rPr>
                <w:rFonts w:cs="宋体" w:hint="eastAsia"/>
                <w:sz w:val="21"/>
                <w:szCs w:val="21"/>
              </w:rPr>
            </w:pPr>
            <w:r>
              <w:rPr>
                <w:rFonts w:cs="宋体" w:hint="eastAsia"/>
                <w:sz w:val="21"/>
                <w:szCs w:val="21"/>
              </w:rPr>
              <w:t>支持选择网络制式、汇聚维度、区域、日期、汇聚方式（天）</w:t>
            </w:r>
          </w:p>
          <w:p w14:paraId="44F48033" w14:textId="77777777" w:rsidR="00BC2C8C" w:rsidRDefault="00000000">
            <w:pPr>
              <w:numPr>
                <w:ilvl w:val="0"/>
                <w:numId w:val="79"/>
              </w:numPr>
              <w:rPr>
                <w:rFonts w:cs="宋体" w:hint="eastAsia"/>
                <w:sz w:val="21"/>
                <w:szCs w:val="21"/>
              </w:rPr>
            </w:pPr>
            <w:r>
              <w:rPr>
                <w:rFonts w:cs="宋体" w:hint="eastAsia"/>
                <w:sz w:val="21"/>
                <w:szCs w:val="21"/>
              </w:rPr>
              <w:t>点击查询可查询浏览类指标</w:t>
            </w:r>
          </w:p>
          <w:p w14:paraId="72E6F97E" w14:textId="77777777" w:rsidR="00BC2C8C" w:rsidRDefault="00000000">
            <w:pPr>
              <w:numPr>
                <w:ilvl w:val="0"/>
                <w:numId w:val="79"/>
              </w:numPr>
              <w:rPr>
                <w:rFonts w:cs="宋体" w:hint="eastAsia"/>
                <w:sz w:val="21"/>
                <w:szCs w:val="21"/>
              </w:rPr>
            </w:pPr>
            <w:r>
              <w:rPr>
                <w:rFonts w:cs="宋体" w:hint="eastAsia"/>
                <w:sz w:val="21"/>
                <w:szCs w:val="21"/>
              </w:rPr>
              <w:t>点击TOP20APP按钮，查询top20APP结果</w:t>
            </w:r>
          </w:p>
          <w:p w14:paraId="21FE563B" w14:textId="77777777" w:rsidR="00BC2C8C" w:rsidRDefault="00000000">
            <w:pPr>
              <w:numPr>
                <w:ilvl w:val="0"/>
                <w:numId w:val="79"/>
              </w:numPr>
              <w:rPr>
                <w:rFonts w:cs="宋体" w:hint="eastAsia"/>
                <w:sz w:val="21"/>
                <w:szCs w:val="21"/>
              </w:rPr>
            </w:pPr>
            <w:r>
              <w:rPr>
                <w:rFonts w:cs="宋体" w:hint="eastAsia"/>
                <w:sz w:val="21"/>
                <w:szCs w:val="21"/>
              </w:rPr>
              <w:t>点击导出按钮支持数据报表导出</w:t>
            </w:r>
          </w:p>
        </w:tc>
      </w:tr>
      <w:tr w:rsidR="00BC2C8C" w14:paraId="42BB1A99" w14:textId="77777777">
        <w:trPr>
          <w:trHeight w:val="397"/>
        </w:trPr>
        <w:tc>
          <w:tcPr>
            <w:tcW w:w="1271" w:type="dxa"/>
            <w:vAlign w:val="center"/>
          </w:tcPr>
          <w:p w14:paraId="44862621"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69718658" w14:textId="77777777" w:rsidR="00BC2C8C" w:rsidRDefault="00000000">
            <w:pPr>
              <w:numPr>
                <w:ilvl w:val="0"/>
                <w:numId w:val="80"/>
              </w:numPr>
              <w:rPr>
                <w:rFonts w:cs="宋体" w:hint="eastAsia"/>
                <w:sz w:val="21"/>
                <w:szCs w:val="21"/>
              </w:rPr>
            </w:pPr>
            <w:r>
              <w:rPr>
                <w:rFonts w:cs="宋体" w:hint="eastAsia"/>
                <w:sz w:val="21"/>
                <w:szCs w:val="21"/>
              </w:rPr>
              <w:t>对应显示浏览类业务感知指标报表</w:t>
            </w:r>
          </w:p>
          <w:p w14:paraId="433BCD50" w14:textId="77777777" w:rsidR="00BC2C8C" w:rsidRDefault="00000000">
            <w:pPr>
              <w:numPr>
                <w:ilvl w:val="0"/>
                <w:numId w:val="80"/>
              </w:numPr>
              <w:rPr>
                <w:rFonts w:cs="宋体" w:hint="eastAsia"/>
                <w:sz w:val="21"/>
                <w:szCs w:val="21"/>
              </w:rPr>
            </w:pPr>
            <w:r>
              <w:rPr>
                <w:rFonts w:cs="宋体" w:hint="eastAsia"/>
                <w:sz w:val="21"/>
                <w:szCs w:val="21"/>
              </w:rPr>
              <w:t>可根据不同条件查询结果，支持天周月自定义周期统计</w:t>
            </w:r>
          </w:p>
          <w:p w14:paraId="68404CC1" w14:textId="77777777" w:rsidR="00BC2C8C" w:rsidRDefault="00000000">
            <w:pPr>
              <w:numPr>
                <w:ilvl w:val="0"/>
                <w:numId w:val="80"/>
              </w:numPr>
              <w:rPr>
                <w:rFonts w:cs="宋体" w:hint="eastAsia"/>
                <w:sz w:val="21"/>
                <w:szCs w:val="21"/>
              </w:rPr>
            </w:pPr>
            <w:r>
              <w:rPr>
                <w:rFonts w:cs="宋体" w:hint="eastAsia"/>
                <w:sz w:val="21"/>
                <w:szCs w:val="21"/>
              </w:rPr>
              <w:t>报表表格呈现数据：全量网页浏览业务感知优良率、TCP建链响应时延、TCP建链确认时延、TCP建立时延、DNS查询时延、网页响应成功率、网页完整打开成功率、网页响应（首包）时延、网页首屏时延、网页下载速率等</w:t>
            </w:r>
          </w:p>
          <w:p w14:paraId="05CD6806" w14:textId="77777777" w:rsidR="00BC2C8C" w:rsidRDefault="00000000">
            <w:pPr>
              <w:numPr>
                <w:ilvl w:val="0"/>
                <w:numId w:val="80"/>
              </w:numPr>
              <w:rPr>
                <w:rFonts w:cs="宋体" w:hint="eastAsia"/>
                <w:sz w:val="21"/>
                <w:szCs w:val="21"/>
              </w:rPr>
            </w:pPr>
            <w:r>
              <w:rPr>
                <w:rFonts w:cs="宋体" w:hint="eastAsia"/>
                <w:sz w:val="21"/>
                <w:szCs w:val="21"/>
              </w:rPr>
              <w:t>呈现TOP20的业务的APP维度的浏览类感知指标</w:t>
            </w:r>
          </w:p>
          <w:p w14:paraId="341C74D7" w14:textId="77777777" w:rsidR="00BC2C8C" w:rsidRDefault="00000000">
            <w:pPr>
              <w:numPr>
                <w:ilvl w:val="0"/>
                <w:numId w:val="80"/>
              </w:numPr>
              <w:rPr>
                <w:rFonts w:hint="eastAsia"/>
                <w:sz w:val="21"/>
                <w:szCs w:val="21"/>
              </w:rPr>
            </w:pPr>
            <w:r>
              <w:rPr>
                <w:rFonts w:cs="宋体" w:hint="eastAsia"/>
                <w:sz w:val="21"/>
                <w:szCs w:val="21"/>
              </w:rPr>
              <w:t>可正常导出选择数据报表</w:t>
            </w:r>
          </w:p>
        </w:tc>
      </w:tr>
      <w:tr w:rsidR="00BC2C8C" w14:paraId="00A1FF52" w14:textId="77777777">
        <w:trPr>
          <w:trHeight w:val="733"/>
        </w:trPr>
        <w:tc>
          <w:tcPr>
            <w:tcW w:w="1271" w:type="dxa"/>
            <w:vAlign w:val="center"/>
          </w:tcPr>
          <w:p w14:paraId="1EF825CB"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30CE97CA" w14:textId="77777777" w:rsidR="00BC2C8C" w:rsidRDefault="00BC2C8C">
            <w:pPr>
              <w:spacing w:line="240" w:lineRule="auto"/>
              <w:rPr>
                <w:rFonts w:cs="宋体" w:hint="eastAsia"/>
                <w:sz w:val="21"/>
                <w:szCs w:val="21"/>
              </w:rPr>
            </w:pPr>
          </w:p>
        </w:tc>
      </w:tr>
      <w:tr w:rsidR="00BC2C8C" w14:paraId="160F9DB1" w14:textId="77777777">
        <w:trPr>
          <w:trHeight w:val="397"/>
        </w:trPr>
        <w:tc>
          <w:tcPr>
            <w:tcW w:w="1271" w:type="dxa"/>
            <w:vAlign w:val="center"/>
          </w:tcPr>
          <w:p w14:paraId="61CCA595"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02F93933" w14:textId="77777777" w:rsidR="00BC2C8C" w:rsidRDefault="00BC2C8C">
            <w:pPr>
              <w:spacing w:line="240" w:lineRule="auto"/>
              <w:rPr>
                <w:rFonts w:cs="宋体" w:hint="eastAsia"/>
                <w:sz w:val="21"/>
                <w:szCs w:val="21"/>
              </w:rPr>
            </w:pPr>
          </w:p>
        </w:tc>
        <w:tc>
          <w:tcPr>
            <w:tcW w:w="1234" w:type="dxa"/>
            <w:vAlign w:val="center"/>
          </w:tcPr>
          <w:p w14:paraId="2E13FFF8"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504F878A"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16296F76" w14:textId="77777777">
        <w:trPr>
          <w:trHeight w:val="399"/>
        </w:trPr>
        <w:tc>
          <w:tcPr>
            <w:tcW w:w="1271" w:type="dxa"/>
            <w:vAlign w:val="center"/>
          </w:tcPr>
          <w:p w14:paraId="702139A2"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45ACEDBE"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4D4DA81D" w14:textId="77777777">
        <w:trPr>
          <w:trHeight w:val="389"/>
        </w:trPr>
        <w:tc>
          <w:tcPr>
            <w:tcW w:w="1271" w:type="dxa"/>
            <w:vAlign w:val="center"/>
          </w:tcPr>
          <w:p w14:paraId="4EA5C8C0"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49134125" w14:textId="77777777" w:rsidR="00BC2C8C" w:rsidRDefault="00BC2C8C">
            <w:pPr>
              <w:spacing w:line="240" w:lineRule="auto"/>
              <w:rPr>
                <w:rFonts w:cs="宋体" w:hint="eastAsia"/>
                <w:sz w:val="21"/>
                <w:szCs w:val="21"/>
              </w:rPr>
            </w:pPr>
          </w:p>
        </w:tc>
        <w:tc>
          <w:tcPr>
            <w:tcW w:w="1234" w:type="dxa"/>
            <w:vAlign w:val="center"/>
          </w:tcPr>
          <w:p w14:paraId="02B708A7"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42D3AAD6" w14:textId="77777777" w:rsidR="00BC2C8C" w:rsidRDefault="00BC2C8C">
            <w:pPr>
              <w:spacing w:line="240" w:lineRule="auto"/>
              <w:rPr>
                <w:rFonts w:cs="宋体" w:hint="eastAsia"/>
                <w:sz w:val="21"/>
                <w:szCs w:val="21"/>
              </w:rPr>
            </w:pPr>
          </w:p>
        </w:tc>
      </w:tr>
    </w:tbl>
    <w:p w14:paraId="37373F3F"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网络质量指标报表</w:t>
      </w:r>
      <w:r>
        <w:rPr>
          <w:rFonts w:ascii="仿宋" w:hAnsi="仿宋" w:cs="仿宋" w:hint="eastAsia"/>
          <w:color w:val="auto"/>
          <w:szCs w:val="24"/>
        </w:rPr>
        <w:tab/>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035CBCA9" w14:textId="77777777">
        <w:trPr>
          <w:trHeight w:val="397"/>
        </w:trPr>
        <w:tc>
          <w:tcPr>
            <w:tcW w:w="1271" w:type="dxa"/>
            <w:vAlign w:val="center"/>
          </w:tcPr>
          <w:p w14:paraId="5D821E24"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63CB2524"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03CA85AA" w14:textId="77777777">
        <w:trPr>
          <w:trHeight w:val="397"/>
        </w:trPr>
        <w:tc>
          <w:tcPr>
            <w:tcW w:w="1271" w:type="dxa"/>
            <w:vAlign w:val="center"/>
          </w:tcPr>
          <w:p w14:paraId="17BE460F"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79927CCC"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网络质量指标报表查询</w:t>
            </w:r>
          </w:p>
        </w:tc>
      </w:tr>
      <w:tr w:rsidR="00BC2C8C" w14:paraId="103A943D" w14:textId="77777777">
        <w:trPr>
          <w:trHeight w:val="397"/>
        </w:trPr>
        <w:tc>
          <w:tcPr>
            <w:tcW w:w="1271" w:type="dxa"/>
            <w:vAlign w:val="center"/>
          </w:tcPr>
          <w:p w14:paraId="0B767F70"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5C039366"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测试网络质量指标数据正常查询</w:t>
            </w:r>
          </w:p>
        </w:tc>
      </w:tr>
      <w:tr w:rsidR="00BC2C8C" w14:paraId="276E1E94" w14:textId="77777777">
        <w:trPr>
          <w:trHeight w:val="397"/>
        </w:trPr>
        <w:tc>
          <w:tcPr>
            <w:tcW w:w="1271" w:type="dxa"/>
            <w:vAlign w:val="center"/>
          </w:tcPr>
          <w:p w14:paraId="32559604"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预置条件</w:t>
            </w:r>
          </w:p>
        </w:tc>
        <w:tc>
          <w:tcPr>
            <w:tcW w:w="7025" w:type="dxa"/>
            <w:gridSpan w:val="3"/>
            <w:vAlign w:val="center"/>
          </w:tcPr>
          <w:p w14:paraId="1868F797" w14:textId="77777777" w:rsidR="00BC2C8C" w:rsidRDefault="00000000">
            <w:pPr>
              <w:numPr>
                <w:ilvl w:val="0"/>
                <w:numId w:val="81"/>
              </w:numPr>
              <w:rPr>
                <w:rFonts w:hint="eastAsia"/>
                <w:sz w:val="21"/>
                <w:szCs w:val="21"/>
                <w:lang w:bidi="ar"/>
              </w:rPr>
            </w:pPr>
            <w:r>
              <w:rPr>
                <w:rFonts w:hint="eastAsia"/>
                <w:sz w:val="21"/>
                <w:szCs w:val="21"/>
                <w:lang w:bidi="ar"/>
              </w:rPr>
              <w:t>测试用PC已准备就绪，应用已完成部署，前端能正常访问</w:t>
            </w:r>
          </w:p>
          <w:p w14:paraId="0DEF110F" w14:textId="77777777" w:rsidR="00BC2C8C" w:rsidRDefault="00000000">
            <w:pPr>
              <w:numPr>
                <w:ilvl w:val="0"/>
                <w:numId w:val="81"/>
              </w:numPr>
              <w:rPr>
                <w:rFonts w:cs="宋体" w:hint="eastAsia"/>
                <w:sz w:val="21"/>
                <w:szCs w:val="21"/>
              </w:rPr>
            </w:pPr>
            <w:r>
              <w:rPr>
                <w:rFonts w:hint="eastAsia"/>
                <w:sz w:val="21"/>
                <w:szCs w:val="21"/>
                <w:lang w:bidi="ar"/>
              </w:rPr>
              <w:t>业务报表管理正常访问使用</w:t>
            </w:r>
          </w:p>
        </w:tc>
      </w:tr>
      <w:tr w:rsidR="00BC2C8C" w14:paraId="3638C63B" w14:textId="77777777">
        <w:trPr>
          <w:trHeight w:val="397"/>
        </w:trPr>
        <w:tc>
          <w:tcPr>
            <w:tcW w:w="1271" w:type="dxa"/>
            <w:vAlign w:val="center"/>
          </w:tcPr>
          <w:p w14:paraId="4697DB19"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4ABD24EC" w14:textId="77777777" w:rsidR="00BC2C8C" w:rsidRDefault="00000000">
            <w:pPr>
              <w:numPr>
                <w:ilvl w:val="0"/>
                <w:numId w:val="82"/>
              </w:numPr>
              <w:rPr>
                <w:rFonts w:cs="宋体" w:hint="eastAsia"/>
                <w:sz w:val="21"/>
                <w:szCs w:val="21"/>
              </w:rPr>
            </w:pPr>
            <w:r>
              <w:rPr>
                <w:rFonts w:cs="宋体" w:hint="eastAsia"/>
                <w:sz w:val="21"/>
                <w:szCs w:val="21"/>
              </w:rPr>
              <w:t>点击菜单中网络质量指标</w:t>
            </w:r>
          </w:p>
          <w:p w14:paraId="553E5F94" w14:textId="77777777" w:rsidR="00BC2C8C" w:rsidRDefault="00000000">
            <w:pPr>
              <w:numPr>
                <w:ilvl w:val="0"/>
                <w:numId w:val="82"/>
              </w:numPr>
              <w:rPr>
                <w:rFonts w:cs="宋体" w:hint="eastAsia"/>
                <w:sz w:val="21"/>
                <w:szCs w:val="21"/>
              </w:rPr>
            </w:pPr>
            <w:r>
              <w:rPr>
                <w:rFonts w:cs="宋体" w:hint="eastAsia"/>
                <w:sz w:val="21"/>
                <w:szCs w:val="21"/>
              </w:rPr>
              <w:t>支持选择汇聚维度、区域、日期查询</w:t>
            </w:r>
          </w:p>
          <w:p w14:paraId="54E5958B" w14:textId="77777777" w:rsidR="00BC2C8C" w:rsidRDefault="00000000">
            <w:pPr>
              <w:numPr>
                <w:ilvl w:val="0"/>
                <w:numId w:val="82"/>
              </w:numPr>
              <w:rPr>
                <w:rFonts w:cs="宋体" w:hint="eastAsia"/>
                <w:sz w:val="21"/>
                <w:szCs w:val="21"/>
              </w:rPr>
            </w:pPr>
            <w:r>
              <w:rPr>
                <w:rFonts w:cs="宋体" w:hint="eastAsia"/>
                <w:sz w:val="21"/>
                <w:szCs w:val="21"/>
              </w:rPr>
              <w:t>点击查询可查询网络质量指标</w:t>
            </w:r>
          </w:p>
          <w:p w14:paraId="06A6DB1A" w14:textId="77777777" w:rsidR="00BC2C8C" w:rsidRDefault="00000000">
            <w:pPr>
              <w:numPr>
                <w:ilvl w:val="0"/>
                <w:numId w:val="82"/>
              </w:numPr>
              <w:rPr>
                <w:rFonts w:cs="宋体" w:hint="eastAsia"/>
                <w:sz w:val="21"/>
                <w:szCs w:val="21"/>
              </w:rPr>
            </w:pPr>
            <w:r>
              <w:rPr>
                <w:rFonts w:cs="宋体" w:hint="eastAsia"/>
                <w:sz w:val="21"/>
                <w:szCs w:val="21"/>
              </w:rPr>
              <w:t>可点击切换换语音质优率、视频质优率、小区级详单</w:t>
            </w:r>
          </w:p>
          <w:p w14:paraId="4A30339C" w14:textId="77777777" w:rsidR="00BC2C8C" w:rsidRDefault="00000000">
            <w:pPr>
              <w:numPr>
                <w:ilvl w:val="0"/>
                <w:numId w:val="82"/>
              </w:numPr>
              <w:rPr>
                <w:rFonts w:cs="宋体" w:hint="eastAsia"/>
                <w:sz w:val="21"/>
                <w:szCs w:val="21"/>
              </w:rPr>
            </w:pPr>
            <w:r>
              <w:rPr>
                <w:rFonts w:cs="宋体" w:hint="eastAsia"/>
                <w:sz w:val="21"/>
                <w:szCs w:val="21"/>
              </w:rPr>
              <w:t>点击导出按钮支持数据报表导出查看基站渗透率（基站小区数含联通共享）模块</w:t>
            </w:r>
          </w:p>
        </w:tc>
      </w:tr>
      <w:tr w:rsidR="00BC2C8C" w14:paraId="05AB0850" w14:textId="77777777">
        <w:trPr>
          <w:trHeight w:val="397"/>
        </w:trPr>
        <w:tc>
          <w:tcPr>
            <w:tcW w:w="1271" w:type="dxa"/>
            <w:vAlign w:val="center"/>
          </w:tcPr>
          <w:p w14:paraId="3B19A81D"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625342D7" w14:textId="77777777" w:rsidR="00BC2C8C" w:rsidRDefault="00000000">
            <w:pPr>
              <w:numPr>
                <w:ilvl w:val="0"/>
                <w:numId w:val="83"/>
              </w:numPr>
              <w:rPr>
                <w:rFonts w:hint="eastAsia"/>
                <w:sz w:val="21"/>
                <w:szCs w:val="21"/>
              </w:rPr>
            </w:pPr>
            <w:r>
              <w:rPr>
                <w:rFonts w:hint="eastAsia"/>
                <w:sz w:val="21"/>
                <w:szCs w:val="21"/>
              </w:rPr>
              <w:t>对应显示网络质量指标报表</w:t>
            </w:r>
          </w:p>
          <w:p w14:paraId="2F3817EF" w14:textId="77777777" w:rsidR="00BC2C8C" w:rsidRDefault="00000000">
            <w:pPr>
              <w:numPr>
                <w:ilvl w:val="0"/>
                <w:numId w:val="83"/>
              </w:numPr>
              <w:rPr>
                <w:rFonts w:hint="eastAsia"/>
                <w:sz w:val="21"/>
                <w:szCs w:val="21"/>
              </w:rPr>
            </w:pPr>
            <w:r>
              <w:rPr>
                <w:rFonts w:hint="eastAsia"/>
                <w:sz w:val="21"/>
                <w:szCs w:val="21"/>
              </w:rPr>
              <w:t>可根据不同条件查询结果，支持天周月自定义周期统计</w:t>
            </w:r>
          </w:p>
          <w:p w14:paraId="15FAFFE6" w14:textId="77777777" w:rsidR="00BC2C8C" w:rsidRDefault="00000000">
            <w:pPr>
              <w:numPr>
                <w:ilvl w:val="0"/>
                <w:numId w:val="83"/>
              </w:numPr>
              <w:rPr>
                <w:rFonts w:hint="eastAsia"/>
                <w:sz w:val="21"/>
                <w:szCs w:val="21"/>
              </w:rPr>
            </w:pPr>
            <w:r>
              <w:rPr>
                <w:rFonts w:hint="eastAsia"/>
                <w:sz w:val="21"/>
                <w:szCs w:val="21"/>
              </w:rPr>
              <w:t>报表表格呈现数据，默认查询语音业务统计。显示VolTE MOS优良率等字段</w:t>
            </w:r>
          </w:p>
          <w:p w14:paraId="5937C663" w14:textId="77777777" w:rsidR="00BC2C8C" w:rsidRDefault="00000000">
            <w:pPr>
              <w:numPr>
                <w:ilvl w:val="0"/>
                <w:numId w:val="83"/>
              </w:numPr>
              <w:rPr>
                <w:rFonts w:hint="eastAsia"/>
                <w:sz w:val="21"/>
                <w:szCs w:val="21"/>
              </w:rPr>
            </w:pPr>
            <w:r>
              <w:rPr>
                <w:rFonts w:hint="eastAsia"/>
                <w:sz w:val="21"/>
                <w:szCs w:val="21"/>
              </w:rPr>
              <w:t>语音质优率显示IMS重注册成功率等字段；视频优质率显示网络连结成功率等指标；小区级详表显示小区名称等字段</w:t>
            </w:r>
          </w:p>
          <w:p w14:paraId="4BC2A7C5" w14:textId="77777777" w:rsidR="00BC2C8C" w:rsidRDefault="00000000">
            <w:pPr>
              <w:numPr>
                <w:ilvl w:val="0"/>
                <w:numId w:val="83"/>
              </w:numPr>
              <w:rPr>
                <w:rFonts w:hint="eastAsia"/>
                <w:sz w:val="21"/>
                <w:szCs w:val="21"/>
              </w:rPr>
            </w:pPr>
            <w:r>
              <w:rPr>
                <w:rFonts w:hint="eastAsia"/>
                <w:sz w:val="21"/>
                <w:szCs w:val="21"/>
              </w:rPr>
              <w:t>可正常导出选择数据报表</w:t>
            </w:r>
          </w:p>
        </w:tc>
      </w:tr>
      <w:tr w:rsidR="00BC2C8C" w14:paraId="2A04E9F5" w14:textId="77777777">
        <w:trPr>
          <w:trHeight w:val="733"/>
        </w:trPr>
        <w:tc>
          <w:tcPr>
            <w:tcW w:w="1271" w:type="dxa"/>
            <w:vAlign w:val="center"/>
          </w:tcPr>
          <w:p w14:paraId="0D6A8D14"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4BB2EB97" w14:textId="77777777" w:rsidR="00BC2C8C" w:rsidRDefault="00BC2C8C">
            <w:pPr>
              <w:spacing w:line="240" w:lineRule="auto"/>
              <w:rPr>
                <w:rFonts w:cs="宋体" w:hint="eastAsia"/>
                <w:sz w:val="21"/>
                <w:szCs w:val="21"/>
              </w:rPr>
            </w:pPr>
          </w:p>
        </w:tc>
      </w:tr>
      <w:tr w:rsidR="00BC2C8C" w14:paraId="5B62ED7D" w14:textId="77777777">
        <w:trPr>
          <w:trHeight w:val="397"/>
        </w:trPr>
        <w:tc>
          <w:tcPr>
            <w:tcW w:w="1271" w:type="dxa"/>
            <w:vAlign w:val="center"/>
          </w:tcPr>
          <w:p w14:paraId="19901746"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47D9A5E8" w14:textId="77777777" w:rsidR="00BC2C8C" w:rsidRDefault="00BC2C8C">
            <w:pPr>
              <w:spacing w:line="240" w:lineRule="auto"/>
              <w:rPr>
                <w:rFonts w:cs="宋体" w:hint="eastAsia"/>
                <w:sz w:val="21"/>
                <w:szCs w:val="21"/>
              </w:rPr>
            </w:pPr>
          </w:p>
        </w:tc>
        <w:tc>
          <w:tcPr>
            <w:tcW w:w="1234" w:type="dxa"/>
            <w:vAlign w:val="center"/>
          </w:tcPr>
          <w:p w14:paraId="03BE8815"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3F773617"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5666A793" w14:textId="77777777">
        <w:trPr>
          <w:trHeight w:val="399"/>
        </w:trPr>
        <w:tc>
          <w:tcPr>
            <w:tcW w:w="1271" w:type="dxa"/>
            <w:vAlign w:val="center"/>
          </w:tcPr>
          <w:p w14:paraId="7D3DCC24"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46CD8B52"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4E99FFE1" w14:textId="77777777">
        <w:trPr>
          <w:trHeight w:val="389"/>
        </w:trPr>
        <w:tc>
          <w:tcPr>
            <w:tcW w:w="1271" w:type="dxa"/>
            <w:vAlign w:val="center"/>
          </w:tcPr>
          <w:p w14:paraId="3B3783A0"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5BC16711" w14:textId="77777777" w:rsidR="00BC2C8C" w:rsidRDefault="00BC2C8C">
            <w:pPr>
              <w:spacing w:line="240" w:lineRule="auto"/>
              <w:rPr>
                <w:rFonts w:cs="宋体" w:hint="eastAsia"/>
                <w:sz w:val="21"/>
                <w:szCs w:val="21"/>
              </w:rPr>
            </w:pPr>
          </w:p>
        </w:tc>
        <w:tc>
          <w:tcPr>
            <w:tcW w:w="1234" w:type="dxa"/>
            <w:vAlign w:val="center"/>
          </w:tcPr>
          <w:p w14:paraId="259BDE21"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67A5617E" w14:textId="77777777" w:rsidR="00BC2C8C" w:rsidRDefault="00BC2C8C">
            <w:pPr>
              <w:spacing w:line="240" w:lineRule="auto"/>
              <w:rPr>
                <w:rFonts w:cs="宋体" w:hint="eastAsia"/>
                <w:sz w:val="21"/>
                <w:szCs w:val="21"/>
              </w:rPr>
            </w:pPr>
          </w:p>
        </w:tc>
      </w:tr>
    </w:tbl>
    <w:p w14:paraId="04FA442B"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物联网指标报表</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5C210CAA" w14:textId="77777777">
        <w:trPr>
          <w:trHeight w:val="397"/>
        </w:trPr>
        <w:tc>
          <w:tcPr>
            <w:tcW w:w="1271" w:type="dxa"/>
            <w:vAlign w:val="center"/>
          </w:tcPr>
          <w:p w14:paraId="1015C88A"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2EBB2256"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34BA8AFA" w14:textId="77777777">
        <w:trPr>
          <w:trHeight w:val="397"/>
        </w:trPr>
        <w:tc>
          <w:tcPr>
            <w:tcW w:w="1271" w:type="dxa"/>
            <w:vAlign w:val="center"/>
          </w:tcPr>
          <w:p w14:paraId="7AEFC446"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5B49AE8F"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物联网指标报表查询</w:t>
            </w:r>
          </w:p>
        </w:tc>
      </w:tr>
      <w:tr w:rsidR="00BC2C8C" w14:paraId="7A0CA44E" w14:textId="77777777">
        <w:trPr>
          <w:trHeight w:val="397"/>
        </w:trPr>
        <w:tc>
          <w:tcPr>
            <w:tcW w:w="1271" w:type="dxa"/>
            <w:vAlign w:val="center"/>
          </w:tcPr>
          <w:p w14:paraId="7372694A"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073E3F3C"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测试物联网指标数据正常查询</w:t>
            </w:r>
          </w:p>
        </w:tc>
      </w:tr>
      <w:tr w:rsidR="00BC2C8C" w14:paraId="1A758ED0" w14:textId="77777777">
        <w:trPr>
          <w:trHeight w:val="397"/>
        </w:trPr>
        <w:tc>
          <w:tcPr>
            <w:tcW w:w="1271" w:type="dxa"/>
            <w:vAlign w:val="center"/>
          </w:tcPr>
          <w:p w14:paraId="5208376D"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20432A70" w14:textId="77777777" w:rsidR="00BC2C8C" w:rsidRDefault="00000000">
            <w:pPr>
              <w:numPr>
                <w:ilvl w:val="0"/>
                <w:numId w:val="84"/>
              </w:numPr>
              <w:rPr>
                <w:rFonts w:hint="eastAsia"/>
                <w:sz w:val="21"/>
                <w:szCs w:val="21"/>
                <w:lang w:bidi="ar"/>
              </w:rPr>
            </w:pPr>
            <w:r>
              <w:rPr>
                <w:rFonts w:hint="eastAsia"/>
                <w:sz w:val="21"/>
                <w:szCs w:val="21"/>
                <w:lang w:bidi="ar"/>
              </w:rPr>
              <w:t>测试用PC已准备就绪，应用已完成部署，前端能正常访问</w:t>
            </w:r>
          </w:p>
          <w:p w14:paraId="4BBFDC5C" w14:textId="77777777" w:rsidR="00BC2C8C" w:rsidRDefault="00000000">
            <w:pPr>
              <w:numPr>
                <w:ilvl w:val="0"/>
                <w:numId w:val="84"/>
              </w:numPr>
              <w:rPr>
                <w:rFonts w:cs="宋体" w:hint="eastAsia"/>
                <w:sz w:val="21"/>
                <w:szCs w:val="21"/>
              </w:rPr>
            </w:pPr>
            <w:r>
              <w:rPr>
                <w:rFonts w:hint="eastAsia"/>
                <w:sz w:val="21"/>
                <w:szCs w:val="21"/>
                <w:lang w:bidi="ar"/>
              </w:rPr>
              <w:t>业务报表管理正常访问使用</w:t>
            </w:r>
          </w:p>
        </w:tc>
      </w:tr>
      <w:tr w:rsidR="00BC2C8C" w14:paraId="255D89CD" w14:textId="77777777">
        <w:trPr>
          <w:trHeight w:val="397"/>
        </w:trPr>
        <w:tc>
          <w:tcPr>
            <w:tcW w:w="1271" w:type="dxa"/>
            <w:vAlign w:val="center"/>
          </w:tcPr>
          <w:p w14:paraId="2AF48FCA"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测试过程</w:t>
            </w:r>
          </w:p>
        </w:tc>
        <w:tc>
          <w:tcPr>
            <w:tcW w:w="7025" w:type="dxa"/>
            <w:gridSpan w:val="3"/>
            <w:vAlign w:val="center"/>
          </w:tcPr>
          <w:p w14:paraId="033D0424" w14:textId="77777777" w:rsidR="00BC2C8C" w:rsidRDefault="00000000">
            <w:pPr>
              <w:numPr>
                <w:ilvl w:val="0"/>
                <w:numId w:val="85"/>
              </w:numPr>
              <w:rPr>
                <w:rFonts w:cs="宋体" w:hint="eastAsia"/>
                <w:sz w:val="21"/>
                <w:szCs w:val="21"/>
              </w:rPr>
            </w:pPr>
            <w:r>
              <w:rPr>
                <w:rFonts w:cs="宋体" w:hint="eastAsia"/>
                <w:sz w:val="21"/>
                <w:szCs w:val="21"/>
              </w:rPr>
              <w:t>点击菜单中物联网指标</w:t>
            </w:r>
          </w:p>
          <w:p w14:paraId="56D47EB1" w14:textId="77777777" w:rsidR="00BC2C8C" w:rsidRDefault="00000000">
            <w:pPr>
              <w:numPr>
                <w:ilvl w:val="0"/>
                <w:numId w:val="85"/>
              </w:numPr>
              <w:rPr>
                <w:rFonts w:cs="宋体" w:hint="eastAsia"/>
                <w:sz w:val="21"/>
                <w:szCs w:val="21"/>
              </w:rPr>
            </w:pPr>
            <w:r>
              <w:rPr>
                <w:rFonts w:cs="宋体" w:hint="eastAsia"/>
                <w:sz w:val="21"/>
                <w:szCs w:val="21"/>
              </w:rPr>
              <w:t>支持选择日期、区域、小区唯一标识</w:t>
            </w:r>
          </w:p>
          <w:p w14:paraId="310D2D30" w14:textId="77777777" w:rsidR="00BC2C8C" w:rsidRDefault="00000000">
            <w:pPr>
              <w:numPr>
                <w:ilvl w:val="0"/>
                <w:numId w:val="85"/>
              </w:numPr>
              <w:rPr>
                <w:rFonts w:cs="宋体" w:hint="eastAsia"/>
                <w:sz w:val="21"/>
                <w:szCs w:val="21"/>
              </w:rPr>
            </w:pPr>
            <w:r>
              <w:rPr>
                <w:rFonts w:cs="宋体" w:hint="eastAsia"/>
                <w:sz w:val="21"/>
                <w:szCs w:val="21"/>
              </w:rPr>
              <w:t>点击查询可查询IoT小区级指标</w:t>
            </w:r>
          </w:p>
          <w:p w14:paraId="618B4F98" w14:textId="77777777" w:rsidR="00BC2C8C" w:rsidRDefault="00000000">
            <w:pPr>
              <w:numPr>
                <w:ilvl w:val="0"/>
                <w:numId w:val="85"/>
              </w:numPr>
              <w:rPr>
                <w:rFonts w:cs="宋体" w:hint="eastAsia"/>
                <w:sz w:val="21"/>
                <w:szCs w:val="21"/>
              </w:rPr>
            </w:pPr>
            <w:r>
              <w:rPr>
                <w:rFonts w:cs="宋体" w:hint="eastAsia"/>
                <w:sz w:val="21"/>
                <w:szCs w:val="21"/>
              </w:rPr>
              <w:t>可点击切换IoT用户级指标统计、IoT省市级指标统计</w:t>
            </w:r>
          </w:p>
          <w:p w14:paraId="38796D29" w14:textId="77777777" w:rsidR="00BC2C8C" w:rsidRDefault="00000000">
            <w:pPr>
              <w:numPr>
                <w:ilvl w:val="0"/>
                <w:numId w:val="85"/>
              </w:numPr>
              <w:rPr>
                <w:rFonts w:cs="宋体" w:hint="eastAsia"/>
                <w:sz w:val="21"/>
                <w:szCs w:val="21"/>
              </w:rPr>
            </w:pPr>
            <w:r>
              <w:rPr>
                <w:rFonts w:cs="宋体" w:hint="eastAsia"/>
                <w:sz w:val="21"/>
                <w:szCs w:val="21"/>
              </w:rPr>
              <w:t>点击导出按钮支持数据报表导出</w:t>
            </w:r>
          </w:p>
        </w:tc>
      </w:tr>
      <w:tr w:rsidR="00BC2C8C" w14:paraId="3D0D0035" w14:textId="77777777">
        <w:trPr>
          <w:trHeight w:val="397"/>
        </w:trPr>
        <w:tc>
          <w:tcPr>
            <w:tcW w:w="1271" w:type="dxa"/>
            <w:vAlign w:val="center"/>
          </w:tcPr>
          <w:p w14:paraId="107C3107"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07718BD3" w14:textId="77777777" w:rsidR="00BC2C8C" w:rsidRDefault="00000000">
            <w:pPr>
              <w:numPr>
                <w:ilvl w:val="0"/>
                <w:numId w:val="86"/>
              </w:numPr>
              <w:rPr>
                <w:rFonts w:cs="宋体" w:hint="eastAsia"/>
                <w:sz w:val="21"/>
                <w:szCs w:val="21"/>
              </w:rPr>
            </w:pPr>
            <w:r>
              <w:rPr>
                <w:rFonts w:cs="宋体" w:hint="eastAsia"/>
                <w:sz w:val="21"/>
                <w:szCs w:val="21"/>
              </w:rPr>
              <w:t>对应显示物联网指标报表</w:t>
            </w:r>
          </w:p>
          <w:p w14:paraId="2A0DCC8F" w14:textId="77777777" w:rsidR="00BC2C8C" w:rsidRDefault="00000000">
            <w:pPr>
              <w:numPr>
                <w:ilvl w:val="0"/>
                <w:numId w:val="86"/>
              </w:numPr>
              <w:rPr>
                <w:rFonts w:cs="宋体" w:hint="eastAsia"/>
                <w:sz w:val="21"/>
                <w:szCs w:val="21"/>
              </w:rPr>
            </w:pPr>
            <w:r>
              <w:rPr>
                <w:rFonts w:cs="宋体" w:hint="eastAsia"/>
                <w:sz w:val="21"/>
                <w:szCs w:val="21"/>
              </w:rPr>
              <w:t>可根据不同条件查询结果</w:t>
            </w:r>
          </w:p>
          <w:p w14:paraId="6E6D588C" w14:textId="77777777" w:rsidR="00BC2C8C" w:rsidRDefault="00000000">
            <w:pPr>
              <w:numPr>
                <w:ilvl w:val="0"/>
                <w:numId w:val="86"/>
              </w:numPr>
              <w:rPr>
                <w:rFonts w:cs="宋体" w:hint="eastAsia"/>
                <w:sz w:val="21"/>
                <w:szCs w:val="21"/>
              </w:rPr>
            </w:pPr>
            <w:r>
              <w:rPr>
                <w:rFonts w:cs="宋体" w:hint="eastAsia"/>
                <w:sz w:val="21"/>
                <w:szCs w:val="21"/>
              </w:rPr>
              <w:t>报表表格呈现数据，默认查询IoT小区级指标统计，显示流量、视频流量等字段</w:t>
            </w:r>
          </w:p>
          <w:p w14:paraId="73EAE173" w14:textId="77777777" w:rsidR="00BC2C8C" w:rsidRDefault="00000000">
            <w:pPr>
              <w:numPr>
                <w:ilvl w:val="0"/>
                <w:numId w:val="86"/>
              </w:numPr>
              <w:rPr>
                <w:rFonts w:cs="宋体" w:hint="eastAsia"/>
                <w:sz w:val="21"/>
                <w:szCs w:val="21"/>
              </w:rPr>
            </w:pPr>
            <w:r>
              <w:rPr>
                <w:rFonts w:cs="宋体" w:hint="eastAsia"/>
                <w:sz w:val="21"/>
                <w:szCs w:val="21"/>
              </w:rPr>
              <w:t>IoT用户级指标示流量、视频流量等字段；IoT省市级指标统计可呈现流量、视频流量、网页流量、游戏流量、即时通信流量、时长、视频时长、网页时长、游戏时长、即时通信时长等字段</w:t>
            </w:r>
          </w:p>
          <w:p w14:paraId="14D7FCE1" w14:textId="77777777" w:rsidR="00BC2C8C" w:rsidRDefault="00000000">
            <w:pPr>
              <w:numPr>
                <w:ilvl w:val="0"/>
                <w:numId w:val="86"/>
              </w:numPr>
              <w:rPr>
                <w:rFonts w:hint="eastAsia"/>
                <w:sz w:val="21"/>
                <w:szCs w:val="21"/>
              </w:rPr>
            </w:pPr>
            <w:r>
              <w:rPr>
                <w:rFonts w:cs="宋体" w:hint="eastAsia"/>
                <w:sz w:val="21"/>
                <w:szCs w:val="21"/>
              </w:rPr>
              <w:t>可正常导出选择数据报表</w:t>
            </w:r>
          </w:p>
        </w:tc>
      </w:tr>
      <w:tr w:rsidR="00BC2C8C" w14:paraId="0AABA003" w14:textId="77777777">
        <w:trPr>
          <w:trHeight w:val="733"/>
        </w:trPr>
        <w:tc>
          <w:tcPr>
            <w:tcW w:w="1271" w:type="dxa"/>
            <w:vAlign w:val="center"/>
          </w:tcPr>
          <w:p w14:paraId="36CDBB22"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0D90E4F1" w14:textId="77777777" w:rsidR="00BC2C8C" w:rsidRDefault="00BC2C8C">
            <w:pPr>
              <w:spacing w:line="240" w:lineRule="auto"/>
              <w:rPr>
                <w:rFonts w:cs="宋体" w:hint="eastAsia"/>
                <w:sz w:val="21"/>
                <w:szCs w:val="21"/>
              </w:rPr>
            </w:pPr>
          </w:p>
        </w:tc>
      </w:tr>
      <w:tr w:rsidR="00BC2C8C" w14:paraId="27003189" w14:textId="77777777">
        <w:trPr>
          <w:trHeight w:val="397"/>
        </w:trPr>
        <w:tc>
          <w:tcPr>
            <w:tcW w:w="1271" w:type="dxa"/>
            <w:vAlign w:val="center"/>
          </w:tcPr>
          <w:p w14:paraId="752637E0"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563A93B2" w14:textId="77777777" w:rsidR="00BC2C8C" w:rsidRDefault="00BC2C8C">
            <w:pPr>
              <w:spacing w:line="240" w:lineRule="auto"/>
              <w:rPr>
                <w:rFonts w:cs="宋体" w:hint="eastAsia"/>
                <w:sz w:val="21"/>
                <w:szCs w:val="21"/>
              </w:rPr>
            </w:pPr>
          </w:p>
        </w:tc>
        <w:tc>
          <w:tcPr>
            <w:tcW w:w="1234" w:type="dxa"/>
            <w:vAlign w:val="center"/>
          </w:tcPr>
          <w:p w14:paraId="2040EF4E"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76293C6E"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4E6D4113" w14:textId="77777777">
        <w:trPr>
          <w:trHeight w:val="399"/>
        </w:trPr>
        <w:tc>
          <w:tcPr>
            <w:tcW w:w="1271" w:type="dxa"/>
            <w:vAlign w:val="center"/>
          </w:tcPr>
          <w:p w14:paraId="4D792C0F"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3C9C2CBE"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6C2E43D1" w14:textId="77777777">
        <w:trPr>
          <w:trHeight w:val="389"/>
        </w:trPr>
        <w:tc>
          <w:tcPr>
            <w:tcW w:w="1271" w:type="dxa"/>
            <w:vAlign w:val="center"/>
          </w:tcPr>
          <w:p w14:paraId="50665DC1"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02278584" w14:textId="77777777" w:rsidR="00BC2C8C" w:rsidRDefault="00BC2C8C">
            <w:pPr>
              <w:spacing w:line="240" w:lineRule="auto"/>
              <w:rPr>
                <w:rFonts w:cs="宋体" w:hint="eastAsia"/>
                <w:sz w:val="21"/>
                <w:szCs w:val="21"/>
              </w:rPr>
            </w:pPr>
          </w:p>
        </w:tc>
        <w:tc>
          <w:tcPr>
            <w:tcW w:w="1234" w:type="dxa"/>
            <w:vAlign w:val="center"/>
          </w:tcPr>
          <w:p w14:paraId="4139C89C"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60D1D03B" w14:textId="77777777" w:rsidR="00BC2C8C" w:rsidRDefault="00BC2C8C">
            <w:pPr>
              <w:spacing w:line="240" w:lineRule="auto"/>
              <w:rPr>
                <w:rFonts w:cs="宋体" w:hint="eastAsia"/>
                <w:sz w:val="21"/>
                <w:szCs w:val="21"/>
              </w:rPr>
            </w:pPr>
          </w:p>
        </w:tc>
      </w:tr>
    </w:tbl>
    <w:p w14:paraId="45ECA7B4"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工参异常字段看板</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4B775D64" w14:textId="77777777">
        <w:trPr>
          <w:trHeight w:val="397"/>
        </w:trPr>
        <w:tc>
          <w:tcPr>
            <w:tcW w:w="1271" w:type="dxa"/>
            <w:vAlign w:val="center"/>
          </w:tcPr>
          <w:p w14:paraId="22EA8B1F"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1AE7D8DD"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50F51988" w14:textId="77777777">
        <w:trPr>
          <w:trHeight w:val="397"/>
        </w:trPr>
        <w:tc>
          <w:tcPr>
            <w:tcW w:w="1271" w:type="dxa"/>
            <w:vAlign w:val="center"/>
          </w:tcPr>
          <w:p w14:paraId="3D46ADA1"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5B7FCD55"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无线基础工参管理-字段值异常统计</w:t>
            </w:r>
          </w:p>
        </w:tc>
      </w:tr>
      <w:tr w:rsidR="00BC2C8C" w14:paraId="23F354C2" w14:textId="77777777">
        <w:trPr>
          <w:trHeight w:val="397"/>
        </w:trPr>
        <w:tc>
          <w:tcPr>
            <w:tcW w:w="1271" w:type="dxa"/>
            <w:vAlign w:val="center"/>
          </w:tcPr>
          <w:p w14:paraId="65E16692"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1328EC06"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测试数据大屏字段值异常统计功能</w:t>
            </w:r>
          </w:p>
        </w:tc>
      </w:tr>
      <w:tr w:rsidR="00BC2C8C" w14:paraId="5AE9BC6D" w14:textId="77777777">
        <w:trPr>
          <w:trHeight w:val="397"/>
        </w:trPr>
        <w:tc>
          <w:tcPr>
            <w:tcW w:w="1271" w:type="dxa"/>
            <w:vAlign w:val="center"/>
          </w:tcPr>
          <w:p w14:paraId="49076141"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3B2ADF18" w14:textId="77777777" w:rsidR="00BC2C8C" w:rsidRDefault="00000000">
            <w:pPr>
              <w:numPr>
                <w:ilvl w:val="0"/>
                <w:numId w:val="87"/>
              </w:numPr>
              <w:rPr>
                <w:rFonts w:hint="eastAsia"/>
                <w:sz w:val="21"/>
                <w:szCs w:val="21"/>
                <w:lang w:bidi="ar"/>
              </w:rPr>
            </w:pPr>
            <w:r>
              <w:rPr>
                <w:rFonts w:hint="eastAsia"/>
                <w:sz w:val="21"/>
                <w:szCs w:val="21"/>
                <w:lang w:bidi="ar"/>
              </w:rPr>
              <w:t>测试用PC已准备就绪，应用已完成部署，前端能正常访问</w:t>
            </w:r>
          </w:p>
          <w:p w14:paraId="76BD6572" w14:textId="77777777" w:rsidR="00BC2C8C" w:rsidRDefault="00000000">
            <w:pPr>
              <w:numPr>
                <w:ilvl w:val="0"/>
                <w:numId w:val="87"/>
              </w:numPr>
              <w:rPr>
                <w:rFonts w:cs="宋体" w:hint="eastAsia"/>
                <w:sz w:val="21"/>
                <w:szCs w:val="21"/>
              </w:rPr>
            </w:pPr>
            <w:r>
              <w:rPr>
                <w:rFonts w:hint="eastAsia"/>
                <w:sz w:val="21"/>
                <w:szCs w:val="21"/>
                <w:lang w:bidi="ar"/>
              </w:rPr>
              <w:t>无线基础工参管理功能能够正常访问使用</w:t>
            </w:r>
          </w:p>
        </w:tc>
      </w:tr>
      <w:tr w:rsidR="00BC2C8C" w14:paraId="58B2EDC8" w14:textId="77777777">
        <w:trPr>
          <w:trHeight w:val="397"/>
        </w:trPr>
        <w:tc>
          <w:tcPr>
            <w:tcW w:w="1271" w:type="dxa"/>
            <w:vAlign w:val="center"/>
          </w:tcPr>
          <w:p w14:paraId="53EE7EBC"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7F80C3AA" w14:textId="77777777" w:rsidR="00BC2C8C" w:rsidRDefault="00000000">
            <w:pPr>
              <w:numPr>
                <w:ilvl w:val="0"/>
                <w:numId w:val="88"/>
              </w:numPr>
              <w:rPr>
                <w:rFonts w:cs="宋体" w:hint="eastAsia"/>
                <w:sz w:val="21"/>
                <w:szCs w:val="21"/>
              </w:rPr>
            </w:pPr>
            <w:r>
              <w:rPr>
                <w:rFonts w:cs="宋体" w:hint="eastAsia"/>
                <w:sz w:val="21"/>
                <w:szCs w:val="21"/>
              </w:rPr>
              <w:t>打开无线基础工参管理页面，选择“数据大屏”，选择网络制式、日期（如：4G，2026-1-25），在“工参分析”模块下拉框中选择字段值异常</w:t>
            </w:r>
          </w:p>
          <w:p w14:paraId="09DF5B01" w14:textId="77777777" w:rsidR="00BC2C8C" w:rsidRDefault="00000000">
            <w:pPr>
              <w:numPr>
                <w:ilvl w:val="0"/>
                <w:numId w:val="88"/>
              </w:numPr>
              <w:rPr>
                <w:rFonts w:cs="宋体" w:hint="eastAsia"/>
                <w:sz w:val="21"/>
                <w:szCs w:val="21"/>
              </w:rPr>
            </w:pPr>
            <w:r>
              <w:rPr>
                <w:rFonts w:cs="宋体" w:hint="eastAsia"/>
                <w:sz w:val="21"/>
                <w:szCs w:val="21"/>
              </w:rPr>
              <w:lastRenderedPageBreak/>
              <w:t>测试工参分析-字段值异常模块内容是否正常展现</w:t>
            </w:r>
          </w:p>
        </w:tc>
      </w:tr>
      <w:tr w:rsidR="00BC2C8C" w14:paraId="69EA6D94" w14:textId="77777777">
        <w:trPr>
          <w:trHeight w:val="397"/>
        </w:trPr>
        <w:tc>
          <w:tcPr>
            <w:tcW w:w="1271" w:type="dxa"/>
            <w:vAlign w:val="center"/>
          </w:tcPr>
          <w:p w14:paraId="6359093D"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69C46577" w14:textId="77777777" w:rsidR="00BC2C8C" w:rsidRDefault="00000000">
            <w:pPr>
              <w:numPr>
                <w:ilvl w:val="0"/>
                <w:numId w:val="89"/>
              </w:numPr>
              <w:rPr>
                <w:rFonts w:cs="宋体" w:hint="eastAsia"/>
                <w:sz w:val="21"/>
                <w:szCs w:val="21"/>
              </w:rPr>
            </w:pPr>
            <w:r>
              <w:rPr>
                <w:rFonts w:cs="宋体" w:hint="eastAsia"/>
                <w:sz w:val="21"/>
                <w:szCs w:val="21"/>
              </w:rPr>
              <w:t>提供工参数据质量分析看板，在页面顶部提供筛选下拉框，下拉框上面展示字段值异常</w:t>
            </w:r>
          </w:p>
          <w:p w14:paraId="2E756D2F" w14:textId="77777777" w:rsidR="00BC2C8C" w:rsidRDefault="00000000">
            <w:pPr>
              <w:numPr>
                <w:ilvl w:val="0"/>
                <w:numId w:val="89"/>
              </w:numPr>
              <w:rPr>
                <w:rFonts w:hint="eastAsia"/>
                <w:sz w:val="21"/>
                <w:szCs w:val="21"/>
              </w:rPr>
            </w:pPr>
            <w:r>
              <w:rPr>
                <w:rFonts w:cs="宋体" w:hint="eastAsia"/>
                <w:sz w:val="21"/>
                <w:szCs w:val="21"/>
              </w:rPr>
              <w:t>主体区域以横向蓝色条形图展示各省份在字段值异常维度上的数据占比并降序排名</w:t>
            </w:r>
          </w:p>
        </w:tc>
      </w:tr>
      <w:tr w:rsidR="00BC2C8C" w14:paraId="0B0234F9" w14:textId="77777777">
        <w:trPr>
          <w:trHeight w:val="733"/>
        </w:trPr>
        <w:tc>
          <w:tcPr>
            <w:tcW w:w="1271" w:type="dxa"/>
            <w:vAlign w:val="center"/>
          </w:tcPr>
          <w:p w14:paraId="617AA7DF"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3986FF70" w14:textId="77777777" w:rsidR="00BC2C8C" w:rsidRDefault="00BC2C8C">
            <w:pPr>
              <w:spacing w:line="240" w:lineRule="auto"/>
              <w:rPr>
                <w:rFonts w:cs="宋体" w:hint="eastAsia"/>
                <w:sz w:val="21"/>
                <w:szCs w:val="21"/>
              </w:rPr>
            </w:pPr>
          </w:p>
        </w:tc>
      </w:tr>
      <w:tr w:rsidR="00BC2C8C" w14:paraId="42029488" w14:textId="77777777">
        <w:trPr>
          <w:trHeight w:val="397"/>
        </w:trPr>
        <w:tc>
          <w:tcPr>
            <w:tcW w:w="1271" w:type="dxa"/>
            <w:vAlign w:val="center"/>
          </w:tcPr>
          <w:p w14:paraId="6EB6DA4B"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77E16508" w14:textId="77777777" w:rsidR="00BC2C8C" w:rsidRDefault="00BC2C8C">
            <w:pPr>
              <w:spacing w:line="240" w:lineRule="auto"/>
              <w:rPr>
                <w:rFonts w:cs="宋体" w:hint="eastAsia"/>
                <w:sz w:val="21"/>
                <w:szCs w:val="21"/>
              </w:rPr>
            </w:pPr>
          </w:p>
        </w:tc>
        <w:tc>
          <w:tcPr>
            <w:tcW w:w="1234" w:type="dxa"/>
            <w:vAlign w:val="center"/>
          </w:tcPr>
          <w:p w14:paraId="1CEDD26E"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6AAE7670"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487FDC60" w14:textId="77777777">
        <w:trPr>
          <w:trHeight w:val="399"/>
        </w:trPr>
        <w:tc>
          <w:tcPr>
            <w:tcW w:w="1271" w:type="dxa"/>
            <w:vAlign w:val="center"/>
          </w:tcPr>
          <w:p w14:paraId="78090A2F"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0DD892AE"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6D2B771B" w14:textId="77777777">
        <w:trPr>
          <w:trHeight w:val="389"/>
        </w:trPr>
        <w:tc>
          <w:tcPr>
            <w:tcW w:w="1271" w:type="dxa"/>
            <w:vAlign w:val="center"/>
          </w:tcPr>
          <w:p w14:paraId="6C362D6F"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7579DE00" w14:textId="77777777" w:rsidR="00BC2C8C" w:rsidRDefault="00BC2C8C">
            <w:pPr>
              <w:spacing w:line="240" w:lineRule="auto"/>
              <w:rPr>
                <w:rFonts w:cs="宋体" w:hint="eastAsia"/>
                <w:sz w:val="21"/>
                <w:szCs w:val="21"/>
              </w:rPr>
            </w:pPr>
          </w:p>
        </w:tc>
        <w:tc>
          <w:tcPr>
            <w:tcW w:w="1234" w:type="dxa"/>
            <w:vAlign w:val="center"/>
          </w:tcPr>
          <w:p w14:paraId="5F46AEBE"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35AA9BE5" w14:textId="77777777" w:rsidR="00BC2C8C" w:rsidRDefault="00BC2C8C">
            <w:pPr>
              <w:spacing w:line="240" w:lineRule="auto"/>
              <w:rPr>
                <w:rFonts w:cs="宋体" w:hint="eastAsia"/>
                <w:sz w:val="21"/>
                <w:szCs w:val="21"/>
              </w:rPr>
            </w:pPr>
          </w:p>
        </w:tc>
      </w:tr>
    </w:tbl>
    <w:p w14:paraId="37853B9F"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工参冗余小区看板</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2FB1C1BB" w14:textId="77777777">
        <w:trPr>
          <w:trHeight w:val="397"/>
        </w:trPr>
        <w:tc>
          <w:tcPr>
            <w:tcW w:w="1271" w:type="dxa"/>
            <w:vAlign w:val="center"/>
          </w:tcPr>
          <w:p w14:paraId="0D4D237F"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635785B8"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5E2C92F7" w14:textId="77777777">
        <w:trPr>
          <w:trHeight w:val="397"/>
        </w:trPr>
        <w:tc>
          <w:tcPr>
            <w:tcW w:w="1271" w:type="dxa"/>
            <w:vAlign w:val="center"/>
          </w:tcPr>
          <w:p w14:paraId="5161ED43"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34D8045F"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无线基础工参管理-冗余小区统计</w:t>
            </w:r>
          </w:p>
        </w:tc>
      </w:tr>
      <w:tr w:rsidR="00BC2C8C" w14:paraId="349846AD" w14:textId="77777777">
        <w:trPr>
          <w:trHeight w:val="397"/>
        </w:trPr>
        <w:tc>
          <w:tcPr>
            <w:tcW w:w="1271" w:type="dxa"/>
            <w:vAlign w:val="center"/>
          </w:tcPr>
          <w:p w14:paraId="6F0F017E"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2DB930F7"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测试数据大屏冗余小区统计功能</w:t>
            </w:r>
          </w:p>
        </w:tc>
      </w:tr>
      <w:tr w:rsidR="00BC2C8C" w14:paraId="2153FAF3" w14:textId="77777777">
        <w:trPr>
          <w:trHeight w:val="397"/>
        </w:trPr>
        <w:tc>
          <w:tcPr>
            <w:tcW w:w="1271" w:type="dxa"/>
            <w:vAlign w:val="center"/>
          </w:tcPr>
          <w:p w14:paraId="50DC379C"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2B4E3091" w14:textId="77777777" w:rsidR="00BC2C8C" w:rsidRDefault="00000000">
            <w:pPr>
              <w:numPr>
                <w:ilvl w:val="0"/>
                <w:numId w:val="90"/>
              </w:numPr>
              <w:rPr>
                <w:rFonts w:hint="eastAsia"/>
                <w:sz w:val="21"/>
                <w:szCs w:val="21"/>
                <w:lang w:bidi="ar"/>
              </w:rPr>
            </w:pPr>
            <w:r>
              <w:rPr>
                <w:rFonts w:hint="eastAsia"/>
                <w:sz w:val="21"/>
                <w:szCs w:val="21"/>
                <w:lang w:bidi="ar"/>
              </w:rPr>
              <w:t>测试用PC已准备就绪，应用已完成部署，前端能正常访问</w:t>
            </w:r>
          </w:p>
          <w:p w14:paraId="71A9FCCB" w14:textId="77777777" w:rsidR="00BC2C8C" w:rsidRDefault="00000000">
            <w:pPr>
              <w:numPr>
                <w:ilvl w:val="0"/>
                <w:numId w:val="90"/>
              </w:numPr>
              <w:rPr>
                <w:rFonts w:cs="宋体" w:hint="eastAsia"/>
                <w:sz w:val="21"/>
                <w:szCs w:val="21"/>
              </w:rPr>
            </w:pPr>
            <w:r>
              <w:rPr>
                <w:rFonts w:hint="eastAsia"/>
                <w:sz w:val="21"/>
                <w:szCs w:val="21"/>
                <w:lang w:bidi="ar"/>
              </w:rPr>
              <w:t>无线基础工参管理功能能够正常访问使用</w:t>
            </w:r>
          </w:p>
        </w:tc>
      </w:tr>
      <w:tr w:rsidR="00BC2C8C" w14:paraId="6AF2781F" w14:textId="77777777">
        <w:trPr>
          <w:trHeight w:val="397"/>
        </w:trPr>
        <w:tc>
          <w:tcPr>
            <w:tcW w:w="1271" w:type="dxa"/>
            <w:vAlign w:val="center"/>
          </w:tcPr>
          <w:p w14:paraId="2DCEF1DA"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77210D29" w14:textId="77777777" w:rsidR="00BC2C8C" w:rsidRDefault="00000000">
            <w:pPr>
              <w:numPr>
                <w:ilvl w:val="0"/>
                <w:numId w:val="91"/>
              </w:numPr>
              <w:rPr>
                <w:rFonts w:cs="宋体" w:hint="eastAsia"/>
                <w:sz w:val="21"/>
                <w:szCs w:val="21"/>
              </w:rPr>
            </w:pPr>
            <w:r>
              <w:rPr>
                <w:rFonts w:cs="宋体" w:hint="eastAsia"/>
                <w:sz w:val="21"/>
                <w:szCs w:val="21"/>
              </w:rPr>
              <w:t>打开无线基础工参管理页面，选择“数据大屏”，选择网络制式、日期（如：4G，2026-1-25），在“工参分析”模块下拉框中选择冗余小区</w:t>
            </w:r>
          </w:p>
          <w:p w14:paraId="4A02DD59" w14:textId="77777777" w:rsidR="00BC2C8C" w:rsidRDefault="00000000">
            <w:pPr>
              <w:numPr>
                <w:ilvl w:val="0"/>
                <w:numId w:val="91"/>
              </w:numPr>
              <w:rPr>
                <w:rFonts w:cs="宋体" w:hint="eastAsia"/>
                <w:sz w:val="21"/>
                <w:szCs w:val="21"/>
              </w:rPr>
            </w:pPr>
            <w:r>
              <w:rPr>
                <w:rFonts w:cs="宋体" w:hint="eastAsia"/>
                <w:sz w:val="21"/>
                <w:szCs w:val="21"/>
              </w:rPr>
              <w:t>测试工参分析-冗余小区模块内容是否正常展现</w:t>
            </w:r>
          </w:p>
        </w:tc>
      </w:tr>
      <w:tr w:rsidR="00BC2C8C" w14:paraId="7DC10852" w14:textId="77777777">
        <w:trPr>
          <w:trHeight w:val="397"/>
        </w:trPr>
        <w:tc>
          <w:tcPr>
            <w:tcW w:w="1271" w:type="dxa"/>
            <w:vAlign w:val="center"/>
          </w:tcPr>
          <w:p w14:paraId="72F72077"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0DA561F4" w14:textId="77777777" w:rsidR="00BC2C8C" w:rsidRDefault="00000000">
            <w:pPr>
              <w:numPr>
                <w:ilvl w:val="0"/>
                <w:numId w:val="92"/>
              </w:numPr>
              <w:rPr>
                <w:rFonts w:cs="宋体" w:hint="eastAsia"/>
                <w:sz w:val="21"/>
                <w:szCs w:val="21"/>
              </w:rPr>
            </w:pPr>
            <w:r>
              <w:rPr>
                <w:rFonts w:cs="宋体" w:hint="eastAsia"/>
                <w:sz w:val="21"/>
                <w:szCs w:val="21"/>
              </w:rPr>
              <w:t>提供工参数据质量分析看板，在页面顶部提供筛选下拉框，下拉框上面展示冗余小区</w:t>
            </w:r>
          </w:p>
          <w:p w14:paraId="1CAB96B3" w14:textId="77777777" w:rsidR="00BC2C8C" w:rsidRDefault="00000000">
            <w:pPr>
              <w:numPr>
                <w:ilvl w:val="0"/>
                <w:numId w:val="92"/>
              </w:numPr>
              <w:rPr>
                <w:rFonts w:hint="eastAsia"/>
                <w:sz w:val="21"/>
                <w:szCs w:val="21"/>
              </w:rPr>
            </w:pPr>
            <w:r>
              <w:rPr>
                <w:rFonts w:cs="宋体" w:hint="eastAsia"/>
                <w:sz w:val="21"/>
                <w:szCs w:val="21"/>
              </w:rPr>
              <w:t>主体区域以横向蓝色条形图展示各省份在冗余小区维度上的数据占比并降序排名</w:t>
            </w:r>
          </w:p>
        </w:tc>
      </w:tr>
      <w:tr w:rsidR="00BC2C8C" w14:paraId="0100F469" w14:textId="77777777">
        <w:trPr>
          <w:trHeight w:val="733"/>
        </w:trPr>
        <w:tc>
          <w:tcPr>
            <w:tcW w:w="1271" w:type="dxa"/>
            <w:vAlign w:val="center"/>
          </w:tcPr>
          <w:p w14:paraId="716933F0"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6BFA6BA8" w14:textId="77777777" w:rsidR="00BC2C8C" w:rsidRDefault="00BC2C8C">
            <w:pPr>
              <w:spacing w:line="240" w:lineRule="auto"/>
              <w:rPr>
                <w:rFonts w:cs="宋体" w:hint="eastAsia"/>
                <w:sz w:val="21"/>
                <w:szCs w:val="21"/>
              </w:rPr>
            </w:pPr>
          </w:p>
        </w:tc>
      </w:tr>
      <w:tr w:rsidR="00BC2C8C" w14:paraId="53EC01D3" w14:textId="77777777">
        <w:trPr>
          <w:trHeight w:val="397"/>
        </w:trPr>
        <w:tc>
          <w:tcPr>
            <w:tcW w:w="1271" w:type="dxa"/>
            <w:vAlign w:val="center"/>
          </w:tcPr>
          <w:p w14:paraId="1CAD14AC"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36FECAA0" w14:textId="77777777" w:rsidR="00BC2C8C" w:rsidRDefault="00BC2C8C">
            <w:pPr>
              <w:spacing w:line="240" w:lineRule="auto"/>
              <w:rPr>
                <w:rFonts w:cs="宋体" w:hint="eastAsia"/>
                <w:sz w:val="21"/>
                <w:szCs w:val="21"/>
              </w:rPr>
            </w:pPr>
          </w:p>
        </w:tc>
        <w:tc>
          <w:tcPr>
            <w:tcW w:w="1234" w:type="dxa"/>
            <w:vAlign w:val="center"/>
          </w:tcPr>
          <w:p w14:paraId="67B02DAF"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6CD574BA"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59744316" w14:textId="77777777">
        <w:trPr>
          <w:trHeight w:val="399"/>
        </w:trPr>
        <w:tc>
          <w:tcPr>
            <w:tcW w:w="1271" w:type="dxa"/>
            <w:vAlign w:val="center"/>
          </w:tcPr>
          <w:p w14:paraId="200ED80B"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备  注</w:t>
            </w:r>
          </w:p>
        </w:tc>
        <w:tc>
          <w:tcPr>
            <w:tcW w:w="7025" w:type="dxa"/>
            <w:gridSpan w:val="3"/>
            <w:vAlign w:val="center"/>
          </w:tcPr>
          <w:p w14:paraId="7482D00C"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7ABF617E" w14:textId="77777777">
        <w:trPr>
          <w:trHeight w:val="389"/>
        </w:trPr>
        <w:tc>
          <w:tcPr>
            <w:tcW w:w="1271" w:type="dxa"/>
            <w:vAlign w:val="center"/>
          </w:tcPr>
          <w:p w14:paraId="5C3E7E07"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6475C6FB" w14:textId="77777777" w:rsidR="00BC2C8C" w:rsidRDefault="00BC2C8C">
            <w:pPr>
              <w:spacing w:line="240" w:lineRule="auto"/>
              <w:rPr>
                <w:rFonts w:cs="宋体" w:hint="eastAsia"/>
                <w:sz w:val="21"/>
                <w:szCs w:val="21"/>
              </w:rPr>
            </w:pPr>
          </w:p>
        </w:tc>
        <w:tc>
          <w:tcPr>
            <w:tcW w:w="1234" w:type="dxa"/>
            <w:vAlign w:val="center"/>
          </w:tcPr>
          <w:p w14:paraId="155F6F5E"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09401702" w14:textId="77777777" w:rsidR="00BC2C8C" w:rsidRDefault="00BC2C8C">
            <w:pPr>
              <w:spacing w:line="240" w:lineRule="auto"/>
              <w:rPr>
                <w:rFonts w:cs="宋体" w:hint="eastAsia"/>
                <w:sz w:val="21"/>
                <w:szCs w:val="21"/>
              </w:rPr>
            </w:pPr>
          </w:p>
        </w:tc>
      </w:tr>
    </w:tbl>
    <w:p w14:paraId="1B0C20B4"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工参行政区异常看板</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3E132EEE" w14:textId="77777777">
        <w:trPr>
          <w:trHeight w:val="397"/>
        </w:trPr>
        <w:tc>
          <w:tcPr>
            <w:tcW w:w="1271" w:type="dxa"/>
            <w:vAlign w:val="center"/>
          </w:tcPr>
          <w:p w14:paraId="3B4F4BAB"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6C16B463"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06FF61EC" w14:textId="77777777">
        <w:trPr>
          <w:trHeight w:val="397"/>
        </w:trPr>
        <w:tc>
          <w:tcPr>
            <w:tcW w:w="1271" w:type="dxa"/>
            <w:vAlign w:val="center"/>
          </w:tcPr>
          <w:p w14:paraId="00FC28C5"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64B4CBE8"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无线基础工参管理-行政区异常统计</w:t>
            </w:r>
          </w:p>
        </w:tc>
      </w:tr>
      <w:tr w:rsidR="00BC2C8C" w14:paraId="69A09B74" w14:textId="77777777">
        <w:trPr>
          <w:trHeight w:val="397"/>
        </w:trPr>
        <w:tc>
          <w:tcPr>
            <w:tcW w:w="1271" w:type="dxa"/>
            <w:vAlign w:val="center"/>
          </w:tcPr>
          <w:p w14:paraId="0E5C4320"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0487D26F"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测试数据大屏行政区异常统计功能</w:t>
            </w:r>
          </w:p>
        </w:tc>
      </w:tr>
      <w:tr w:rsidR="00BC2C8C" w14:paraId="147174AA" w14:textId="77777777">
        <w:trPr>
          <w:trHeight w:val="397"/>
        </w:trPr>
        <w:tc>
          <w:tcPr>
            <w:tcW w:w="1271" w:type="dxa"/>
            <w:vAlign w:val="center"/>
          </w:tcPr>
          <w:p w14:paraId="517894A5"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19EB602D" w14:textId="77777777" w:rsidR="00BC2C8C" w:rsidRDefault="00000000">
            <w:pPr>
              <w:numPr>
                <w:ilvl w:val="0"/>
                <w:numId w:val="93"/>
              </w:numPr>
              <w:rPr>
                <w:rFonts w:hint="eastAsia"/>
                <w:sz w:val="21"/>
                <w:szCs w:val="21"/>
                <w:lang w:bidi="ar"/>
              </w:rPr>
            </w:pPr>
            <w:r>
              <w:rPr>
                <w:rFonts w:hint="eastAsia"/>
                <w:sz w:val="21"/>
                <w:szCs w:val="21"/>
                <w:lang w:bidi="ar"/>
              </w:rPr>
              <w:t>测试用PC已准备就绪，应用已完成部署，前端能正常访问</w:t>
            </w:r>
          </w:p>
          <w:p w14:paraId="75D556D7" w14:textId="77777777" w:rsidR="00BC2C8C" w:rsidRDefault="00000000">
            <w:pPr>
              <w:numPr>
                <w:ilvl w:val="0"/>
                <w:numId w:val="93"/>
              </w:numPr>
              <w:rPr>
                <w:rFonts w:cs="宋体" w:hint="eastAsia"/>
                <w:sz w:val="21"/>
                <w:szCs w:val="21"/>
              </w:rPr>
            </w:pPr>
            <w:r>
              <w:rPr>
                <w:rFonts w:hint="eastAsia"/>
                <w:sz w:val="21"/>
                <w:szCs w:val="21"/>
                <w:lang w:bidi="ar"/>
              </w:rPr>
              <w:t>无线基础工参管理功能能够正常访问使用</w:t>
            </w:r>
          </w:p>
        </w:tc>
      </w:tr>
      <w:tr w:rsidR="00BC2C8C" w14:paraId="42697C5B" w14:textId="77777777">
        <w:trPr>
          <w:trHeight w:val="397"/>
        </w:trPr>
        <w:tc>
          <w:tcPr>
            <w:tcW w:w="1271" w:type="dxa"/>
            <w:vAlign w:val="center"/>
          </w:tcPr>
          <w:p w14:paraId="5F95494A"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7D298A2D" w14:textId="77777777" w:rsidR="00BC2C8C" w:rsidRDefault="00000000">
            <w:pPr>
              <w:numPr>
                <w:ilvl w:val="0"/>
                <w:numId w:val="94"/>
              </w:numPr>
              <w:rPr>
                <w:rFonts w:cs="宋体" w:hint="eastAsia"/>
                <w:sz w:val="21"/>
                <w:szCs w:val="21"/>
              </w:rPr>
            </w:pPr>
            <w:r>
              <w:rPr>
                <w:rFonts w:cs="宋体" w:hint="eastAsia"/>
                <w:sz w:val="21"/>
                <w:szCs w:val="21"/>
              </w:rPr>
              <w:t>打开无线基础工参管理页面，选择“数据大屏”，选择网络制式、日期（如：4G，2026-1-25），在“工参分析”模块下拉框中选择行政区异常异常</w:t>
            </w:r>
          </w:p>
          <w:p w14:paraId="3DA6C893" w14:textId="77777777" w:rsidR="00BC2C8C" w:rsidRDefault="00000000">
            <w:pPr>
              <w:numPr>
                <w:ilvl w:val="0"/>
                <w:numId w:val="94"/>
              </w:numPr>
              <w:rPr>
                <w:rFonts w:cs="宋体" w:hint="eastAsia"/>
                <w:sz w:val="21"/>
                <w:szCs w:val="21"/>
              </w:rPr>
            </w:pPr>
            <w:r>
              <w:rPr>
                <w:rFonts w:cs="宋体" w:hint="eastAsia"/>
                <w:sz w:val="21"/>
                <w:szCs w:val="21"/>
              </w:rPr>
              <w:t>测试工参分析-行政区模块内容是否正常展现</w:t>
            </w:r>
          </w:p>
        </w:tc>
      </w:tr>
      <w:tr w:rsidR="00BC2C8C" w14:paraId="716498D8" w14:textId="77777777">
        <w:trPr>
          <w:trHeight w:val="397"/>
        </w:trPr>
        <w:tc>
          <w:tcPr>
            <w:tcW w:w="1271" w:type="dxa"/>
            <w:vAlign w:val="center"/>
          </w:tcPr>
          <w:p w14:paraId="63D47770"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68F6EF5B" w14:textId="77777777" w:rsidR="00BC2C8C" w:rsidRDefault="00000000">
            <w:pPr>
              <w:numPr>
                <w:ilvl w:val="0"/>
                <w:numId w:val="95"/>
              </w:numPr>
              <w:rPr>
                <w:rFonts w:cs="宋体" w:hint="eastAsia"/>
                <w:sz w:val="21"/>
                <w:szCs w:val="21"/>
              </w:rPr>
            </w:pPr>
            <w:r>
              <w:rPr>
                <w:rFonts w:cs="宋体" w:hint="eastAsia"/>
                <w:sz w:val="21"/>
                <w:szCs w:val="21"/>
              </w:rPr>
              <w:t>提供工参数据质量分析看板，在页面顶部提供筛选下拉框，下拉框上面展示行政区异常</w:t>
            </w:r>
          </w:p>
          <w:p w14:paraId="644976EF" w14:textId="77777777" w:rsidR="00BC2C8C" w:rsidRDefault="00000000">
            <w:pPr>
              <w:numPr>
                <w:ilvl w:val="0"/>
                <w:numId w:val="95"/>
              </w:numPr>
              <w:rPr>
                <w:rFonts w:hint="eastAsia"/>
                <w:sz w:val="21"/>
                <w:szCs w:val="21"/>
              </w:rPr>
            </w:pPr>
            <w:r>
              <w:rPr>
                <w:rFonts w:cs="宋体" w:hint="eastAsia"/>
                <w:sz w:val="21"/>
                <w:szCs w:val="21"/>
              </w:rPr>
              <w:t>主体区域以横向蓝色条形图展示各省份在行政区异常维度上的数据占比并降序排名</w:t>
            </w:r>
          </w:p>
        </w:tc>
      </w:tr>
      <w:tr w:rsidR="00BC2C8C" w14:paraId="7C702275" w14:textId="77777777">
        <w:trPr>
          <w:trHeight w:val="733"/>
        </w:trPr>
        <w:tc>
          <w:tcPr>
            <w:tcW w:w="1271" w:type="dxa"/>
            <w:vAlign w:val="center"/>
          </w:tcPr>
          <w:p w14:paraId="3B48977F"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6AE8B4E2" w14:textId="77777777" w:rsidR="00BC2C8C" w:rsidRDefault="00BC2C8C">
            <w:pPr>
              <w:spacing w:line="240" w:lineRule="auto"/>
              <w:rPr>
                <w:rFonts w:cs="宋体" w:hint="eastAsia"/>
                <w:sz w:val="21"/>
                <w:szCs w:val="21"/>
              </w:rPr>
            </w:pPr>
          </w:p>
        </w:tc>
      </w:tr>
      <w:tr w:rsidR="00BC2C8C" w14:paraId="2E0DF4D0" w14:textId="77777777">
        <w:trPr>
          <w:trHeight w:val="397"/>
        </w:trPr>
        <w:tc>
          <w:tcPr>
            <w:tcW w:w="1271" w:type="dxa"/>
            <w:vAlign w:val="center"/>
          </w:tcPr>
          <w:p w14:paraId="74E6D31E"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563E2666" w14:textId="77777777" w:rsidR="00BC2C8C" w:rsidRDefault="00BC2C8C">
            <w:pPr>
              <w:spacing w:line="240" w:lineRule="auto"/>
              <w:rPr>
                <w:rFonts w:cs="宋体" w:hint="eastAsia"/>
                <w:sz w:val="21"/>
                <w:szCs w:val="21"/>
              </w:rPr>
            </w:pPr>
          </w:p>
        </w:tc>
        <w:tc>
          <w:tcPr>
            <w:tcW w:w="1234" w:type="dxa"/>
            <w:vAlign w:val="center"/>
          </w:tcPr>
          <w:p w14:paraId="295404AD"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174430B9"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4F15244F" w14:textId="77777777">
        <w:trPr>
          <w:trHeight w:val="399"/>
        </w:trPr>
        <w:tc>
          <w:tcPr>
            <w:tcW w:w="1271" w:type="dxa"/>
            <w:vAlign w:val="center"/>
          </w:tcPr>
          <w:p w14:paraId="68758D9A"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00C63613"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0C889A4D" w14:textId="77777777">
        <w:trPr>
          <w:trHeight w:val="389"/>
        </w:trPr>
        <w:tc>
          <w:tcPr>
            <w:tcW w:w="1271" w:type="dxa"/>
            <w:vAlign w:val="center"/>
          </w:tcPr>
          <w:p w14:paraId="791EC762"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2CD3FA5B" w14:textId="77777777" w:rsidR="00BC2C8C" w:rsidRDefault="00BC2C8C">
            <w:pPr>
              <w:spacing w:line="240" w:lineRule="auto"/>
              <w:rPr>
                <w:rFonts w:cs="宋体" w:hint="eastAsia"/>
                <w:sz w:val="21"/>
                <w:szCs w:val="21"/>
              </w:rPr>
            </w:pPr>
          </w:p>
        </w:tc>
        <w:tc>
          <w:tcPr>
            <w:tcW w:w="1234" w:type="dxa"/>
            <w:vAlign w:val="center"/>
          </w:tcPr>
          <w:p w14:paraId="5B38435B"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187CF325" w14:textId="77777777" w:rsidR="00BC2C8C" w:rsidRDefault="00BC2C8C">
            <w:pPr>
              <w:spacing w:line="240" w:lineRule="auto"/>
              <w:rPr>
                <w:rFonts w:cs="宋体" w:hint="eastAsia"/>
                <w:sz w:val="21"/>
                <w:szCs w:val="21"/>
              </w:rPr>
            </w:pPr>
          </w:p>
        </w:tc>
      </w:tr>
    </w:tbl>
    <w:p w14:paraId="6F9436DD"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工参GIS看板</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0F72E4CB" w14:textId="77777777">
        <w:trPr>
          <w:trHeight w:val="397"/>
        </w:trPr>
        <w:tc>
          <w:tcPr>
            <w:tcW w:w="1271" w:type="dxa"/>
            <w:vAlign w:val="center"/>
          </w:tcPr>
          <w:p w14:paraId="2409B3A6"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233DA86B"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623F4122" w14:textId="77777777">
        <w:trPr>
          <w:trHeight w:val="397"/>
        </w:trPr>
        <w:tc>
          <w:tcPr>
            <w:tcW w:w="1271" w:type="dxa"/>
            <w:vAlign w:val="center"/>
          </w:tcPr>
          <w:p w14:paraId="45C00401"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72668668"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无线基础工参管理-GIS视图首页</w:t>
            </w:r>
          </w:p>
        </w:tc>
      </w:tr>
      <w:tr w:rsidR="00BC2C8C" w14:paraId="782CF1B4" w14:textId="77777777">
        <w:trPr>
          <w:trHeight w:val="397"/>
        </w:trPr>
        <w:tc>
          <w:tcPr>
            <w:tcW w:w="1271" w:type="dxa"/>
            <w:vAlign w:val="center"/>
          </w:tcPr>
          <w:p w14:paraId="2FB2B136"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754521C1"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验证测试GIS视图功能</w:t>
            </w:r>
          </w:p>
        </w:tc>
      </w:tr>
      <w:tr w:rsidR="00BC2C8C" w14:paraId="1172341F" w14:textId="77777777">
        <w:trPr>
          <w:trHeight w:val="397"/>
        </w:trPr>
        <w:tc>
          <w:tcPr>
            <w:tcW w:w="1271" w:type="dxa"/>
            <w:vAlign w:val="center"/>
          </w:tcPr>
          <w:p w14:paraId="6F418BAF"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预置条件</w:t>
            </w:r>
          </w:p>
        </w:tc>
        <w:tc>
          <w:tcPr>
            <w:tcW w:w="7025" w:type="dxa"/>
            <w:gridSpan w:val="3"/>
            <w:vAlign w:val="center"/>
          </w:tcPr>
          <w:p w14:paraId="4098BE2C" w14:textId="77777777" w:rsidR="00BC2C8C" w:rsidRDefault="00000000">
            <w:pPr>
              <w:numPr>
                <w:ilvl w:val="0"/>
                <w:numId w:val="96"/>
              </w:numPr>
              <w:rPr>
                <w:rFonts w:hint="eastAsia"/>
                <w:sz w:val="21"/>
                <w:szCs w:val="21"/>
                <w:lang w:bidi="ar"/>
              </w:rPr>
            </w:pPr>
            <w:r>
              <w:rPr>
                <w:rFonts w:hint="eastAsia"/>
                <w:sz w:val="21"/>
                <w:szCs w:val="21"/>
                <w:lang w:bidi="ar"/>
              </w:rPr>
              <w:t>测试用PC已准备就绪，应用已完成部署，前端能正常访问</w:t>
            </w:r>
          </w:p>
          <w:p w14:paraId="3EC472BB" w14:textId="77777777" w:rsidR="00BC2C8C" w:rsidRDefault="00000000">
            <w:pPr>
              <w:numPr>
                <w:ilvl w:val="0"/>
                <w:numId w:val="96"/>
              </w:numPr>
              <w:rPr>
                <w:rFonts w:cs="宋体" w:hint="eastAsia"/>
                <w:sz w:val="21"/>
                <w:szCs w:val="21"/>
              </w:rPr>
            </w:pPr>
            <w:r>
              <w:rPr>
                <w:rFonts w:hint="eastAsia"/>
                <w:sz w:val="21"/>
                <w:szCs w:val="21"/>
                <w:lang w:bidi="ar"/>
              </w:rPr>
              <w:t>无线基础工参管理功能能够正常访问使用</w:t>
            </w:r>
          </w:p>
        </w:tc>
      </w:tr>
      <w:tr w:rsidR="00BC2C8C" w14:paraId="655E2FF1" w14:textId="77777777">
        <w:trPr>
          <w:trHeight w:val="397"/>
        </w:trPr>
        <w:tc>
          <w:tcPr>
            <w:tcW w:w="1271" w:type="dxa"/>
            <w:vAlign w:val="center"/>
          </w:tcPr>
          <w:p w14:paraId="654647FA"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54441CEF" w14:textId="77777777" w:rsidR="00BC2C8C" w:rsidRDefault="00000000">
            <w:pPr>
              <w:numPr>
                <w:ilvl w:val="0"/>
                <w:numId w:val="97"/>
              </w:numPr>
              <w:rPr>
                <w:rFonts w:cs="宋体" w:hint="eastAsia"/>
                <w:sz w:val="21"/>
                <w:szCs w:val="21"/>
              </w:rPr>
            </w:pPr>
            <w:r>
              <w:rPr>
                <w:rFonts w:cs="宋体" w:hint="eastAsia"/>
                <w:sz w:val="21"/>
                <w:szCs w:val="21"/>
              </w:rPr>
              <w:t>打开无线基础工参管理页面，选择工参数据详情，选择4G工参数据</w:t>
            </w:r>
          </w:p>
          <w:p w14:paraId="5416D1DE" w14:textId="77777777" w:rsidR="00BC2C8C" w:rsidRDefault="00000000">
            <w:pPr>
              <w:numPr>
                <w:ilvl w:val="0"/>
                <w:numId w:val="97"/>
              </w:numPr>
              <w:rPr>
                <w:rFonts w:cs="宋体" w:hint="eastAsia"/>
                <w:sz w:val="21"/>
                <w:szCs w:val="21"/>
              </w:rPr>
            </w:pPr>
            <w:r>
              <w:rPr>
                <w:rFonts w:cs="宋体" w:hint="eastAsia"/>
                <w:sz w:val="21"/>
                <w:szCs w:val="21"/>
              </w:rPr>
              <w:t>上方切换选项卡选中GIS视图</w:t>
            </w:r>
          </w:p>
          <w:p w14:paraId="0A7E11B6" w14:textId="77777777" w:rsidR="00BC2C8C" w:rsidRDefault="00000000">
            <w:pPr>
              <w:numPr>
                <w:ilvl w:val="0"/>
                <w:numId w:val="97"/>
              </w:numPr>
              <w:rPr>
                <w:rFonts w:cs="宋体" w:hint="eastAsia"/>
                <w:sz w:val="21"/>
                <w:szCs w:val="21"/>
              </w:rPr>
            </w:pPr>
            <w:r>
              <w:rPr>
                <w:rFonts w:cs="宋体" w:hint="eastAsia"/>
                <w:sz w:val="21"/>
                <w:szCs w:val="21"/>
              </w:rPr>
              <w:t>点击的网络制式按钮，提供一个网络制式与频段的单选配置界面，以清晰的列表形式展示“4G”和“5G”两种网络制式选项；每个制式下分别列出其支持的频段（4G支持800M、1.8G、2.1G、5G支持800M、2.1G、3.5G），筛选切换4G下不同频段按钮</w:t>
            </w:r>
          </w:p>
          <w:p w14:paraId="217A215A" w14:textId="77777777" w:rsidR="00BC2C8C" w:rsidRDefault="00000000">
            <w:pPr>
              <w:numPr>
                <w:ilvl w:val="0"/>
                <w:numId w:val="97"/>
              </w:numPr>
              <w:rPr>
                <w:rFonts w:cs="宋体" w:hint="eastAsia"/>
                <w:sz w:val="21"/>
                <w:szCs w:val="21"/>
              </w:rPr>
            </w:pPr>
            <w:r>
              <w:rPr>
                <w:rFonts w:cs="宋体" w:hint="eastAsia"/>
                <w:sz w:val="21"/>
                <w:szCs w:val="21"/>
              </w:rPr>
              <w:t>输入样例数据提供的小区，点击右下角的“RSRP分布”和“MR分布”选项卡切换</w:t>
            </w:r>
          </w:p>
        </w:tc>
      </w:tr>
      <w:tr w:rsidR="00BC2C8C" w14:paraId="56DB6126" w14:textId="77777777">
        <w:trPr>
          <w:trHeight w:val="397"/>
        </w:trPr>
        <w:tc>
          <w:tcPr>
            <w:tcW w:w="1271" w:type="dxa"/>
            <w:vAlign w:val="center"/>
          </w:tcPr>
          <w:p w14:paraId="69621DDE"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7420CE5F" w14:textId="77777777" w:rsidR="00BC2C8C" w:rsidRDefault="00000000">
            <w:pPr>
              <w:numPr>
                <w:ilvl w:val="0"/>
                <w:numId w:val="98"/>
              </w:numPr>
              <w:rPr>
                <w:rFonts w:cs="宋体" w:hint="eastAsia"/>
                <w:sz w:val="21"/>
                <w:szCs w:val="21"/>
              </w:rPr>
            </w:pPr>
            <w:r>
              <w:rPr>
                <w:rFonts w:cs="宋体" w:hint="eastAsia"/>
                <w:sz w:val="21"/>
                <w:szCs w:val="21"/>
              </w:rPr>
              <w:t>上方提供“表格视图”与“GIS视图”的切换选项卡</w:t>
            </w:r>
          </w:p>
          <w:p w14:paraId="299A14F7" w14:textId="77777777" w:rsidR="00BC2C8C" w:rsidRDefault="00000000">
            <w:pPr>
              <w:numPr>
                <w:ilvl w:val="0"/>
                <w:numId w:val="98"/>
              </w:numPr>
              <w:rPr>
                <w:rFonts w:hint="eastAsia"/>
                <w:sz w:val="21"/>
                <w:szCs w:val="21"/>
              </w:rPr>
            </w:pPr>
            <w:r>
              <w:rPr>
                <w:rFonts w:cs="宋体" w:hint="eastAsia"/>
                <w:sz w:val="21"/>
                <w:szCs w:val="21"/>
              </w:rPr>
              <w:t>显示基于GIS的网络数据可视化页面。提供地区选择与查询框，提供“小区标识”、“网络制式”等图层控制按钮；主体区域为地图以展示小区、道路、建筑等地理要素；提供“RSRP分布、MR分布”图例；底部配备时间轴用于选择不同日期，确保用户可从空间维度直观查询与分析网络覆盖数据。</w:t>
            </w:r>
          </w:p>
          <w:p w14:paraId="1723045A" w14:textId="77777777" w:rsidR="00BC2C8C" w:rsidRDefault="00000000">
            <w:pPr>
              <w:numPr>
                <w:ilvl w:val="0"/>
                <w:numId w:val="98"/>
              </w:numPr>
              <w:rPr>
                <w:rFonts w:hint="eastAsia"/>
                <w:sz w:val="21"/>
                <w:szCs w:val="21"/>
              </w:rPr>
            </w:pPr>
            <w:r>
              <w:rPr>
                <w:rFonts w:hint="eastAsia"/>
                <w:sz w:val="21"/>
                <w:szCs w:val="21"/>
              </w:rPr>
              <w:t>通过单选按钮的选中状态明确当前选择，可控制各类网络制式在地图上的显隐状态</w:t>
            </w:r>
          </w:p>
          <w:p w14:paraId="356AA226" w14:textId="77777777" w:rsidR="00BC2C8C" w:rsidRDefault="00000000">
            <w:pPr>
              <w:numPr>
                <w:ilvl w:val="0"/>
                <w:numId w:val="98"/>
              </w:numPr>
              <w:rPr>
                <w:rFonts w:hint="eastAsia"/>
                <w:sz w:val="21"/>
                <w:szCs w:val="21"/>
              </w:rPr>
            </w:pPr>
            <w:r>
              <w:rPr>
                <w:rFonts w:hint="eastAsia"/>
                <w:sz w:val="21"/>
                <w:szCs w:val="21"/>
              </w:rPr>
              <w:t>根据选择小区在主体区域以地图上的颜色方块（红、绿、黄）直观展示各小区的MR数，并配有图例和比例刻度</w:t>
            </w:r>
          </w:p>
        </w:tc>
      </w:tr>
      <w:tr w:rsidR="00BC2C8C" w14:paraId="2CFB53A9" w14:textId="77777777">
        <w:trPr>
          <w:trHeight w:val="733"/>
        </w:trPr>
        <w:tc>
          <w:tcPr>
            <w:tcW w:w="1271" w:type="dxa"/>
            <w:vAlign w:val="center"/>
          </w:tcPr>
          <w:p w14:paraId="392AC460"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38BC5AFC" w14:textId="77777777" w:rsidR="00BC2C8C" w:rsidRDefault="00BC2C8C">
            <w:pPr>
              <w:spacing w:line="240" w:lineRule="auto"/>
              <w:rPr>
                <w:rFonts w:cs="宋体" w:hint="eastAsia"/>
                <w:sz w:val="21"/>
                <w:szCs w:val="21"/>
              </w:rPr>
            </w:pPr>
          </w:p>
        </w:tc>
      </w:tr>
      <w:tr w:rsidR="00BC2C8C" w14:paraId="47600D53" w14:textId="77777777">
        <w:trPr>
          <w:trHeight w:val="397"/>
        </w:trPr>
        <w:tc>
          <w:tcPr>
            <w:tcW w:w="1271" w:type="dxa"/>
            <w:vAlign w:val="center"/>
          </w:tcPr>
          <w:p w14:paraId="40C53344"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684C8C5F" w14:textId="77777777" w:rsidR="00BC2C8C" w:rsidRDefault="00BC2C8C">
            <w:pPr>
              <w:spacing w:line="240" w:lineRule="auto"/>
              <w:rPr>
                <w:rFonts w:cs="宋体" w:hint="eastAsia"/>
                <w:sz w:val="21"/>
                <w:szCs w:val="21"/>
              </w:rPr>
            </w:pPr>
          </w:p>
        </w:tc>
        <w:tc>
          <w:tcPr>
            <w:tcW w:w="1234" w:type="dxa"/>
            <w:vAlign w:val="center"/>
          </w:tcPr>
          <w:p w14:paraId="5BB1FC17"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5620E78E"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462D642A" w14:textId="77777777">
        <w:trPr>
          <w:trHeight w:val="399"/>
        </w:trPr>
        <w:tc>
          <w:tcPr>
            <w:tcW w:w="1271" w:type="dxa"/>
            <w:vAlign w:val="center"/>
          </w:tcPr>
          <w:p w14:paraId="4AEC01B8"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5B0ABE24"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0531326C" w14:textId="77777777">
        <w:trPr>
          <w:trHeight w:val="389"/>
        </w:trPr>
        <w:tc>
          <w:tcPr>
            <w:tcW w:w="1271" w:type="dxa"/>
            <w:vAlign w:val="center"/>
          </w:tcPr>
          <w:p w14:paraId="5668671D"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7E48A4CA" w14:textId="77777777" w:rsidR="00BC2C8C" w:rsidRDefault="00BC2C8C">
            <w:pPr>
              <w:spacing w:line="240" w:lineRule="auto"/>
              <w:rPr>
                <w:rFonts w:cs="宋体" w:hint="eastAsia"/>
                <w:sz w:val="21"/>
                <w:szCs w:val="21"/>
              </w:rPr>
            </w:pPr>
          </w:p>
        </w:tc>
        <w:tc>
          <w:tcPr>
            <w:tcW w:w="1234" w:type="dxa"/>
            <w:vAlign w:val="center"/>
          </w:tcPr>
          <w:p w14:paraId="43E6D0BE"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08E2F081" w14:textId="77777777" w:rsidR="00BC2C8C" w:rsidRDefault="00BC2C8C">
            <w:pPr>
              <w:spacing w:line="240" w:lineRule="auto"/>
              <w:rPr>
                <w:rFonts w:cs="宋体" w:hint="eastAsia"/>
                <w:sz w:val="21"/>
                <w:szCs w:val="21"/>
              </w:rPr>
            </w:pPr>
          </w:p>
        </w:tc>
      </w:tr>
    </w:tbl>
    <w:p w14:paraId="4B681D7E"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工参白名单看板</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7DEBD8A5" w14:textId="77777777">
        <w:trPr>
          <w:trHeight w:val="397"/>
        </w:trPr>
        <w:tc>
          <w:tcPr>
            <w:tcW w:w="1271" w:type="dxa"/>
            <w:vAlign w:val="center"/>
          </w:tcPr>
          <w:p w14:paraId="744056D1"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634F8D47"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6B5298D1" w14:textId="77777777">
        <w:trPr>
          <w:trHeight w:val="397"/>
        </w:trPr>
        <w:tc>
          <w:tcPr>
            <w:tcW w:w="1271" w:type="dxa"/>
            <w:vAlign w:val="center"/>
          </w:tcPr>
          <w:p w14:paraId="5BE33BCF"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测试项目</w:t>
            </w:r>
          </w:p>
        </w:tc>
        <w:tc>
          <w:tcPr>
            <w:tcW w:w="7025" w:type="dxa"/>
            <w:gridSpan w:val="3"/>
            <w:vAlign w:val="center"/>
          </w:tcPr>
          <w:p w14:paraId="377A566E"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无线基础工参管理-白名单管理</w:t>
            </w:r>
          </w:p>
        </w:tc>
      </w:tr>
      <w:tr w:rsidR="00BC2C8C" w14:paraId="3D352410" w14:textId="77777777">
        <w:trPr>
          <w:trHeight w:val="397"/>
        </w:trPr>
        <w:tc>
          <w:tcPr>
            <w:tcW w:w="1271" w:type="dxa"/>
            <w:vAlign w:val="center"/>
          </w:tcPr>
          <w:p w14:paraId="5ABD887A"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3429A895"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验证测试白名单管理功能</w:t>
            </w:r>
          </w:p>
        </w:tc>
      </w:tr>
      <w:tr w:rsidR="00BC2C8C" w14:paraId="4C5314FA" w14:textId="77777777">
        <w:trPr>
          <w:trHeight w:val="397"/>
        </w:trPr>
        <w:tc>
          <w:tcPr>
            <w:tcW w:w="1271" w:type="dxa"/>
            <w:vAlign w:val="center"/>
          </w:tcPr>
          <w:p w14:paraId="3AB53BAD"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55BF28B9" w14:textId="77777777" w:rsidR="00BC2C8C" w:rsidRDefault="00000000">
            <w:pPr>
              <w:numPr>
                <w:ilvl w:val="0"/>
                <w:numId w:val="99"/>
              </w:numPr>
              <w:rPr>
                <w:rFonts w:hint="eastAsia"/>
                <w:sz w:val="21"/>
                <w:szCs w:val="21"/>
                <w:lang w:bidi="ar"/>
              </w:rPr>
            </w:pPr>
            <w:r>
              <w:rPr>
                <w:rFonts w:hint="eastAsia"/>
                <w:sz w:val="21"/>
                <w:szCs w:val="21"/>
                <w:lang w:bidi="ar"/>
              </w:rPr>
              <w:t>测试用PC已准备就绪，应用已完成部署，前端能正常访问</w:t>
            </w:r>
          </w:p>
          <w:p w14:paraId="218A28FC" w14:textId="77777777" w:rsidR="00BC2C8C" w:rsidRDefault="00000000">
            <w:pPr>
              <w:numPr>
                <w:ilvl w:val="0"/>
                <w:numId w:val="99"/>
              </w:numPr>
              <w:rPr>
                <w:rFonts w:cs="宋体" w:hint="eastAsia"/>
                <w:sz w:val="21"/>
                <w:szCs w:val="21"/>
              </w:rPr>
            </w:pPr>
            <w:r>
              <w:rPr>
                <w:rFonts w:hint="eastAsia"/>
                <w:sz w:val="21"/>
                <w:szCs w:val="21"/>
                <w:lang w:bidi="ar"/>
              </w:rPr>
              <w:t>无线基础工参管理功能能够正常访问使用</w:t>
            </w:r>
          </w:p>
        </w:tc>
      </w:tr>
      <w:tr w:rsidR="00BC2C8C" w14:paraId="5E886BB6" w14:textId="77777777">
        <w:trPr>
          <w:trHeight w:val="397"/>
        </w:trPr>
        <w:tc>
          <w:tcPr>
            <w:tcW w:w="1271" w:type="dxa"/>
            <w:vAlign w:val="center"/>
          </w:tcPr>
          <w:p w14:paraId="2A5894F6"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2357688D" w14:textId="77777777" w:rsidR="00BC2C8C" w:rsidRDefault="00000000">
            <w:pPr>
              <w:numPr>
                <w:ilvl w:val="0"/>
                <w:numId w:val="100"/>
              </w:numPr>
              <w:rPr>
                <w:rFonts w:cs="宋体" w:hint="eastAsia"/>
                <w:sz w:val="21"/>
                <w:szCs w:val="21"/>
              </w:rPr>
            </w:pPr>
            <w:r>
              <w:rPr>
                <w:rFonts w:cs="宋体" w:hint="eastAsia"/>
                <w:sz w:val="21"/>
                <w:szCs w:val="21"/>
              </w:rPr>
              <w:t>打开无线基础工参管理页面，选择工参质量稽核，打开4G工参问题清单</w:t>
            </w:r>
          </w:p>
          <w:p w14:paraId="6B52B220" w14:textId="77777777" w:rsidR="00BC2C8C" w:rsidRDefault="00000000">
            <w:pPr>
              <w:numPr>
                <w:ilvl w:val="0"/>
                <w:numId w:val="100"/>
              </w:numPr>
              <w:rPr>
                <w:rFonts w:cs="宋体" w:hint="eastAsia"/>
                <w:sz w:val="21"/>
                <w:szCs w:val="21"/>
              </w:rPr>
            </w:pPr>
            <w:r>
              <w:rPr>
                <w:rFonts w:cs="宋体" w:hint="eastAsia"/>
                <w:sz w:val="21"/>
                <w:szCs w:val="21"/>
              </w:rPr>
              <w:t>点击切换不同导航菜单</w:t>
            </w:r>
          </w:p>
        </w:tc>
      </w:tr>
      <w:tr w:rsidR="00BC2C8C" w14:paraId="3AD339F6" w14:textId="77777777">
        <w:trPr>
          <w:trHeight w:val="397"/>
        </w:trPr>
        <w:tc>
          <w:tcPr>
            <w:tcW w:w="1271" w:type="dxa"/>
            <w:vAlign w:val="center"/>
          </w:tcPr>
          <w:p w14:paraId="32990926"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3400BD17" w14:textId="77777777" w:rsidR="00BC2C8C" w:rsidRDefault="00000000">
            <w:pPr>
              <w:numPr>
                <w:ilvl w:val="0"/>
                <w:numId w:val="101"/>
              </w:numPr>
              <w:rPr>
                <w:rFonts w:cs="宋体" w:hint="eastAsia"/>
                <w:sz w:val="21"/>
                <w:szCs w:val="21"/>
              </w:rPr>
            </w:pPr>
            <w:r>
              <w:rPr>
                <w:rFonts w:cs="宋体" w:hint="eastAsia"/>
                <w:sz w:val="21"/>
                <w:szCs w:val="21"/>
              </w:rPr>
              <w:t>提供一个的综合管理界面，提供异常类型导航菜单（字段值异常、冗余小区、缺失小区、行政区异常、经纬度异常、方位角异常）</w:t>
            </w:r>
          </w:p>
          <w:p w14:paraId="1B62DD5F" w14:textId="77777777" w:rsidR="00BC2C8C" w:rsidRDefault="00000000">
            <w:pPr>
              <w:numPr>
                <w:ilvl w:val="0"/>
                <w:numId w:val="101"/>
              </w:numPr>
              <w:rPr>
                <w:rFonts w:hint="eastAsia"/>
                <w:sz w:val="21"/>
                <w:szCs w:val="21"/>
              </w:rPr>
            </w:pPr>
            <w:r>
              <w:rPr>
                <w:rFonts w:cs="宋体" w:hint="eastAsia"/>
                <w:sz w:val="21"/>
                <w:szCs w:val="21"/>
              </w:rPr>
              <w:t>呈现不同异常种类菜单中的异常小区清单</w:t>
            </w:r>
          </w:p>
        </w:tc>
      </w:tr>
      <w:tr w:rsidR="00BC2C8C" w14:paraId="003A132F" w14:textId="77777777">
        <w:trPr>
          <w:trHeight w:val="733"/>
        </w:trPr>
        <w:tc>
          <w:tcPr>
            <w:tcW w:w="1271" w:type="dxa"/>
            <w:vAlign w:val="center"/>
          </w:tcPr>
          <w:p w14:paraId="546371E6"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0615751A" w14:textId="77777777" w:rsidR="00BC2C8C" w:rsidRDefault="00BC2C8C">
            <w:pPr>
              <w:spacing w:line="240" w:lineRule="auto"/>
              <w:rPr>
                <w:rFonts w:cs="宋体" w:hint="eastAsia"/>
                <w:sz w:val="21"/>
                <w:szCs w:val="21"/>
              </w:rPr>
            </w:pPr>
          </w:p>
        </w:tc>
      </w:tr>
      <w:tr w:rsidR="00BC2C8C" w14:paraId="097329EC" w14:textId="77777777">
        <w:trPr>
          <w:trHeight w:val="397"/>
        </w:trPr>
        <w:tc>
          <w:tcPr>
            <w:tcW w:w="1271" w:type="dxa"/>
            <w:vAlign w:val="center"/>
          </w:tcPr>
          <w:p w14:paraId="4EFE900C"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16E8E904" w14:textId="77777777" w:rsidR="00BC2C8C" w:rsidRDefault="00BC2C8C">
            <w:pPr>
              <w:spacing w:line="240" w:lineRule="auto"/>
              <w:rPr>
                <w:rFonts w:cs="宋体" w:hint="eastAsia"/>
                <w:sz w:val="21"/>
                <w:szCs w:val="21"/>
              </w:rPr>
            </w:pPr>
          </w:p>
        </w:tc>
        <w:tc>
          <w:tcPr>
            <w:tcW w:w="1234" w:type="dxa"/>
            <w:vAlign w:val="center"/>
          </w:tcPr>
          <w:p w14:paraId="003FF95A"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314D9C55"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20590116" w14:textId="77777777">
        <w:trPr>
          <w:trHeight w:val="399"/>
        </w:trPr>
        <w:tc>
          <w:tcPr>
            <w:tcW w:w="1271" w:type="dxa"/>
            <w:vAlign w:val="center"/>
          </w:tcPr>
          <w:p w14:paraId="221BF7B6"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25FAC4B4"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656F8C4C" w14:textId="77777777">
        <w:trPr>
          <w:trHeight w:val="389"/>
        </w:trPr>
        <w:tc>
          <w:tcPr>
            <w:tcW w:w="1271" w:type="dxa"/>
            <w:vAlign w:val="center"/>
          </w:tcPr>
          <w:p w14:paraId="118B7EB7"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2F88DE2A" w14:textId="77777777" w:rsidR="00BC2C8C" w:rsidRDefault="00BC2C8C">
            <w:pPr>
              <w:spacing w:line="240" w:lineRule="auto"/>
              <w:rPr>
                <w:rFonts w:cs="宋体" w:hint="eastAsia"/>
                <w:sz w:val="21"/>
                <w:szCs w:val="21"/>
              </w:rPr>
            </w:pPr>
          </w:p>
        </w:tc>
        <w:tc>
          <w:tcPr>
            <w:tcW w:w="1234" w:type="dxa"/>
            <w:vAlign w:val="center"/>
          </w:tcPr>
          <w:p w14:paraId="30BFC720"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4846F69C" w14:textId="77777777" w:rsidR="00BC2C8C" w:rsidRDefault="00BC2C8C">
            <w:pPr>
              <w:spacing w:line="240" w:lineRule="auto"/>
              <w:rPr>
                <w:rFonts w:cs="宋体" w:hint="eastAsia"/>
                <w:sz w:val="21"/>
                <w:szCs w:val="21"/>
              </w:rPr>
            </w:pPr>
          </w:p>
        </w:tc>
      </w:tr>
    </w:tbl>
    <w:p w14:paraId="03662059"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重点场景分析能力-质差场景识别与图层展示</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38436594" w14:textId="77777777">
        <w:trPr>
          <w:trHeight w:val="397"/>
        </w:trPr>
        <w:tc>
          <w:tcPr>
            <w:tcW w:w="1271" w:type="dxa"/>
            <w:vAlign w:val="center"/>
          </w:tcPr>
          <w:p w14:paraId="7FF3968C"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3EE37D1C"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10F952E4" w14:textId="77777777">
        <w:trPr>
          <w:trHeight w:val="397"/>
        </w:trPr>
        <w:tc>
          <w:tcPr>
            <w:tcW w:w="1271" w:type="dxa"/>
            <w:vAlign w:val="center"/>
          </w:tcPr>
          <w:p w14:paraId="0C9CA068"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6FC26DC0"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重点场景分析能力-质差场景识别与图层展示</w:t>
            </w:r>
          </w:p>
        </w:tc>
      </w:tr>
      <w:tr w:rsidR="00BC2C8C" w14:paraId="79E51980" w14:textId="77777777">
        <w:trPr>
          <w:trHeight w:val="397"/>
        </w:trPr>
        <w:tc>
          <w:tcPr>
            <w:tcW w:w="1271" w:type="dxa"/>
            <w:vAlign w:val="center"/>
          </w:tcPr>
          <w:p w14:paraId="47EDBD49"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068365CD"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验证政务中心场景GIS图层展示，场景指标监控</w:t>
            </w:r>
          </w:p>
        </w:tc>
      </w:tr>
      <w:tr w:rsidR="00BC2C8C" w14:paraId="0200031D" w14:textId="77777777">
        <w:trPr>
          <w:trHeight w:val="397"/>
        </w:trPr>
        <w:tc>
          <w:tcPr>
            <w:tcW w:w="1271" w:type="dxa"/>
            <w:vAlign w:val="center"/>
          </w:tcPr>
          <w:p w14:paraId="65102DE5"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38BDA7B2" w14:textId="77777777" w:rsidR="00BC2C8C" w:rsidRDefault="00000000">
            <w:pPr>
              <w:numPr>
                <w:ilvl w:val="0"/>
                <w:numId w:val="102"/>
              </w:numPr>
              <w:rPr>
                <w:rFonts w:hint="eastAsia"/>
                <w:sz w:val="21"/>
                <w:szCs w:val="21"/>
                <w:lang w:bidi="ar"/>
              </w:rPr>
            </w:pPr>
            <w:r>
              <w:rPr>
                <w:rFonts w:hint="eastAsia"/>
                <w:sz w:val="21"/>
                <w:szCs w:val="21"/>
                <w:lang w:bidi="ar"/>
              </w:rPr>
              <w:t>测试用PC已准备就绪，应用已完成部署，前端能正常访问</w:t>
            </w:r>
          </w:p>
          <w:p w14:paraId="5ED73B04" w14:textId="77777777" w:rsidR="00BC2C8C" w:rsidRDefault="00000000">
            <w:pPr>
              <w:numPr>
                <w:ilvl w:val="0"/>
                <w:numId w:val="102"/>
              </w:numPr>
              <w:rPr>
                <w:rFonts w:cs="宋体" w:hint="eastAsia"/>
                <w:sz w:val="21"/>
                <w:szCs w:val="21"/>
              </w:rPr>
            </w:pPr>
            <w:r>
              <w:rPr>
                <w:rFonts w:hint="eastAsia"/>
                <w:sz w:val="21"/>
                <w:szCs w:val="21"/>
                <w:lang w:bidi="ar"/>
              </w:rPr>
              <w:t>重点场景应用能够正常访问使用</w:t>
            </w:r>
          </w:p>
        </w:tc>
      </w:tr>
      <w:tr w:rsidR="00BC2C8C" w14:paraId="21341663" w14:textId="77777777">
        <w:trPr>
          <w:trHeight w:val="397"/>
        </w:trPr>
        <w:tc>
          <w:tcPr>
            <w:tcW w:w="1271" w:type="dxa"/>
            <w:vAlign w:val="center"/>
          </w:tcPr>
          <w:p w14:paraId="55843046"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4B3CC4DF" w14:textId="77777777" w:rsidR="00BC2C8C" w:rsidRDefault="00000000">
            <w:pPr>
              <w:rPr>
                <w:rFonts w:cs="宋体" w:hint="eastAsia"/>
                <w:sz w:val="21"/>
                <w:szCs w:val="21"/>
              </w:rPr>
            </w:pPr>
            <w:r>
              <w:rPr>
                <w:rFonts w:cs="宋体" w:hint="eastAsia"/>
                <w:sz w:val="21"/>
                <w:szCs w:val="21"/>
              </w:rPr>
              <w:t>切换至“政务中心”场景进入单一场景（比如：西夏区政务服务中心）</w:t>
            </w:r>
          </w:p>
          <w:p w14:paraId="75598EE0" w14:textId="77777777" w:rsidR="00BC2C8C" w:rsidRDefault="00000000">
            <w:pPr>
              <w:numPr>
                <w:ilvl w:val="0"/>
                <w:numId w:val="103"/>
              </w:numPr>
              <w:rPr>
                <w:rFonts w:cs="宋体" w:hint="eastAsia"/>
                <w:sz w:val="21"/>
                <w:szCs w:val="21"/>
              </w:rPr>
            </w:pPr>
            <w:r>
              <w:rPr>
                <w:rFonts w:cs="宋体" w:hint="eastAsia"/>
                <w:sz w:val="21"/>
                <w:szCs w:val="21"/>
              </w:rPr>
              <w:t>通过日期选择器切换数据日期</w:t>
            </w:r>
          </w:p>
          <w:p w14:paraId="07CB2ED9" w14:textId="77777777" w:rsidR="00BC2C8C" w:rsidRDefault="00000000">
            <w:pPr>
              <w:numPr>
                <w:ilvl w:val="0"/>
                <w:numId w:val="103"/>
              </w:numPr>
              <w:rPr>
                <w:rFonts w:cs="宋体" w:hint="eastAsia"/>
                <w:sz w:val="21"/>
                <w:szCs w:val="21"/>
              </w:rPr>
            </w:pPr>
            <w:r>
              <w:rPr>
                <w:rFonts w:cs="宋体" w:hint="eastAsia"/>
                <w:sz w:val="21"/>
                <w:szCs w:val="21"/>
              </w:rPr>
              <w:t>点击自定义区域绘制自定义场景边界</w:t>
            </w:r>
          </w:p>
          <w:p w14:paraId="18D0FDE5" w14:textId="77777777" w:rsidR="00BC2C8C" w:rsidRDefault="00000000">
            <w:pPr>
              <w:numPr>
                <w:ilvl w:val="0"/>
                <w:numId w:val="103"/>
              </w:numPr>
              <w:rPr>
                <w:rFonts w:cs="宋体" w:hint="eastAsia"/>
                <w:sz w:val="21"/>
                <w:szCs w:val="21"/>
              </w:rPr>
            </w:pPr>
            <w:r>
              <w:rPr>
                <w:rFonts w:cs="宋体" w:hint="eastAsia"/>
                <w:sz w:val="21"/>
                <w:szCs w:val="21"/>
              </w:rPr>
              <w:t>GIS工具中点击对比</w:t>
            </w:r>
          </w:p>
          <w:p w14:paraId="24A90379" w14:textId="77777777" w:rsidR="00BC2C8C" w:rsidRDefault="00000000">
            <w:pPr>
              <w:numPr>
                <w:ilvl w:val="0"/>
                <w:numId w:val="103"/>
              </w:numPr>
              <w:rPr>
                <w:rFonts w:cs="宋体" w:hint="eastAsia"/>
                <w:sz w:val="21"/>
                <w:szCs w:val="21"/>
              </w:rPr>
            </w:pPr>
            <w:r>
              <w:rPr>
                <w:rFonts w:cs="宋体" w:hint="eastAsia"/>
                <w:sz w:val="21"/>
                <w:szCs w:val="21"/>
              </w:rPr>
              <w:t>GIS工具中点击工参复选项</w:t>
            </w:r>
          </w:p>
          <w:p w14:paraId="02F7052A" w14:textId="77777777" w:rsidR="00BC2C8C" w:rsidRDefault="00000000">
            <w:pPr>
              <w:numPr>
                <w:ilvl w:val="0"/>
                <w:numId w:val="103"/>
              </w:numPr>
              <w:rPr>
                <w:rFonts w:cs="宋体" w:hint="eastAsia"/>
                <w:sz w:val="21"/>
                <w:szCs w:val="21"/>
              </w:rPr>
            </w:pPr>
            <w:r>
              <w:rPr>
                <w:rFonts w:cs="宋体" w:hint="eastAsia"/>
                <w:sz w:val="21"/>
                <w:szCs w:val="21"/>
              </w:rPr>
              <w:lastRenderedPageBreak/>
              <w:t>GIS工具中点击覆盖图层中的栅格选项</w:t>
            </w:r>
          </w:p>
          <w:p w14:paraId="598DC551" w14:textId="77777777" w:rsidR="00BC2C8C" w:rsidRDefault="00000000">
            <w:pPr>
              <w:numPr>
                <w:ilvl w:val="0"/>
                <w:numId w:val="103"/>
              </w:numPr>
              <w:rPr>
                <w:rFonts w:cs="宋体" w:hint="eastAsia"/>
                <w:sz w:val="21"/>
                <w:szCs w:val="21"/>
              </w:rPr>
            </w:pPr>
            <w:r>
              <w:rPr>
                <w:rFonts w:cs="宋体" w:hint="eastAsia"/>
                <w:sz w:val="21"/>
                <w:szCs w:val="21"/>
              </w:rPr>
              <w:t>GIS区域点击栅格图层</w:t>
            </w:r>
          </w:p>
          <w:p w14:paraId="2ED7A2F3" w14:textId="77777777" w:rsidR="00BC2C8C" w:rsidRDefault="00000000">
            <w:pPr>
              <w:numPr>
                <w:ilvl w:val="0"/>
                <w:numId w:val="103"/>
              </w:numPr>
              <w:rPr>
                <w:rFonts w:cs="宋体" w:hint="eastAsia"/>
                <w:sz w:val="21"/>
                <w:szCs w:val="21"/>
              </w:rPr>
            </w:pPr>
            <w:r>
              <w:rPr>
                <w:rFonts w:cs="宋体" w:hint="eastAsia"/>
                <w:sz w:val="21"/>
                <w:szCs w:val="21"/>
              </w:rPr>
              <w:t>GIS区域点击小区图层</w:t>
            </w:r>
          </w:p>
          <w:p w14:paraId="21930BB0" w14:textId="77777777" w:rsidR="00BC2C8C" w:rsidRDefault="00000000">
            <w:pPr>
              <w:numPr>
                <w:ilvl w:val="0"/>
                <w:numId w:val="103"/>
              </w:numPr>
              <w:rPr>
                <w:rFonts w:cs="宋体" w:hint="eastAsia"/>
                <w:sz w:val="21"/>
                <w:szCs w:val="21"/>
              </w:rPr>
            </w:pPr>
            <w:r>
              <w:rPr>
                <w:rFonts w:cs="宋体" w:hint="eastAsia"/>
                <w:sz w:val="21"/>
                <w:szCs w:val="21"/>
              </w:rPr>
              <w:t>指标列表点击质差小区数值链接</w:t>
            </w:r>
          </w:p>
        </w:tc>
      </w:tr>
      <w:tr w:rsidR="00BC2C8C" w14:paraId="7721D5B8" w14:textId="77777777">
        <w:trPr>
          <w:trHeight w:val="397"/>
        </w:trPr>
        <w:tc>
          <w:tcPr>
            <w:tcW w:w="1271" w:type="dxa"/>
            <w:vAlign w:val="center"/>
          </w:tcPr>
          <w:p w14:paraId="664B9753"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7CF9304D" w14:textId="77777777" w:rsidR="00BC2C8C" w:rsidRDefault="00000000">
            <w:pPr>
              <w:numPr>
                <w:ilvl w:val="0"/>
                <w:numId w:val="104"/>
              </w:numPr>
              <w:rPr>
                <w:rFonts w:cs="宋体" w:hint="eastAsia"/>
                <w:sz w:val="21"/>
                <w:szCs w:val="21"/>
              </w:rPr>
            </w:pPr>
            <w:r>
              <w:rPr>
                <w:rFonts w:cs="宋体" w:hint="eastAsia"/>
                <w:sz w:val="21"/>
                <w:szCs w:val="21"/>
              </w:rPr>
              <w:t>按查询日期展示场景指标及GIS图层，包含用户量趋势图、流量趋势图、质差小区数量统计、覆盖指标、语音指标、感知指标。</w:t>
            </w:r>
          </w:p>
          <w:p w14:paraId="7EBF026A" w14:textId="77777777" w:rsidR="00BC2C8C" w:rsidRDefault="00000000">
            <w:pPr>
              <w:numPr>
                <w:ilvl w:val="0"/>
                <w:numId w:val="104"/>
              </w:numPr>
              <w:rPr>
                <w:rFonts w:cs="宋体" w:hint="eastAsia"/>
                <w:sz w:val="21"/>
                <w:szCs w:val="21"/>
              </w:rPr>
            </w:pPr>
            <w:r>
              <w:rPr>
                <w:rFonts w:cs="宋体" w:hint="eastAsia"/>
                <w:sz w:val="21"/>
                <w:szCs w:val="21"/>
              </w:rPr>
              <w:t>点击自定义区域绘制，可以在GIS地图进行自定义区域绘制，并呈现绘制区域的指标。</w:t>
            </w:r>
          </w:p>
          <w:p w14:paraId="00CC93DF" w14:textId="77777777" w:rsidR="00BC2C8C" w:rsidRDefault="00000000">
            <w:pPr>
              <w:numPr>
                <w:ilvl w:val="0"/>
                <w:numId w:val="104"/>
              </w:numPr>
              <w:rPr>
                <w:rFonts w:cs="宋体" w:hint="eastAsia"/>
                <w:sz w:val="21"/>
                <w:szCs w:val="21"/>
              </w:rPr>
            </w:pPr>
            <w:r>
              <w:rPr>
                <w:rFonts w:cs="宋体" w:hint="eastAsia"/>
                <w:sz w:val="21"/>
                <w:szCs w:val="21"/>
              </w:rPr>
              <w:t>点击对比，进场景视图进行分屏对比展示，可以分别设置查询条件和图层控制。</w:t>
            </w:r>
          </w:p>
          <w:p w14:paraId="43519320" w14:textId="77777777" w:rsidR="00BC2C8C" w:rsidRDefault="00000000">
            <w:pPr>
              <w:numPr>
                <w:ilvl w:val="0"/>
                <w:numId w:val="104"/>
              </w:numPr>
              <w:rPr>
                <w:rFonts w:cs="宋体" w:hint="eastAsia"/>
                <w:sz w:val="21"/>
                <w:szCs w:val="21"/>
              </w:rPr>
            </w:pPr>
            <w:r>
              <w:rPr>
                <w:rFonts w:cs="宋体" w:hint="eastAsia"/>
                <w:sz w:val="21"/>
                <w:szCs w:val="21"/>
              </w:rPr>
              <w:t>按选择的工参图层，在GIS地图进行对应的呈现，分4G/5G、分电信联通、分频段工参图层呈现。</w:t>
            </w:r>
          </w:p>
          <w:p w14:paraId="2B86068C" w14:textId="77777777" w:rsidR="00BC2C8C" w:rsidRDefault="00000000">
            <w:pPr>
              <w:numPr>
                <w:ilvl w:val="0"/>
                <w:numId w:val="104"/>
              </w:numPr>
              <w:rPr>
                <w:rFonts w:cs="宋体" w:hint="eastAsia"/>
                <w:sz w:val="21"/>
                <w:szCs w:val="21"/>
              </w:rPr>
            </w:pPr>
            <w:r>
              <w:rPr>
                <w:rFonts w:cs="宋体" w:hint="eastAsia"/>
                <w:sz w:val="21"/>
                <w:szCs w:val="21"/>
              </w:rPr>
              <w:t>根据选择的4G/5G RSRP分区间呈现</w:t>
            </w:r>
          </w:p>
          <w:p w14:paraId="4FB5F895" w14:textId="77777777" w:rsidR="00BC2C8C" w:rsidRDefault="00000000">
            <w:pPr>
              <w:numPr>
                <w:ilvl w:val="0"/>
                <w:numId w:val="104"/>
              </w:numPr>
              <w:rPr>
                <w:rFonts w:cs="宋体" w:hint="eastAsia"/>
                <w:sz w:val="21"/>
                <w:szCs w:val="21"/>
              </w:rPr>
            </w:pPr>
            <w:r>
              <w:rPr>
                <w:rFonts w:cs="宋体" w:hint="eastAsia"/>
                <w:sz w:val="21"/>
                <w:szCs w:val="21"/>
              </w:rPr>
              <w:t>在GIS地图点击栅格图层，显示栅格与对应小区拉线图层。</w:t>
            </w:r>
          </w:p>
          <w:p w14:paraId="130E5029" w14:textId="77777777" w:rsidR="00BC2C8C" w:rsidRDefault="00000000">
            <w:pPr>
              <w:numPr>
                <w:ilvl w:val="0"/>
                <w:numId w:val="104"/>
              </w:numPr>
              <w:rPr>
                <w:rFonts w:cs="宋体" w:hint="eastAsia"/>
                <w:sz w:val="21"/>
                <w:szCs w:val="21"/>
              </w:rPr>
            </w:pPr>
            <w:r>
              <w:rPr>
                <w:rFonts w:cs="宋体" w:hint="eastAsia"/>
                <w:sz w:val="21"/>
                <w:szCs w:val="21"/>
              </w:rPr>
              <w:t>在GIS地图点击小区图层，显示小区与栅格的关系，小区的基础信息和指标呈现。</w:t>
            </w:r>
          </w:p>
          <w:p w14:paraId="2725FB2E" w14:textId="77777777" w:rsidR="00BC2C8C" w:rsidRDefault="00000000">
            <w:pPr>
              <w:numPr>
                <w:ilvl w:val="0"/>
                <w:numId w:val="104"/>
              </w:numPr>
              <w:rPr>
                <w:rFonts w:hint="eastAsia"/>
                <w:sz w:val="21"/>
                <w:szCs w:val="21"/>
              </w:rPr>
            </w:pPr>
            <w:r>
              <w:rPr>
                <w:rFonts w:cs="宋体" w:hint="eastAsia"/>
                <w:sz w:val="21"/>
                <w:szCs w:val="21"/>
              </w:rPr>
              <w:t>点击质差小区数值，在GIS地图显示对应小区位置。</w:t>
            </w:r>
          </w:p>
        </w:tc>
      </w:tr>
      <w:tr w:rsidR="00BC2C8C" w14:paraId="79D866DF" w14:textId="77777777">
        <w:trPr>
          <w:trHeight w:val="733"/>
        </w:trPr>
        <w:tc>
          <w:tcPr>
            <w:tcW w:w="1271" w:type="dxa"/>
            <w:vAlign w:val="center"/>
          </w:tcPr>
          <w:p w14:paraId="6810F505"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6D94A059" w14:textId="77777777" w:rsidR="00BC2C8C" w:rsidRDefault="00BC2C8C">
            <w:pPr>
              <w:spacing w:line="240" w:lineRule="auto"/>
              <w:rPr>
                <w:rFonts w:cs="宋体" w:hint="eastAsia"/>
                <w:sz w:val="21"/>
                <w:szCs w:val="21"/>
              </w:rPr>
            </w:pPr>
          </w:p>
        </w:tc>
      </w:tr>
      <w:tr w:rsidR="00BC2C8C" w14:paraId="5F441738" w14:textId="77777777">
        <w:trPr>
          <w:trHeight w:val="397"/>
        </w:trPr>
        <w:tc>
          <w:tcPr>
            <w:tcW w:w="1271" w:type="dxa"/>
            <w:vAlign w:val="center"/>
          </w:tcPr>
          <w:p w14:paraId="7DEF729E"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660D101B" w14:textId="77777777" w:rsidR="00BC2C8C" w:rsidRDefault="00BC2C8C">
            <w:pPr>
              <w:spacing w:line="240" w:lineRule="auto"/>
              <w:rPr>
                <w:rFonts w:cs="宋体" w:hint="eastAsia"/>
                <w:sz w:val="21"/>
                <w:szCs w:val="21"/>
              </w:rPr>
            </w:pPr>
          </w:p>
        </w:tc>
        <w:tc>
          <w:tcPr>
            <w:tcW w:w="1234" w:type="dxa"/>
            <w:vAlign w:val="center"/>
          </w:tcPr>
          <w:p w14:paraId="1E2FCDA1"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2AF04998"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7594A9BE" w14:textId="77777777">
        <w:trPr>
          <w:trHeight w:val="399"/>
        </w:trPr>
        <w:tc>
          <w:tcPr>
            <w:tcW w:w="1271" w:type="dxa"/>
            <w:vAlign w:val="center"/>
          </w:tcPr>
          <w:p w14:paraId="523BB8BA"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582A9B4C" w14:textId="77777777" w:rsidR="00BC2C8C" w:rsidRDefault="00000000">
            <w:pPr>
              <w:spacing w:line="240" w:lineRule="auto"/>
              <w:rPr>
                <w:rFonts w:cs="宋体" w:hint="eastAsia"/>
                <w:sz w:val="21"/>
                <w:szCs w:val="21"/>
              </w:rPr>
            </w:pPr>
            <w:r>
              <w:rPr>
                <w:rFonts w:cs="宋体" w:hint="eastAsia"/>
                <w:sz w:val="21"/>
                <w:szCs w:val="21"/>
              </w:rPr>
              <w:t>关键用例</w:t>
            </w:r>
          </w:p>
        </w:tc>
      </w:tr>
      <w:tr w:rsidR="00BC2C8C" w14:paraId="0FACF018" w14:textId="77777777">
        <w:trPr>
          <w:trHeight w:val="389"/>
        </w:trPr>
        <w:tc>
          <w:tcPr>
            <w:tcW w:w="1271" w:type="dxa"/>
            <w:vAlign w:val="center"/>
          </w:tcPr>
          <w:p w14:paraId="6340D6E2"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4980757E" w14:textId="77777777" w:rsidR="00BC2C8C" w:rsidRDefault="00BC2C8C">
            <w:pPr>
              <w:spacing w:line="240" w:lineRule="auto"/>
              <w:rPr>
                <w:rFonts w:cs="宋体" w:hint="eastAsia"/>
                <w:sz w:val="21"/>
                <w:szCs w:val="21"/>
              </w:rPr>
            </w:pPr>
          </w:p>
        </w:tc>
        <w:tc>
          <w:tcPr>
            <w:tcW w:w="1234" w:type="dxa"/>
            <w:vAlign w:val="center"/>
          </w:tcPr>
          <w:p w14:paraId="602830FF"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00EC98C2" w14:textId="77777777" w:rsidR="00BC2C8C" w:rsidRDefault="00BC2C8C">
            <w:pPr>
              <w:spacing w:line="240" w:lineRule="auto"/>
              <w:rPr>
                <w:rFonts w:cs="宋体" w:hint="eastAsia"/>
                <w:sz w:val="21"/>
                <w:szCs w:val="21"/>
              </w:rPr>
            </w:pPr>
          </w:p>
        </w:tc>
      </w:tr>
    </w:tbl>
    <w:p w14:paraId="7883833C"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重点场景小区识别能力-场景小区看板</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743B19C9" w14:textId="77777777">
        <w:trPr>
          <w:trHeight w:val="397"/>
        </w:trPr>
        <w:tc>
          <w:tcPr>
            <w:tcW w:w="1271" w:type="dxa"/>
            <w:vAlign w:val="center"/>
          </w:tcPr>
          <w:p w14:paraId="684E9B2E"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2AA4180B"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41CFC157" w14:textId="77777777">
        <w:trPr>
          <w:trHeight w:val="397"/>
        </w:trPr>
        <w:tc>
          <w:tcPr>
            <w:tcW w:w="1271" w:type="dxa"/>
            <w:vAlign w:val="center"/>
          </w:tcPr>
          <w:p w14:paraId="1A593247"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6AEA83D0"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重点场景小区识别能力-场景小区看板</w:t>
            </w:r>
          </w:p>
        </w:tc>
      </w:tr>
      <w:tr w:rsidR="00BC2C8C" w14:paraId="68473593" w14:textId="77777777">
        <w:trPr>
          <w:trHeight w:val="397"/>
        </w:trPr>
        <w:tc>
          <w:tcPr>
            <w:tcW w:w="1271" w:type="dxa"/>
            <w:vAlign w:val="center"/>
          </w:tcPr>
          <w:p w14:paraId="5A390D55"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59C150D7"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验证测试场景屏蔽小区清单查询统计，数据呈现</w:t>
            </w:r>
          </w:p>
        </w:tc>
      </w:tr>
      <w:tr w:rsidR="00BC2C8C" w14:paraId="10EBCDF3" w14:textId="77777777">
        <w:trPr>
          <w:trHeight w:val="397"/>
        </w:trPr>
        <w:tc>
          <w:tcPr>
            <w:tcW w:w="1271" w:type="dxa"/>
            <w:vAlign w:val="center"/>
          </w:tcPr>
          <w:p w14:paraId="0EDF30B5"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235C3D3D" w14:textId="77777777" w:rsidR="00BC2C8C" w:rsidRDefault="00000000">
            <w:pPr>
              <w:numPr>
                <w:ilvl w:val="0"/>
                <w:numId w:val="105"/>
              </w:numPr>
              <w:rPr>
                <w:rFonts w:hint="eastAsia"/>
                <w:sz w:val="21"/>
                <w:szCs w:val="21"/>
                <w:lang w:bidi="ar"/>
              </w:rPr>
            </w:pPr>
            <w:r>
              <w:rPr>
                <w:rFonts w:hint="eastAsia"/>
                <w:sz w:val="21"/>
                <w:szCs w:val="21"/>
                <w:lang w:bidi="ar"/>
              </w:rPr>
              <w:t>测试用PC已准备就绪，应用已完成部署，前端能正常访问</w:t>
            </w:r>
          </w:p>
          <w:p w14:paraId="24A60A74" w14:textId="77777777" w:rsidR="00BC2C8C" w:rsidRDefault="00000000">
            <w:pPr>
              <w:numPr>
                <w:ilvl w:val="0"/>
                <w:numId w:val="105"/>
              </w:numPr>
              <w:rPr>
                <w:rFonts w:cs="宋体" w:hint="eastAsia"/>
                <w:sz w:val="21"/>
                <w:szCs w:val="21"/>
              </w:rPr>
            </w:pPr>
            <w:r>
              <w:rPr>
                <w:rFonts w:hint="eastAsia"/>
                <w:sz w:val="21"/>
                <w:szCs w:val="21"/>
                <w:lang w:bidi="ar"/>
              </w:rPr>
              <w:lastRenderedPageBreak/>
              <w:t>十大重点场景应用能够正常访问使用</w:t>
            </w:r>
          </w:p>
        </w:tc>
      </w:tr>
      <w:tr w:rsidR="00BC2C8C" w14:paraId="54DADC65" w14:textId="77777777">
        <w:trPr>
          <w:trHeight w:val="397"/>
        </w:trPr>
        <w:tc>
          <w:tcPr>
            <w:tcW w:w="1271" w:type="dxa"/>
            <w:vAlign w:val="center"/>
          </w:tcPr>
          <w:p w14:paraId="41489388"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测试过程</w:t>
            </w:r>
          </w:p>
        </w:tc>
        <w:tc>
          <w:tcPr>
            <w:tcW w:w="7025" w:type="dxa"/>
            <w:gridSpan w:val="3"/>
            <w:vAlign w:val="center"/>
          </w:tcPr>
          <w:p w14:paraId="1850A159" w14:textId="77777777" w:rsidR="00BC2C8C" w:rsidRDefault="00000000">
            <w:pPr>
              <w:numPr>
                <w:ilvl w:val="0"/>
                <w:numId w:val="106"/>
              </w:numPr>
              <w:rPr>
                <w:rFonts w:cs="宋体" w:hint="eastAsia"/>
                <w:sz w:val="21"/>
                <w:szCs w:val="21"/>
              </w:rPr>
            </w:pPr>
            <w:r>
              <w:rPr>
                <w:rFonts w:cs="宋体" w:hint="eastAsia"/>
                <w:sz w:val="21"/>
                <w:szCs w:val="21"/>
              </w:rPr>
              <w:t>在场景小区管理功能模块中，切换至“屏蔽小区”详情，任意查询条件组合查询，可操作单条/批量 取消/删除特定小区</w:t>
            </w:r>
          </w:p>
          <w:p w14:paraId="684A9E1C" w14:textId="77777777" w:rsidR="00BC2C8C" w:rsidRDefault="00000000">
            <w:pPr>
              <w:numPr>
                <w:ilvl w:val="0"/>
                <w:numId w:val="106"/>
              </w:numPr>
              <w:rPr>
                <w:rFonts w:cs="宋体" w:hint="eastAsia"/>
                <w:sz w:val="21"/>
                <w:szCs w:val="21"/>
              </w:rPr>
            </w:pPr>
            <w:r>
              <w:rPr>
                <w:rFonts w:cs="宋体" w:hint="eastAsia"/>
                <w:sz w:val="21"/>
                <w:szCs w:val="21"/>
              </w:rPr>
              <w:t>在场景小区管理功能模块中，切换至“智能推荐小区”详情，任意查询条件组合查询；</w:t>
            </w:r>
          </w:p>
          <w:p w14:paraId="11A07CA7" w14:textId="77777777" w:rsidR="00BC2C8C" w:rsidRDefault="00000000">
            <w:pPr>
              <w:numPr>
                <w:ilvl w:val="0"/>
                <w:numId w:val="106"/>
              </w:numPr>
              <w:rPr>
                <w:rFonts w:cs="宋体" w:hint="eastAsia"/>
                <w:sz w:val="21"/>
                <w:szCs w:val="21"/>
              </w:rPr>
            </w:pPr>
            <w:r>
              <w:rPr>
                <w:rFonts w:cs="宋体" w:hint="eastAsia"/>
                <w:sz w:val="21"/>
                <w:szCs w:val="21"/>
              </w:rPr>
              <w:t>点击场景列表任意场景，支持对“更新”进行管理，并对推荐的“待新增小区”进行确认。可在页面开启/关闭“更新”功能开关</w:t>
            </w:r>
          </w:p>
        </w:tc>
      </w:tr>
      <w:tr w:rsidR="00BC2C8C" w14:paraId="02C1E421" w14:textId="77777777">
        <w:trPr>
          <w:trHeight w:val="397"/>
        </w:trPr>
        <w:tc>
          <w:tcPr>
            <w:tcW w:w="1271" w:type="dxa"/>
            <w:vAlign w:val="center"/>
          </w:tcPr>
          <w:p w14:paraId="6B4604B3"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782F4A73" w14:textId="77777777" w:rsidR="00BC2C8C" w:rsidRDefault="00000000">
            <w:pPr>
              <w:numPr>
                <w:ilvl w:val="0"/>
                <w:numId w:val="107"/>
              </w:numPr>
              <w:rPr>
                <w:rFonts w:cs="宋体" w:hint="eastAsia"/>
                <w:sz w:val="21"/>
                <w:szCs w:val="21"/>
              </w:rPr>
            </w:pPr>
            <w:r>
              <w:rPr>
                <w:rFonts w:cs="宋体" w:hint="eastAsia"/>
                <w:sz w:val="21"/>
                <w:szCs w:val="21"/>
              </w:rPr>
              <w:t>按任意组合条件查询展示对应场景屏蔽小区清单，通过取消/删除功能，单条/批量取消/删除 屏蔽场景小区。</w:t>
            </w:r>
          </w:p>
          <w:p w14:paraId="49480EB2" w14:textId="77777777" w:rsidR="00BC2C8C" w:rsidRDefault="00000000">
            <w:pPr>
              <w:numPr>
                <w:ilvl w:val="0"/>
                <w:numId w:val="107"/>
              </w:numPr>
              <w:rPr>
                <w:rFonts w:cs="宋体" w:hint="eastAsia"/>
                <w:sz w:val="21"/>
                <w:szCs w:val="21"/>
              </w:rPr>
            </w:pPr>
            <w:r>
              <w:rPr>
                <w:rFonts w:cs="宋体" w:hint="eastAsia"/>
                <w:sz w:val="21"/>
                <w:szCs w:val="21"/>
              </w:rPr>
              <w:t>按区域、场景类型、关键字搜索查询数据展示。</w:t>
            </w:r>
          </w:p>
          <w:p w14:paraId="6C68924F" w14:textId="77777777" w:rsidR="00BC2C8C" w:rsidRDefault="00000000">
            <w:pPr>
              <w:numPr>
                <w:ilvl w:val="0"/>
                <w:numId w:val="107"/>
              </w:numPr>
              <w:rPr>
                <w:rFonts w:hint="eastAsia"/>
                <w:sz w:val="21"/>
                <w:szCs w:val="21"/>
              </w:rPr>
            </w:pPr>
            <w:r>
              <w:rPr>
                <w:rFonts w:cs="宋体" w:hint="eastAsia"/>
                <w:sz w:val="21"/>
                <w:szCs w:val="21"/>
              </w:rPr>
              <w:t>GIS区域展示对应选择场景的场景图层、以及场景小区数量、场景小区位置分布，分场景小区数量、屏蔽小区数量、待新增小区、待删除小区分类展示。呈现按场景更新算法进行场景小区更新；对手动确认新增的场景小区，新增到场景小区库。</w:t>
            </w:r>
          </w:p>
        </w:tc>
      </w:tr>
      <w:tr w:rsidR="00BC2C8C" w14:paraId="786E7B9D" w14:textId="77777777">
        <w:trPr>
          <w:trHeight w:val="733"/>
        </w:trPr>
        <w:tc>
          <w:tcPr>
            <w:tcW w:w="1271" w:type="dxa"/>
            <w:vAlign w:val="center"/>
          </w:tcPr>
          <w:p w14:paraId="63596A2D"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784B3649" w14:textId="77777777" w:rsidR="00BC2C8C" w:rsidRDefault="00BC2C8C">
            <w:pPr>
              <w:spacing w:line="240" w:lineRule="auto"/>
              <w:rPr>
                <w:rFonts w:cs="宋体" w:hint="eastAsia"/>
                <w:sz w:val="21"/>
                <w:szCs w:val="21"/>
              </w:rPr>
            </w:pPr>
          </w:p>
        </w:tc>
      </w:tr>
      <w:tr w:rsidR="00BC2C8C" w14:paraId="6CB39D55" w14:textId="77777777">
        <w:trPr>
          <w:trHeight w:val="397"/>
        </w:trPr>
        <w:tc>
          <w:tcPr>
            <w:tcW w:w="1271" w:type="dxa"/>
            <w:vAlign w:val="center"/>
          </w:tcPr>
          <w:p w14:paraId="418921DB"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44E4B715" w14:textId="77777777" w:rsidR="00BC2C8C" w:rsidRDefault="00BC2C8C">
            <w:pPr>
              <w:spacing w:line="240" w:lineRule="auto"/>
              <w:rPr>
                <w:rFonts w:cs="宋体" w:hint="eastAsia"/>
                <w:sz w:val="21"/>
                <w:szCs w:val="21"/>
              </w:rPr>
            </w:pPr>
          </w:p>
        </w:tc>
        <w:tc>
          <w:tcPr>
            <w:tcW w:w="1234" w:type="dxa"/>
            <w:vAlign w:val="center"/>
          </w:tcPr>
          <w:p w14:paraId="15508962"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4DB32587"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2FDE585A" w14:textId="77777777">
        <w:trPr>
          <w:trHeight w:val="399"/>
        </w:trPr>
        <w:tc>
          <w:tcPr>
            <w:tcW w:w="1271" w:type="dxa"/>
            <w:vAlign w:val="center"/>
          </w:tcPr>
          <w:p w14:paraId="41A7B84B"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5A55FD2C" w14:textId="77777777" w:rsidR="00BC2C8C" w:rsidRDefault="00000000">
            <w:pPr>
              <w:spacing w:line="240" w:lineRule="auto"/>
              <w:rPr>
                <w:rFonts w:cs="宋体" w:hint="eastAsia"/>
                <w:sz w:val="21"/>
                <w:szCs w:val="21"/>
              </w:rPr>
            </w:pPr>
            <w:r>
              <w:rPr>
                <w:rFonts w:cs="宋体" w:hint="eastAsia"/>
                <w:sz w:val="21"/>
                <w:szCs w:val="21"/>
              </w:rPr>
              <w:t>关键用例</w:t>
            </w:r>
          </w:p>
        </w:tc>
      </w:tr>
      <w:tr w:rsidR="00BC2C8C" w14:paraId="72245E6E" w14:textId="77777777">
        <w:trPr>
          <w:trHeight w:val="389"/>
        </w:trPr>
        <w:tc>
          <w:tcPr>
            <w:tcW w:w="1271" w:type="dxa"/>
            <w:vAlign w:val="center"/>
          </w:tcPr>
          <w:p w14:paraId="7FF04697"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3FD0FD26" w14:textId="77777777" w:rsidR="00BC2C8C" w:rsidRDefault="00BC2C8C">
            <w:pPr>
              <w:spacing w:line="240" w:lineRule="auto"/>
              <w:rPr>
                <w:rFonts w:cs="宋体" w:hint="eastAsia"/>
                <w:sz w:val="21"/>
                <w:szCs w:val="21"/>
              </w:rPr>
            </w:pPr>
          </w:p>
        </w:tc>
        <w:tc>
          <w:tcPr>
            <w:tcW w:w="1234" w:type="dxa"/>
            <w:vAlign w:val="center"/>
          </w:tcPr>
          <w:p w14:paraId="4F8C8308"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5C8B96C8" w14:textId="77777777" w:rsidR="00BC2C8C" w:rsidRDefault="00BC2C8C">
            <w:pPr>
              <w:spacing w:line="240" w:lineRule="auto"/>
              <w:rPr>
                <w:rFonts w:cs="宋体" w:hint="eastAsia"/>
                <w:sz w:val="21"/>
                <w:szCs w:val="21"/>
              </w:rPr>
            </w:pPr>
          </w:p>
        </w:tc>
      </w:tr>
    </w:tbl>
    <w:p w14:paraId="784791C0"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数据报表呈现</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749C79F5" w14:textId="77777777">
        <w:trPr>
          <w:trHeight w:val="397"/>
        </w:trPr>
        <w:tc>
          <w:tcPr>
            <w:tcW w:w="1271" w:type="dxa"/>
            <w:vAlign w:val="center"/>
          </w:tcPr>
          <w:p w14:paraId="6CAF7340"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21E54BDF"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159883D6" w14:textId="77777777">
        <w:trPr>
          <w:trHeight w:val="397"/>
        </w:trPr>
        <w:tc>
          <w:tcPr>
            <w:tcW w:w="1271" w:type="dxa"/>
            <w:vAlign w:val="center"/>
          </w:tcPr>
          <w:p w14:paraId="31FFA4F0"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37676B9F"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数据报表呈现</w:t>
            </w:r>
          </w:p>
        </w:tc>
      </w:tr>
      <w:tr w:rsidR="00BC2C8C" w14:paraId="090DA2E3" w14:textId="77777777">
        <w:trPr>
          <w:trHeight w:val="397"/>
        </w:trPr>
        <w:tc>
          <w:tcPr>
            <w:tcW w:w="1271" w:type="dxa"/>
            <w:vAlign w:val="center"/>
          </w:tcPr>
          <w:p w14:paraId="170670C0"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6D203E94"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验证测试场景报表功能是否可正常查看</w:t>
            </w:r>
          </w:p>
        </w:tc>
      </w:tr>
      <w:tr w:rsidR="00BC2C8C" w14:paraId="5EFF440E" w14:textId="77777777">
        <w:trPr>
          <w:trHeight w:val="397"/>
        </w:trPr>
        <w:tc>
          <w:tcPr>
            <w:tcW w:w="1271" w:type="dxa"/>
            <w:vAlign w:val="center"/>
          </w:tcPr>
          <w:p w14:paraId="6B2EA053"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76C98364" w14:textId="77777777" w:rsidR="00BC2C8C" w:rsidRDefault="00000000">
            <w:pPr>
              <w:numPr>
                <w:ilvl w:val="0"/>
                <w:numId w:val="108"/>
              </w:numPr>
              <w:rPr>
                <w:rFonts w:hint="eastAsia"/>
                <w:sz w:val="21"/>
                <w:szCs w:val="21"/>
                <w:lang w:bidi="ar"/>
              </w:rPr>
            </w:pPr>
            <w:r>
              <w:rPr>
                <w:rFonts w:hint="eastAsia"/>
                <w:sz w:val="21"/>
                <w:szCs w:val="21"/>
                <w:lang w:bidi="ar"/>
              </w:rPr>
              <w:t>测试用PC已准备就绪，应用已完成部署，前端能正常访问</w:t>
            </w:r>
          </w:p>
          <w:p w14:paraId="2BC27B41" w14:textId="77777777" w:rsidR="00BC2C8C" w:rsidRDefault="00000000">
            <w:pPr>
              <w:numPr>
                <w:ilvl w:val="0"/>
                <w:numId w:val="108"/>
              </w:numPr>
              <w:rPr>
                <w:rFonts w:cs="宋体" w:hint="eastAsia"/>
                <w:sz w:val="21"/>
                <w:szCs w:val="21"/>
              </w:rPr>
            </w:pPr>
            <w:r>
              <w:rPr>
                <w:rFonts w:hint="eastAsia"/>
                <w:sz w:val="21"/>
                <w:szCs w:val="21"/>
                <w:lang w:bidi="ar"/>
              </w:rPr>
              <w:t>重点场景应用能够正常访问使用</w:t>
            </w:r>
          </w:p>
        </w:tc>
      </w:tr>
      <w:tr w:rsidR="00BC2C8C" w14:paraId="30628B1B" w14:textId="77777777">
        <w:trPr>
          <w:trHeight w:val="397"/>
        </w:trPr>
        <w:tc>
          <w:tcPr>
            <w:tcW w:w="1271" w:type="dxa"/>
            <w:vAlign w:val="center"/>
          </w:tcPr>
          <w:p w14:paraId="01E2A5F4"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测试过程</w:t>
            </w:r>
          </w:p>
        </w:tc>
        <w:tc>
          <w:tcPr>
            <w:tcW w:w="7025" w:type="dxa"/>
            <w:gridSpan w:val="3"/>
            <w:vAlign w:val="center"/>
          </w:tcPr>
          <w:p w14:paraId="6F054573" w14:textId="77777777" w:rsidR="00BC2C8C" w:rsidRDefault="00000000">
            <w:pPr>
              <w:numPr>
                <w:ilvl w:val="0"/>
                <w:numId w:val="109"/>
              </w:numPr>
              <w:rPr>
                <w:rFonts w:cs="宋体" w:hint="eastAsia"/>
                <w:sz w:val="21"/>
                <w:szCs w:val="21"/>
              </w:rPr>
            </w:pPr>
            <w:r>
              <w:rPr>
                <w:rFonts w:cs="宋体" w:hint="eastAsia"/>
                <w:sz w:val="21"/>
                <w:szCs w:val="21"/>
              </w:rPr>
              <w:t>切换到场景指标报表功能模块中“面场景”，按场景类型、统计方式、日期、地区任意查询条件组合查询，并支持对省级/地市级/场景级/质差场景/场景小区/质差小区列表统计及导出</w:t>
            </w:r>
          </w:p>
          <w:p w14:paraId="38463561" w14:textId="77777777" w:rsidR="00BC2C8C" w:rsidRDefault="00000000">
            <w:pPr>
              <w:numPr>
                <w:ilvl w:val="0"/>
                <w:numId w:val="109"/>
              </w:numPr>
              <w:rPr>
                <w:rFonts w:cs="宋体" w:hint="eastAsia"/>
                <w:sz w:val="21"/>
                <w:szCs w:val="21"/>
              </w:rPr>
            </w:pPr>
            <w:r>
              <w:rPr>
                <w:rFonts w:cs="宋体" w:hint="eastAsia"/>
                <w:sz w:val="21"/>
                <w:szCs w:val="21"/>
              </w:rPr>
              <w:t>切换到场景指标报表功能模块中“高速场景”，按日期、地区任意查询条件组合查询，统计方式选择切换“天/汇总”</w:t>
            </w:r>
          </w:p>
          <w:p w14:paraId="787AAAAB" w14:textId="77777777" w:rsidR="00BC2C8C" w:rsidRDefault="00000000">
            <w:pPr>
              <w:numPr>
                <w:ilvl w:val="0"/>
                <w:numId w:val="109"/>
              </w:numPr>
              <w:rPr>
                <w:rFonts w:cs="宋体" w:hint="eastAsia"/>
                <w:sz w:val="21"/>
                <w:szCs w:val="21"/>
              </w:rPr>
            </w:pPr>
            <w:r>
              <w:rPr>
                <w:rFonts w:cs="宋体" w:hint="eastAsia"/>
                <w:sz w:val="21"/>
                <w:szCs w:val="21"/>
              </w:rPr>
              <w:t>切换到场景指标报表功能模块中“高铁场景”，按统计方式、日期、地区任意查询条件组合查询，并支持对省级/地市级/线路级/路段级/高铁小区/高铁用户统计及导出</w:t>
            </w:r>
          </w:p>
          <w:p w14:paraId="14F2598F" w14:textId="77777777" w:rsidR="00BC2C8C" w:rsidRDefault="00000000">
            <w:pPr>
              <w:numPr>
                <w:ilvl w:val="0"/>
                <w:numId w:val="109"/>
              </w:numPr>
              <w:rPr>
                <w:rFonts w:cs="宋体" w:hint="eastAsia"/>
                <w:sz w:val="21"/>
                <w:szCs w:val="21"/>
              </w:rPr>
            </w:pPr>
            <w:r>
              <w:rPr>
                <w:rFonts w:cs="宋体" w:hint="eastAsia"/>
                <w:sz w:val="21"/>
                <w:szCs w:val="21"/>
              </w:rPr>
              <w:t>切换到场景指标报表功能模块中“地铁场景”，按日期、地区任意查询条件组合查询，并支持对地市级/线路级/地铁站台/区间/地铁小区统计及导出</w:t>
            </w:r>
          </w:p>
        </w:tc>
      </w:tr>
      <w:tr w:rsidR="00BC2C8C" w14:paraId="7AAC3363" w14:textId="77777777">
        <w:trPr>
          <w:trHeight w:val="397"/>
        </w:trPr>
        <w:tc>
          <w:tcPr>
            <w:tcW w:w="1271" w:type="dxa"/>
            <w:vAlign w:val="center"/>
          </w:tcPr>
          <w:p w14:paraId="4F7F6193"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64CF2B47" w14:textId="77777777" w:rsidR="00BC2C8C" w:rsidRDefault="00000000">
            <w:pPr>
              <w:numPr>
                <w:ilvl w:val="0"/>
                <w:numId w:val="110"/>
              </w:numPr>
              <w:rPr>
                <w:rFonts w:cs="宋体" w:hint="eastAsia"/>
                <w:sz w:val="21"/>
                <w:szCs w:val="21"/>
              </w:rPr>
            </w:pPr>
            <w:r>
              <w:rPr>
                <w:rFonts w:cs="宋体" w:hint="eastAsia"/>
                <w:sz w:val="21"/>
                <w:szCs w:val="21"/>
              </w:rPr>
              <w:t>按地区、场景类型、统计方式、日期范围查询数据展示。按查询条件，实现省维度/地市维度/场景维度/场景质差/场景小区质差小区清单进行“面场景”数据展示、数据导出</w:t>
            </w:r>
          </w:p>
          <w:p w14:paraId="7ABC2BB0" w14:textId="77777777" w:rsidR="00BC2C8C" w:rsidRDefault="00000000">
            <w:pPr>
              <w:numPr>
                <w:ilvl w:val="0"/>
                <w:numId w:val="110"/>
              </w:numPr>
              <w:rPr>
                <w:rFonts w:cs="宋体" w:hint="eastAsia"/>
                <w:sz w:val="21"/>
                <w:szCs w:val="21"/>
              </w:rPr>
            </w:pPr>
            <w:r>
              <w:rPr>
                <w:rFonts w:cs="宋体" w:hint="eastAsia"/>
                <w:sz w:val="21"/>
                <w:szCs w:val="21"/>
              </w:rPr>
              <w:t>按地区、日期范围查询数据展示“高速场景”指标</w:t>
            </w:r>
          </w:p>
          <w:p w14:paraId="1FE50A88" w14:textId="77777777" w:rsidR="00BC2C8C" w:rsidRDefault="00000000">
            <w:pPr>
              <w:numPr>
                <w:ilvl w:val="0"/>
                <w:numId w:val="110"/>
              </w:numPr>
              <w:rPr>
                <w:rFonts w:cs="宋体" w:hint="eastAsia"/>
                <w:sz w:val="21"/>
                <w:szCs w:val="21"/>
              </w:rPr>
            </w:pPr>
            <w:r>
              <w:rPr>
                <w:rFonts w:cs="宋体" w:hint="eastAsia"/>
                <w:sz w:val="21"/>
                <w:szCs w:val="21"/>
              </w:rPr>
              <w:t>按地区、统计方式、日期范围查询数据展示“高铁场景”指标。按查询条件，实现省维度/地市维度/线路级维度/路段级/高铁小区/高铁用户进行数据展示、数据导出</w:t>
            </w:r>
          </w:p>
          <w:p w14:paraId="30D1C62B" w14:textId="77777777" w:rsidR="00BC2C8C" w:rsidRDefault="00000000">
            <w:pPr>
              <w:numPr>
                <w:ilvl w:val="0"/>
                <w:numId w:val="110"/>
              </w:numPr>
              <w:rPr>
                <w:rFonts w:hint="eastAsia"/>
                <w:sz w:val="21"/>
                <w:szCs w:val="21"/>
              </w:rPr>
            </w:pPr>
            <w:r>
              <w:rPr>
                <w:rFonts w:cs="宋体" w:hint="eastAsia"/>
                <w:sz w:val="21"/>
                <w:szCs w:val="21"/>
              </w:rPr>
              <w:t>按地区、日期范围查询数据展示。按查询条件，实现地市维度/线路级维度/地铁站台/区间维度/地铁小区维度进行数据展示、数据导出</w:t>
            </w:r>
          </w:p>
        </w:tc>
      </w:tr>
      <w:tr w:rsidR="00BC2C8C" w14:paraId="218E0A5B" w14:textId="77777777">
        <w:trPr>
          <w:trHeight w:val="733"/>
        </w:trPr>
        <w:tc>
          <w:tcPr>
            <w:tcW w:w="1271" w:type="dxa"/>
            <w:vAlign w:val="center"/>
          </w:tcPr>
          <w:p w14:paraId="3B3C6004"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163C4775" w14:textId="77777777" w:rsidR="00BC2C8C" w:rsidRDefault="00BC2C8C">
            <w:pPr>
              <w:spacing w:line="240" w:lineRule="auto"/>
              <w:rPr>
                <w:rFonts w:cs="宋体" w:hint="eastAsia"/>
                <w:sz w:val="21"/>
                <w:szCs w:val="21"/>
              </w:rPr>
            </w:pPr>
          </w:p>
        </w:tc>
      </w:tr>
      <w:tr w:rsidR="00BC2C8C" w14:paraId="6E8C822A" w14:textId="77777777">
        <w:trPr>
          <w:trHeight w:val="397"/>
        </w:trPr>
        <w:tc>
          <w:tcPr>
            <w:tcW w:w="1271" w:type="dxa"/>
            <w:vAlign w:val="center"/>
          </w:tcPr>
          <w:p w14:paraId="612FF709"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0824F408" w14:textId="77777777" w:rsidR="00BC2C8C" w:rsidRDefault="00BC2C8C">
            <w:pPr>
              <w:spacing w:line="240" w:lineRule="auto"/>
              <w:rPr>
                <w:rFonts w:cs="宋体" w:hint="eastAsia"/>
                <w:sz w:val="21"/>
                <w:szCs w:val="21"/>
              </w:rPr>
            </w:pPr>
          </w:p>
        </w:tc>
        <w:tc>
          <w:tcPr>
            <w:tcW w:w="1234" w:type="dxa"/>
            <w:vAlign w:val="center"/>
          </w:tcPr>
          <w:p w14:paraId="0CB28FA1"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393CDA39"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78DE14EC" w14:textId="77777777">
        <w:trPr>
          <w:trHeight w:val="399"/>
        </w:trPr>
        <w:tc>
          <w:tcPr>
            <w:tcW w:w="1271" w:type="dxa"/>
            <w:vAlign w:val="center"/>
          </w:tcPr>
          <w:p w14:paraId="1F6A6DB6"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50FF9AAF"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633283BC" w14:textId="77777777">
        <w:trPr>
          <w:trHeight w:val="389"/>
        </w:trPr>
        <w:tc>
          <w:tcPr>
            <w:tcW w:w="1271" w:type="dxa"/>
            <w:vAlign w:val="center"/>
          </w:tcPr>
          <w:p w14:paraId="7AD58A68"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6D2BAE8A" w14:textId="77777777" w:rsidR="00BC2C8C" w:rsidRDefault="00BC2C8C">
            <w:pPr>
              <w:spacing w:line="240" w:lineRule="auto"/>
              <w:rPr>
                <w:rFonts w:cs="宋体" w:hint="eastAsia"/>
                <w:sz w:val="21"/>
                <w:szCs w:val="21"/>
              </w:rPr>
            </w:pPr>
          </w:p>
        </w:tc>
        <w:tc>
          <w:tcPr>
            <w:tcW w:w="1234" w:type="dxa"/>
            <w:vAlign w:val="center"/>
          </w:tcPr>
          <w:p w14:paraId="3FD3E097"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3E5BCF75" w14:textId="77777777" w:rsidR="00BC2C8C" w:rsidRDefault="00BC2C8C">
            <w:pPr>
              <w:spacing w:line="240" w:lineRule="auto"/>
              <w:rPr>
                <w:rFonts w:cs="宋体" w:hint="eastAsia"/>
                <w:sz w:val="21"/>
                <w:szCs w:val="21"/>
              </w:rPr>
            </w:pPr>
          </w:p>
        </w:tc>
      </w:tr>
    </w:tbl>
    <w:p w14:paraId="23F4A109"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需求站址库</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7810EFE6" w14:textId="77777777">
        <w:trPr>
          <w:trHeight w:val="397"/>
        </w:trPr>
        <w:tc>
          <w:tcPr>
            <w:tcW w:w="1271" w:type="dxa"/>
            <w:vAlign w:val="center"/>
          </w:tcPr>
          <w:p w14:paraId="7AD292A9"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7B5146AA"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675E72A8" w14:textId="77777777">
        <w:trPr>
          <w:trHeight w:val="397"/>
        </w:trPr>
        <w:tc>
          <w:tcPr>
            <w:tcW w:w="1271" w:type="dxa"/>
            <w:vAlign w:val="center"/>
          </w:tcPr>
          <w:p w14:paraId="3CD04C68"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测试项目</w:t>
            </w:r>
          </w:p>
        </w:tc>
        <w:tc>
          <w:tcPr>
            <w:tcW w:w="7025" w:type="dxa"/>
            <w:gridSpan w:val="3"/>
            <w:vAlign w:val="center"/>
          </w:tcPr>
          <w:p w14:paraId="1E100361"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重点场景-需求站址库</w:t>
            </w:r>
          </w:p>
        </w:tc>
      </w:tr>
      <w:tr w:rsidR="00BC2C8C" w14:paraId="725E39EA" w14:textId="77777777">
        <w:trPr>
          <w:trHeight w:val="397"/>
        </w:trPr>
        <w:tc>
          <w:tcPr>
            <w:tcW w:w="1271" w:type="dxa"/>
            <w:vAlign w:val="center"/>
          </w:tcPr>
          <w:p w14:paraId="2D618FBE"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12D43768"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验证测试需求站址库功能是否可正常查看</w:t>
            </w:r>
          </w:p>
        </w:tc>
      </w:tr>
      <w:tr w:rsidR="00BC2C8C" w14:paraId="334C7DCF" w14:textId="77777777">
        <w:trPr>
          <w:trHeight w:val="397"/>
        </w:trPr>
        <w:tc>
          <w:tcPr>
            <w:tcW w:w="1271" w:type="dxa"/>
            <w:vAlign w:val="center"/>
          </w:tcPr>
          <w:p w14:paraId="23E0BB7F"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7F85C9C7" w14:textId="77777777" w:rsidR="00BC2C8C" w:rsidRDefault="00000000">
            <w:pPr>
              <w:numPr>
                <w:ilvl w:val="0"/>
                <w:numId w:val="111"/>
              </w:numPr>
              <w:rPr>
                <w:rFonts w:hint="eastAsia"/>
                <w:sz w:val="21"/>
                <w:szCs w:val="21"/>
                <w:lang w:bidi="ar"/>
              </w:rPr>
            </w:pPr>
            <w:r>
              <w:rPr>
                <w:rFonts w:hint="eastAsia"/>
                <w:sz w:val="21"/>
                <w:szCs w:val="21"/>
                <w:lang w:bidi="ar"/>
              </w:rPr>
              <w:t>测试用PC已准备就绪，应用已完成部署，前端能正常访问</w:t>
            </w:r>
          </w:p>
          <w:p w14:paraId="4A9AE4E8" w14:textId="77777777" w:rsidR="00BC2C8C" w:rsidRDefault="00000000">
            <w:pPr>
              <w:numPr>
                <w:ilvl w:val="0"/>
                <w:numId w:val="111"/>
              </w:numPr>
              <w:rPr>
                <w:rFonts w:cs="宋体" w:hint="eastAsia"/>
                <w:sz w:val="21"/>
                <w:szCs w:val="21"/>
              </w:rPr>
            </w:pPr>
            <w:r>
              <w:rPr>
                <w:rFonts w:hint="eastAsia"/>
                <w:sz w:val="21"/>
                <w:szCs w:val="21"/>
                <w:lang w:bidi="ar"/>
              </w:rPr>
              <w:t>重点场景应用能够正常访问使用</w:t>
            </w:r>
          </w:p>
        </w:tc>
      </w:tr>
      <w:tr w:rsidR="00BC2C8C" w14:paraId="0D53337B" w14:textId="77777777">
        <w:trPr>
          <w:trHeight w:val="397"/>
        </w:trPr>
        <w:tc>
          <w:tcPr>
            <w:tcW w:w="1271" w:type="dxa"/>
            <w:vAlign w:val="center"/>
          </w:tcPr>
          <w:p w14:paraId="18834CC3"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00249129" w14:textId="77777777" w:rsidR="00BC2C8C" w:rsidRDefault="00000000">
            <w:pPr>
              <w:numPr>
                <w:ilvl w:val="0"/>
                <w:numId w:val="112"/>
              </w:numPr>
              <w:rPr>
                <w:rFonts w:cs="宋体" w:hint="eastAsia"/>
                <w:sz w:val="21"/>
                <w:szCs w:val="21"/>
              </w:rPr>
            </w:pPr>
            <w:r>
              <w:rPr>
                <w:rFonts w:cs="宋体" w:hint="eastAsia"/>
                <w:sz w:val="21"/>
                <w:szCs w:val="21"/>
              </w:rPr>
              <w:t>进入“需求站址库”页面，查看页面显示，点击切换表格和GIS视图不同形式，支持按站址状态、区域、场景类型、制式、覆盖类型、需求日期模糊条件查询需求站址，并可按定制化查询导出。</w:t>
            </w:r>
          </w:p>
          <w:p w14:paraId="15E18DD7" w14:textId="77777777" w:rsidR="00BC2C8C" w:rsidRDefault="00000000">
            <w:pPr>
              <w:numPr>
                <w:ilvl w:val="0"/>
                <w:numId w:val="112"/>
              </w:numPr>
              <w:rPr>
                <w:rFonts w:cs="宋体" w:hint="eastAsia"/>
                <w:sz w:val="21"/>
                <w:szCs w:val="21"/>
              </w:rPr>
            </w:pPr>
            <w:r>
              <w:rPr>
                <w:rFonts w:cs="宋体" w:hint="eastAsia"/>
                <w:sz w:val="21"/>
                <w:szCs w:val="21"/>
              </w:rPr>
              <w:t>在GIS视图下，查看需求站址列表；列表中任意点击一个站址，查看详情；列表中任意点击一个状态为“已规划”的站址，查看距离；点击GIS区域中的站址，查看建设情况。</w:t>
            </w:r>
          </w:p>
          <w:p w14:paraId="090B3093" w14:textId="77777777" w:rsidR="00BC2C8C" w:rsidRDefault="00000000">
            <w:pPr>
              <w:numPr>
                <w:ilvl w:val="0"/>
                <w:numId w:val="112"/>
              </w:numPr>
              <w:rPr>
                <w:rFonts w:cs="宋体" w:hint="eastAsia"/>
                <w:sz w:val="21"/>
                <w:szCs w:val="21"/>
              </w:rPr>
            </w:pPr>
            <w:r>
              <w:rPr>
                <w:rFonts w:cs="宋体" w:hint="eastAsia"/>
                <w:sz w:val="21"/>
                <w:szCs w:val="21"/>
              </w:rPr>
              <w:t>GIS图层可勾选不同类型站址叠加：现网站址、规划站址，规划站则分4G室外、4G室内、5G室外、5G室内。</w:t>
            </w:r>
          </w:p>
        </w:tc>
      </w:tr>
      <w:tr w:rsidR="00BC2C8C" w14:paraId="5C2DFB4A" w14:textId="77777777">
        <w:trPr>
          <w:trHeight w:val="397"/>
        </w:trPr>
        <w:tc>
          <w:tcPr>
            <w:tcW w:w="1271" w:type="dxa"/>
            <w:vAlign w:val="center"/>
          </w:tcPr>
          <w:p w14:paraId="4BEAA492"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03B84B7E" w14:textId="77777777" w:rsidR="00BC2C8C" w:rsidRDefault="00000000">
            <w:pPr>
              <w:numPr>
                <w:ilvl w:val="0"/>
                <w:numId w:val="113"/>
              </w:numPr>
              <w:rPr>
                <w:rFonts w:cs="宋体" w:hint="eastAsia"/>
                <w:sz w:val="21"/>
                <w:szCs w:val="21"/>
              </w:rPr>
            </w:pPr>
            <w:r>
              <w:rPr>
                <w:rFonts w:cs="宋体" w:hint="eastAsia"/>
                <w:sz w:val="21"/>
                <w:szCs w:val="21"/>
              </w:rPr>
              <w:t>页面正常显示需求站址库数据清单，可实现表格清单视图和GIS视图切换（默认GIS视图），按组合条件查询正确结果清单列表。</w:t>
            </w:r>
          </w:p>
          <w:p w14:paraId="5034CD48" w14:textId="77777777" w:rsidR="00BC2C8C" w:rsidRDefault="00000000">
            <w:pPr>
              <w:numPr>
                <w:ilvl w:val="0"/>
                <w:numId w:val="113"/>
              </w:numPr>
              <w:rPr>
                <w:rFonts w:cs="宋体" w:hint="eastAsia"/>
                <w:sz w:val="21"/>
                <w:szCs w:val="21"/>
              </w:rPr>
            </w:pPr>
            <w:r>
              <w:rPr>
                <w:rFonts w:cs="宋体" w:hint="eastAsia"/>
                <w:sz w:val="21"/>
                <w:szCs w:val="21"/>
              </w:rPr>
              <w:t>以卡片列表的形式显示需求站址列表数据，展示信息网络制式、频段、需求编码、规划状态（待规划显示红色、已规划显示绿色）、场景名称、覆盖类型；点击任意站址后，GIS定位到对应需求站址并选中，同时弹窗显示对应站点详情；点击已规划的站址，GIS区域关联显示对应规划站以及与规划站的距离，弹窗展示建设进展信息</w:t>
            </w:r>
          </w:p>
          <w:p w14:paraId="14B418F4" w14:textId="77777777" w:rsidR="00BC2C8C" w:rsidRDefault="00000000">
            <w:pPr>
              <w:numPr>
                <w:ilvl w:val="0"/>
                <w:numId w:val="113"/>
              </w:numPr>
              <w:rPr>
                <w:rFonts w:hint="eastAsia"/>
                <w:sz w:val="21"/>
                <w:szCs w:val="21"/>
              </w:rPr>
            </w:pPr>
            <w:r>
              <w:rPr>
                <w:rFonts w:cs="宋体" w:hint="eastAsia"/>
                <w:sz w:val="21"/>
                <w:szCs w:val="21"/>
              </w:rPr>
              <w:t>根据勾选不同站址类型情况，正确对应显示叠加图层及图例</w:t>
            </w:r>
          </w:p>
        </w:tc>
      </w:tr>
      <w:tr w:rsidR="00BC2C8C" w14:paraId="207D261C" w14:textId="77777777">
        <w:trPr>
          <w:trHeight w:val="733"/>
        </w:trPr>
        <w:tc>
          <w:tcPr>
            <w:tcW w:w="1271" w:type="dxa"/>
            <w:vAlign w:val="center"/>
          </w:tcPr>
          <w:p w14:paraId="6B0E3DFE"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1C6D19A2" w14:textId="77777777" w:rsidR="00BC2C8C" w:rsidRDefault="00BC2C8C">
            <w:pPr>
              <w:spacing w:line="240" w:lineRule="auto"/>
              <w:rPr>
                <w:rFonts w:cs="宋体" w:hint="eastAsia"/>
                <w:sz w:val="21"/>
                <w:szCs w:val="21"/>
              </w:rPr>
            </w:pPr>
          </w:p>
        </w:tc>
      </w:tr>
      <w:tr w:rsidR="00BC2C8C" w14:paraId="6F32B337" w14:textId="77777777">
        <w:trPr>
          <w:trHeight w:val="397"/>
        </w:trPr>
        <w:tc>
          <w:tcPr>
            <w:tcW w:w="1271" w:type="dxa"/>
            <w:vAlign w:val="center"/>
          </w:tcPr>
          <w:p w14:paraId="7C2BB3DE"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33A05897" w14:textId="77777777" w:rsidR="00BC2C8C" w:rsidRDefault="00BC2C8C">
            <w:pPr>
              <w:spacing w:line="240" w:lineRule="auto"/>
              <w:rPr>
                <w:rFonts w:cs="宋体" w:hint="eastAsia"/>
                <w:sz w:val="21"/>
                <w:szCs w:val="21"/>
              </w:rPr>
            </w:pPr>
          </w:p>
        </w:tc>
        <w:tc>
          <w:tcPr>
            <w:tcW w:w="1234" w:type="dxa"/>
            <w:vAlign w:val="center"/>
          </w:tcPr>
          <w:p w14:paraId="297365F5"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4B1B3E52"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18912D71" w14:textId="77777777">
        <w:trPr>
          <w:trHeight w:val="399"/>
        </w:trPr>
        <w:tc>
          <w:tcPr>
            <w:tcW w:w="1271" w:type="dxa"/>
            <w:vAlign w:val="center"/>
          </w:tcPr>
          <w:p w14:paraId="0712469C"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632B8B70"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389CB11C" w14:textId="77777777">
        <w:trPr>
          <w:trHeight w:val="389"/>
        </w:trPr>
        <w:tc>
          <w:tcPr>
            <w:tcW w:w="1271" w:type="dxa"/>
            <w:vAlign w:val="center"/>
          </w:tcPr>
          <w:p w14:paraId="14891528"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69FD4F7C" w14:textId="77777777" w:rsidR="00BC2C8C" w:rsidRDefault="00BC2C8C">
            <w:pPr>
              <w:spacing w:line="240" w:lineRule="auto"/>
              <w:rPr>
                <w:rFonts w:cs="宋体" w:hint="eastAsia"/>
                <w:sz w:val="21"/>
                <w:szCs w:val="21"/>
              </w:rPr>
            </w:pPr>
          </w:p>
        </w:tc>
        <w:tc>
          <w:tcPr>
            <w:tcW w:w="1234" w:type="dxa"/>
            <w:vAlign w:val="center"/>
          </w:tcPr>
          <w:p w14:paraId="35DF2B7A"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4D93C295" w14:textId="77777777" w:rsidR="00BC2C8C" w:rsidRDefault="00BC2C8C">
            <w:pPr>
              <w:spacing w:line="240" w:lineRule="auto"/>
              <w:rPr>
                <w:rFonts w:cs="宋体" w:hint="eastAsia"/>
                <w:sz w:val="21"/>
                <w:szCs w:val="21"/>
              </w:rPr>
            </w:pPr>
          </w:p>
        </w:tc>
      </w:tr>
    </w:tbl>
    <w:p w14:paraId="6E4356FC"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规划站址库</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4377BB0E" w14:textId="77777777">
        <w:trPr>
          <w:trHeight w:val="397"/>
        </w:trPr>
        <w:tc>
          <w:tcPr>
            <w:tcW w:w="1271" w:type="dxa"/>
            <w:vAlign w:val="center"/>
          </w:tcPr>
          <w:p w14:paraId="286CFD41"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783C7C41"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33459085" w14:textId="77777777">
        <w:trPr>
          <w:trHeight w:val="397"/>
        </w:trPr>
        <w:tc>
          <w:tcPr>
            <w:tcW w:w="1271" w:type="dxa"/>
            <w:vAlign w:val="center"/>
          </w:tcPr>
          <w:p w14:paraId="634FE239"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测试项目</w:t>
            </w:r>
          </w:p>
        </w:tc>
        <w:tc>
          <w:tcPr>
            <w:tcW w:w="7025" w:type="dxa"/>
            <w:gridSpan w:val="3"/>
            <w:vAlign w:val="center"/>
          </w:tcPr>
          <w:p w14:paraId="0AA69241"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重点场景-规划站址库</w:t>
            </w:r>
          </w:p>
        </w:tc>
      </w:tr>
      <w:tr w:rsidR="00BC2C8C" w14:paraId="55E9350A" w14:textId="77777777">
        <w:trPr>
          <w:trHeight w:val="397"/>
        </w:trPr>
        <w:tc>
          <w:tcPr>
            <w:tcW w:w="1271" w:type="dxa"/>
            <w:vAlign w:val="center"/>
          </w:tcPr>
          <w:p w14:paraId="0EC60E0B"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5F1579A9"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验证测试规划站址库功能是否可正常查看</w:t>
            </w:r>
          </w:p>
        </w:tc>
      </w:tr>
      <w:tr w:rsidR="00BC2C8C" w14:paraId="15A28F4E" w14:textId="77777777">
        <w:trPr>
          <w:trHeight w:val="397"/>
        </w:trPr>
        <w:tc>
          <w:tcPr>
            <w:tcW w:w="1271" w:type="dxa"/>
            <w:vAlign w:val="center"/>
          </w:tcPr>
          <w:p w14:paraId="6EA4A901"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3DF48C8A" w14:textId="77777777" w:rsidR="00BC2C8C" w:rsidRDefault="00000000">
            <w:pPr>
              <w:numPr>
                <w:ilvl w:val="0"/>
                <w:numId w:val="114"/>
              </w:numPr>
              <w:rPr>
                <w:rFonts w:hint="eastAsia"/>
                <w:sz w:val="21"/>
                <w:szCs w:val="21"/>
                <w:lang w:bidi="ar"/>
              </w:rPr>
            </w:pPr>
            <w:r>
              <w:rPr>
                <w:rFonts w:hint="eastAsia"/>
                <w:sz w:val="21"/>
                <w:szCs w:val="21"/>
                <w:lang w:bidi="ar"/>
              </w:rPr>
              <w:t>测试用PC已准备就绪，应用已完成部署，前端能正常访问</w:t>
            </w:r>
          </w:p>
          <w:p w14:paraId="69C069AA" w14:textId="77777777" w:rsidR="00BC2C8C" w:rsidRDefault="00000000">
            <w:pPr>
              <w:numPr>
                <w:ilvl w:val="0"/>
                <w:numId w:val="114"/>
              </w:numPr>
              <w:rPr>
                <w:rFonts w:cs="宋体" w:hint="eastAsia"/>
                <w:sz w:val="21"/>
                <w:szCs w:val="21"/>
              </w:rPr>
            </w:pPr>
            <w:r>
              <w:rPr>
                <w:rFonts w:hint="eastAsia"/>
                <w:sz w:val="21"/>
                <w:szCs w:val="21"/>
                <w:lang w:bidi="ar"/>
              </w:rPr>
              <w:t>重点场景应用能够正常访问使用</w:t>
            </w:r>
          </w:p>
        </w:tc>
      </w:tr>
      <w:tr w:rsidR="00BC2C8C" w14:paraId="387D3B6A" w14:textId="77777777">
        <w:trPr>
          <w:trHeight w:val="397"/>
        </w:trPr>
        <w:tc>
          <w:tcPr>
            <w:tcW w:w="1271" w:type="dxa"/>
            <w:vAlign w:val="center"/>
          </w:tcPr>
          <w:p w14:paraId="18605012"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41EC86E0" w14:textId="77777777" w:rsidR="00BC2C8C" w:rsidRDefault="00000000">
            <w:pPr>
              <w:numPr>
                <w:ilvl w:val="0"/>
                <w:numId w:val="115"/>
              </w:numPr>
              <w:rPr>
                <w:rFonts w:cs="宋体" w:hint="eastAsia"/>
                <w:sz w:val="21"/>
                <w:szCs w:val="21"/>
              </w:rPr>
            </w:pPr>
            <w:r>
              <w:rPr>
                <w:rFonts w:cs="宋体" w:hint="eastAsia"/>
                <w:sz w:val="21"/>
                <w:szCs w:val="21"/>
              </w:rPr>
              <w:t>进入“规划站址库”页面，点击切换表格和GIS视图不同形式，支持按区域、建设进展、场景类型、制式、覆盖类型模糊条件查询需求站址，并可按定制化查询导出。</w:t>
            </w:r>
          </w:p>
          <w:p w14:paraId="29FF0C07" w14:textId="77777777" w:rsidR="00BC2C8C" w:rsidRDefault="00000000">
            <w:pPr>
              <w:numPr>
                <w:ilvl w:val="0"/>
                <w:numId w:val="115"/>
              </w:numPr>
              <w:rPr>
                <w:rFonts w:cs="宋体" w:hint="eastAsia"/>
                <w:sz w:val="21"/>
                <w:szCs w:val="21"/>
              </w:rPr>
            </w:pPr>
            <w:r>
              <w:rPr>
                <w:rFonts w:cs="宋体" w:hint="eastAsia"/>
                <w:sz w:val="21"/>
                <w:szCs w:val="21"/>
              </w:rPr>
              <w:t>在GIS视图下，查看规划站址列表；列表中任意点击一个站址，查看详情；点击GIS区域中的站址，查看建设情况。</w:t>
            </w:r>
          </w:p>
        </w:tc>
      </w:tr>
      <w:tr w:rsidR="00BC2C8C" w14:paraId="691EB163" w14:textId="77777777">
        <w:trPr>
          <w:trHeight w:val="397"/>
        </w:trPr>
        <w:tc>
          <w:tcPr>
            <w:tcW w:w="1271" w:type="dxa"/>
            <w:vAlign w:val="center"/>
          </w:tcPr>
          <w:p w14:paraId="375D274D"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0BB98DFE" w14:textId="77777777" w:rsidR="00BC2C8C" w:rsidRDefault="00000000">
            <w:pPr>
              <w:numPr>
                <w:ilvl w:val="0"/>
                <w:numId w:val="116"/>
              </w:numPr>
              <w:rPr>
                <w:rFonts w:cs="宋体" w:hint="eastAsia"/>
                <w:sz w:val="21"/>
                <w:szCs w:val="21"/>
              </w:rPr>
            </w:pPr>
            <w:r>
              <w:rPr>
                <w:rFonts w:cs="宋体" w:hint="eastAsia"/>
                <w:sz w:val="21"/>
                <w:szCs w:val="21"/>
              </w:rPr>
              <w:t>页面正常显示规划站址库数据清单，可实现表格清单视图和GIS视图切换（默认GIS视图），按组合条件查询正确结果清单列表。</w:t>
            </w:r>
          </w:p>
          <w:p w14:paraId="6888F4A8" w14:textId="77777777" w:rsidR="00BC2C8C" w:rsidRDefault="00000000">
            <w:pPr>
              <w:numPr>
                <w:ilvl w:val="0"/>
                <w:numId w:val="116"/>
              </w:numPr>
              <w:rPr>
                <w:rFonts w:hint="eastAsia"/>
                <w:sz w:val="21"/>
                <w:szCs w:val="21"/>
              </w:rPr>
            </w:pPr>
            <w:r>
              <w:rPr>
                <w:rFonts w:cs="宋体" w:hint="eastAsia"/>
                <w:sz w:val="21"/>
                <w:szCs w:val="21"/>
              </w:rPr>
              <w:t>卡片列表的形式显示规划站址列表数据，展示信息网络制式、频段、规划站名称、建设进展、场景名称、覆盖类型；点击任意“已启动”站址后，GIS定位到对应规划站址并选中，同时弹窗显示对应站点详情；点击GIS区域中的的站址，GIS区域关联显示对应规划站建设进度及信息</w:t>
            </w:r>
          </w:p>
        </w:tc>
      </w:tr>
      <w:tr w:rsidR="00BC2C8C" w14:paraId="42010B99" w14:textId="77777777">
        <w:trPr>
          <w:trHeight w:val="733"/>
        </w:trPr>
        <w:tc>
          <w:tcPr>
            <w:tcW w:w="1271" w:type="dxa"/>
            <w:vAlign w:val="center"/>
          </w:tcPr>
          <w:p w14:paraId="5988136E"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545E5573" w14:textId="77777777" w:rsidR="00BC2C8C" w:rsidRDefault="00BC2C8C">
            <w:pPr>
              <w:spacing w:line="240" w:lineRule="auto"/>
              <w:rPr>
                <w:rFonts w:cs="宋体" w:hint="eastAsia"/>
                <w:sz w:val="21"/>
                <w:szCs w:val="21"/>
              </w:rPr>
            </w:pPr>
          </w:p>
        </w:tc>
      </w:tr>
      <w:tr w:rsidR="00BC2C8C" w14:paraId="1A997B16" w14:textId="77777777">
        <w:trPr>
          <w:trHeight w:val="397"/>
        </w:trPr>
        <w:tc>
          <w:tcPr>
            <w:tcW w:w="1271" w:type="dxa"/>
            <w:vAlign w:val="center"/>
          </w:tcPr>
          <w:p w14:paraId="3D26B8DC"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118EA651" w14:textId="77777777" w:rsidR="00BC2C8C" w:rsidRDefault="00BC2C8C">
            <w:pPr>
              <w:spacing w:line="240" w:lineRule="auto"/>
              <w:rPr>
                <w:rFonts w:cs="宋体" w:hint="eastAsia"/>
                <w:sz w:val="21"/>
                <w:szCs w:val="21"/>
              </w:rPr>
            </w:pPr>
          </w:p>
        </w:tc>
        <w:tc>
          <w:tcPr>
            <w:tcW w:w="1234" w:type="dxa"/>
            <w:vAlign w:val="center"/>
          </w:tcPr>
          <w:p w14:paraId="288F3576"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1902C703"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4544852F" w14:textId="77777777">
        <w:trPr>
          <w:trHeight w:val="399"/>
        </w:trPr>
        <w:tc>
          <w:tcPr>
            <w:tcW w:w="1271" w:type="dxa"/>
            <w:vAlign w:val="center"/>
          </w:tcPr>
          <w:p w14:paraId="0D13A8ED"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46444CD6"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2F22F2D5" w14:textId="77777777">
        <w:trPr>
          <w:trHeight w:val="389"/>
        </w:trPr>
        <w:tc>
          <w:tcPr>
            <w:tcW w:w="1271" w:type="dxa"/>
            <w:vAlign w:val="center"/>
          </w:tcPr>
          <w:p w14:paraId="70B634F0"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1919C55D" w14:textId="77777777" w:rsidR="00BC2C8C" w:rsidRDefault="00BC2C8C">
            <w:pPr>
              <w:spacing w:line="240" w:lineRule="auto"/>
              <w:rPr>
                <w:rFonts w:cs="宋体" w:hint="eastAsia"/>
                <w:sz w:val="21"/>
                <w:szCs w:val="21"/>
              </w:rPr>
            </w:pPr>
          </w:p>
        </w:tc>
        <w:tc>
          <w:tcPr>
            <w:tcW w:w="1234" w:type="dxa"/>
            <w:vAlign w:val="center"/>
          </w:tcPr>
          <w:p w14:paraId="0CB5431A"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20DBE668" w14:textId="77777777" w:rsidR="00BC2C8C" w:rsidRDefault="00BC2C8C">
            <w:pPr>
              <w:spacing w:line="240" w:lineRule="auto"/>
              <w:rPr>
                <w:rFonts w:cs="宋体" w:hint="eastAsia"/>
                <w:sz w:val="21"/>
                <w:szCs w:val="21"/>
              </w:rPr>
            </w:pPr>
          </w:p>
        </w:tc>
      </w:tr>
    </w:tbl>
    <w:p w14:paraId="6ACAA10E"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重保监测看板</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60DA1151" w14:textId="77777777">
        <w:trPr>
          <w:trHeight w:val="397"/>
        </w:trPr>
        <w:tc>
          <w:tcPr>
            <w:tcW w:w="1271" w:type="dxa"/>
            <w:vAlign w:val="center"/>
          </w:tcPr>
          <w:p w14:paraId="7A918174"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3B204A95"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1BAEEF19" w14:textId="77777777">
        <w:trPr>
          <w:trHeight w:val="397"/>
        </w:trPr>
        <w:tc>
          <w:tcPr>
            <w:tcW w:w="1271" w:type="dxa"/>
            <w:vAlign w:val="center"/>
          </w:tcPr>
          <w:p w14:paraId="28D72C71"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61D0A09F"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重点场景-重保场景</w:t>
            </w:r>
          </w:p>
        </w:tc>
      </w:tr>
      <w:tr w:rsidR="00BC2C8C" w14:paraId="61659A3E" w14:textId="77777777">
        <w:trPr>
          <w:trHeight w:val="397"/>
        </w:trPr>
        <w:tc>
          <w:tcPr>
            <w:tcW w:w="1271" w:type="dxa"/>
            <w:vAlign w:val="center"/>
          </w:tcPr>
          <w:p w14:paraId="211744D0"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14B791EB"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验证测试重保场景分析功能是否可正常查看</w:t>
            </w:r>
          </w:p>
        </w:tc>
      </w:tr>
      <w:tr w:rsidR="00BC2C8C" w14:paraId="181881AB" w14:textId="77777777">
        <w:trPr>
          <w:trHeight w:val="397"/>
        </w:trPr>
        <w:tc>
          <w:tcPr>
            <w:tcW w:w="1271" w:type="dxa"/>
            <w:vAlign w:val="center"/>
          </w:tcPr>
          <w:p w14:paraId="11DB2D5E"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206837C2" w14:textId="77777777" w:rsidR="00BC2C8C" w:rsidRDefault="00000000">
            <w:pPr>
              <w:numPr>
                <w:ilvl w:val="0"/>
                <w:numId w:val="117"/>
              </w:numPr>
              <w:rPr>
                <w:rFonts w:hint="eastAsia"/>
                <w:sz w:val="21"/>
                <w:szCs w:val="21"/>
                <w:lang w:bidi="ar"/>
              </w:rPr>
            </w:pPr>
            <w:r>
              <w:rPr>
                <w:rFonts w:hint="eastAsia"/>
                <w:sz w:val="21"/>
                <w:szCs w:val="21"/>
                <w:lang w:bidi="ar"/>
              </w:rPr>
              <w:t>测试用PC已准备就绪，应用已完成部署，前端能正常访问</w:t>
            </w:r>
          </w:p>
          <w:p w14:paraId="592FC153" w14:textId="77777777" w:rsidR="00BC2C8C" w:rsidRDefault="00000000">
            <w:pPr>
              <w:numPr>
                <w:ilvl w:val="0"/>
                <w:numId w:val="117"/>
              </w:numPr>
              <w:rPr>
                <w:rFonts w:cs="宋体" w:hint="eastAsia"/>
                <w:sz w:val="21"/>
                <w:szCs w:val="21"/>
              </w:rPr>
            </w:pPr>
            <w:r>
              <w:rPr>
                <w:rFonts w:hint="eastAsia"/>
                <w:sz w:val="21"/>
                <w:szCs w:val="21"/>
                <w:lang w:bidi="ar"/>
              </w:rPr>
              <w:t>重点场景应用能够正常访问使用</w:t>
            </w:r>
          </w:p>
        </w:tc>
      </w:tr>
      <w:tr w:rsidR="00BC2C8C" w14:paraId="32B82A9C" w14:textId="77777777">
        <w:trPr>
          <w:trHeight w:val="397"/>
        </w:trPr>
        <w:tc>
          <w:tcPr>
            <w:tcW w:w="1271" w:type="dxa"/>
            <w:vAlign w:val="center"/>
          </w:tcPr>
          <w:p w14:paraId="7F3341E7"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测试过程</w:t>
            </w:r>
          </w:p>
        </w:tc>
        <w:tc>
          <w:tcPr>
            <w:tcW w:w="7025" w:type="dxa"/>
            <w:gridSpan w:val="3"/>
            <w:vAlign w:val="center"/>
          </w:tcPr>
          <w:p w14:paraId="6C743161" w14:textId="77777777" w:rsidR="00BC2C8C" w:rsidRDefault="00000000">
            <w:pPr>
              <w:numPr>
                <w:ilvl w:val="0"/>
                <w:numId w:val="118"/>
              </w:numPr>
              <w:rPr>
                <w:rFonts w:cs="宋体" w:hint="eastAsia"/>
                <w:sz w:val="21"/>
                <w:szCs w:val="21"/>
              </w:rPr>
            </w:pPr>
            <w:r>
              <w:rPr>
                <w:rFonts w:cs="宋体" w:hint="eastAsia"/>
                <w:sz w:val="21"/>
                <w:szCs w:val="21"/>
              </w:rPr>
              <w:t>进入“重点保障场景监测”页面，查看页面显示。按照创建人、监测状态、地区、模糊搜索进行组合查询，并可按定制化查询导出。</w:t>
            </w:r>
          </w:p>
          <w:p w14:paraId="409736D2" w14:textId="77777777" w:rsidR="00BC2C8C" w:rsidRDefault="00000000">
            <w:pPr>
              <w:numPr>
                <w:ilvl w:val="0"/>
                <w:numId w:val="118"/>
              </w:numPr>
              <w:rPr>
                <w:rFonts w:cs="宋体" w:hint="eastAsia"/>
                <w:sz w:val="21"/>
                <w:szCs w:val="21"/>
              </w:rPr>
            </w:pPr>
            <w:r>
              <w:rPr>
                <w:rFonts w:cs="宋体" w:hint="eastAsia"/>
                <w:sz w:val="21"/>
                <w:szCs w:val="21"/>
              </w:rPr>
              <w:t>页面提供场景图层绘制及查看的便捷跳转入口</w:t>
            </w:r>
          </w:p>
          <w:p w14:paraId="041EF561" w14:textId="77777777" w:rsidR="00BC2C8C" w:rsidRDefault="00000000">
            <w:pPr>
              <w:numPr>
                <w:ilvl w:val="0"/>
                <w:numId w:val="118"/>
              </w:numPr>
              <w:rPr>
                <w:rFonts w:cs="宋体" w:hint="eastAsia"/>
                <w:sz w:val="21"/>
                <w:szCs w:val="21"/>
              </w:rPr>
            </w:pPr>
            <w:r>
              <w:rPr>
                <w:rFonts w:cs="宋体" w:hint="eastAsia"/>
                <w:sz w:val="21"/>
                <w:szCs w:val="21"/>
              </w:rPr>
              <w:t>针对监控列表中的场景监测详情查看，并可生成数据报表及支持导出</w:t>
            </w:r>
          </w:p>
        </w:tc>
      </w:tr>
      <w:tr w:rsidR="00BC2C8C" w14:paraId="6AC7B639" w14:textId="77777777">
        <w:trPr>
          <w:trHeight w:val="397"/>
        </w:trPr>
        <w:tc>
          <w:tcPr>
            <w:tcW w:w="1271" w:type="dxa"/>
            <w:vAlign w:val="center"/>
          </w:tcPr>
          <w:p w14:paraId="5E476821"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7472A26F" w14:textId="77777777" w:rsidR="00BC2C8C" w:rsidRDefault="00000000">
            <w:pPr>
              <w:numPr>
                <w:ilvl w:val="0"/>
                <w:numId w:val="119"/>
              </w:numPr>
              <w:rPr>
                <w:rFonts w:cs="宋体" w:hint="eastAsia"/>
                <w:sz w:val="21"/>
                <w:szCs w:val="21"/>
              </w:rPr>
            </w:pPr>
            <w:r>
              <w:rPr>
                <w:rFonts w:cs="宋体" w:hint="eastAsia"/>
                <w:sz w:val="21"/>
                <w:szCs w:val="21"/>
              </w:rPr>
              <w:t>以表格形式展示已配置的场景信息：场景基础信息、监测状态、创建时间、修改时间等。按组合条件查询正确结果清单列表。按查询条件导出数据表头、单位、数据内容正确</w:t>
            </w:r>
          </w:p>
          <w:p w14:paraId="6CCE8477" w14:textId="77777777" w:rsidR="00BC2C8C" w:rsidRDefault="00000000">
            <w:pPr>
              <w:numPr>
                <w:ilvl w:val="0"/>
                <w:numId w:val="119"/>
              </w:numPr>
              <w:rPr>
                <w:rFonts w:cs="宋体" w:hint="eastAsia"/>
                <w:sz w:val="21"/>
                <w:szCs w:val="21"/>
              </w:rPr>
            </w:pPr>
            <w:r>
              <w:rPr>
                <w:rFonts w:cs="宋体" w:hint="eastAsia"/>
                <w:sz w:val="21"/>
                <w:szCs w:val="21"/>
              </w:rPr>
              <w:t>进入场景图层绘制/查看界面，可以进行图层绘制/查看、导出、编辑、删除操作</w:t>
            </w:r>
          </w:p>
          <w:p w14:paraId="49BCCB15" w14:textId="77777777" w:rsidR="00BC2C8C" w:rsidRDefault="00000000">
            <w:pPr>
              <w:numPr>
                <w:ilvl w:val="0"/>
                <w:numId w:val="119"/>
              </w:numPr>
              <w:rPr>
                <w:rFonts w:hint="eastAsia"/>
                <w:sz w:val="21"/>
                <w:szCs w:val="21"/>
              </w:rPr>
            </w:pPr>
            <w:r>
              <w:rPr>
                <w:rFonts w:cs="宋体" w:hint="eastAsia"/>
                <w:sz w:val="21"/>
                <w:szCs w:val="21"/>
              </w:rPr>
              <w:t>在新页签打开场景监测页面，页签名称显示为选择的“场景监测视图”，显示场景GIS区域、小区、覆盖栅格、工参，场景指标、质差小区、覆盖率、语音指标、感知指标，场景内用户数量、数据流量、质差小区数量、零流量小区数量，TOP流量小区排名及柱状图、质差小区分类图、负荷监控图、用户数量监控图、数据流量监控图，并可成功生成数据报表，导出数据正确</w:t>
            </w:r>
          </w:p>
        </w:tc>
      </w:tr>
      <w:tr w:rsidR="00BC2C8C" w14:paraId="2AFF3DA4" w14:textId="77777777">
        <w:trPr>
          <w:trHeight w:val="733"/>
        </w:trPr>
        <w:tc>
          <w:tcPr>
            <w:tcW w:w="1271" w:type="dxa"/>
            <w:vAlign w:val="center"/>
          </w:tcPr>
          <w:p w14:paraId="0AA6A17F"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358E311F" w14:textId="77777777" w:rsidR="00BC2C8C" w:rsidRDefault="00BC2C8C">
            <w:pPr>
              <w:spacing w:line="240" w:lineRule="auto"/>
              <w:rPr>
                <w:rFonts w:cs="宋体" w:hint="eastAsia"/>
                <w:sz w:val="21"/>
                <w:szCs w:val="21"/>
              </w:rPr>
            </w:pPr>
          </w:p>
        </w:tc>
      </w:tr>
      <w:tr w:rsidR="00BC2C8C" w14:paraId="662C1021" w14:textId="77777777">
        <w:trPr>
          <w:trHeight w:val="397"/>
        </w:trPr>
        <w:tc>
          <w:tcPr>
            <w:tcW w:w="1271" w:type="dxa"/>
            <w:vAlign w:val="center"/>
          </w:tcPr>
          <w:p w14:paraId="1CEC8C14"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39C6AA64" w14:textId="77777777" w:rsidR="00BC2C8C" w:rsidRDefault="00BC2C8C">
            <w:pPr>
              <w:spacing w:line="240" w:lineRule="auto"/>
              <w:rPr>
                <w:rFonts w:cs="宋体" w:hint="eastAsia"/>
                <w:sz w:val="21"/>
                <w:szCs w:val="21"/>
              </w:rPr>
            </w:pPr>
          </w:p>
        </w:tc>
        <w:tc>
          <w:tcPr>
            <w:tcW w:w="1234" w:type="dxa"/>
            <w:vAlign w:val="center"/>
          </w:tcPr>
          <w:p w14:paraId="158390FA"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735D87B5"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0C16BBB0" w14:textId="77777777">
        <w:trPr>
          <w:trHeight w:val="399"/>
        </w:trPr>
        <w:tc>
          <w:tcPr>
            <w:tcW w:w="1271" w:type="dxa"/>
            <w:vAlign w:val="center"/>
          </w:tcPr>
          <w:p w14:paraId="4373B90D"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498EF340"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4763D1CE" w14:textId="77777777">
        <w:trPr>
          <w:trHeight w:val="389"/>
        </w:trPr>
        <w:tc>
          <w:tcPr>
            <w:tcW w:w="1271" w:type="dxa"/>
            <w:vAlign w:val="center"/>
          </w:tcPr>
          <w:p w14:paraId="5F2B15D1"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12F0ECB0" w14:textId="77777777" w:rsidR="00BC2C8C" w:rsidRDefault="00BC2C8C">
            <w:pPr>
              <w:spacing w:line="240" w:lineRule="auto"/>
              <w:rPr>
                <w:rFonts w:cs="宋体" w:hint="eastAsia"/>
                <w:sz w:val="21"/>
                <w:szCs w:val="21"/>
              </w:rPr>
            </w:pPr>
          </w:p>
        </w:tc>
        <w:tc>
          <w:tcPr>
            <w:tcW w:w="1234" w:type="dxa"/>
            <w:vAlign w:val="center"/>
          </w:tcPr>
          <w:p w14:paraId="3FB4D5C8"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177A3C31" w14:textId="77777777" w:rsidR="00BC2C8C" w:rsidRDefault="00BC2C8C">
            <w:pPr>
              <w:spacing w:line="240" w:lineRule="auto"/>
              <w:rPr>
                <w:rFonts w:cs="宋体" w:hint="eastAsia"/>
                <w:sz w:val="21"/>
                <w:szCs w:val="21"/>
              </w:rPr>
            </w:pPr>
          </w:p>
        </w:tc>
      </w:tr>
    </w:tbl>
    <w:p w14:paraId="5B74B9E7"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地铁用户分析</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64F736B9" w14:textId="77777777">
        <w:trPr>
          <w:trHeight w:val="397"/>
        </w:trPr>
        <w:tc>
          <w:tcPr>
            <w:tcW w:w="1271" w:type="dxa"/>
            <w:vAlign w:val="center"/>
          </w:tcPr>
          <w:p w14:paraId="280CCC9A"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0E120930"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1F976FD9" w14:textId="77777777">
        <w:trPr>
          <w:trHeight w:val="397"/>
        </w:trPr>
        <w:tc>
          <w:tcPr>
            <w:tcW w:w="1271" w:type="dxa"/>
            <w:vAlign w:val="center"/>
          </w:tcPr>
          <w:p w14:paraId="7AFB5190"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1674F2E8"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重点场景-地铁用户分析</w:t>
            </w:r>
          </w:p>
        </w:tc>
      </w:tr>
      <w:tr w:rsidR="00BC2C8C" w14:paraId="4F729A82" w14:textId="77777777">
        <w:trPr>
          <w:trHeight w:val="397"/>
        </w:trPr>
        <w:tc>
          <w:tcPr>
            <w:tcW w:w="1271" w:type="dxa"/>
            <w:vAlign w:val="center"/>
          </w:tcPr>
          <w:p w14:paraId="0FAA88D7"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1C504BA4"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验证源测试地铁用户分析功能是否可正常查看</w:t>
            </w:r>
          </w:p>
        </w:tc>
      </w:tr>
      <w:tr w:rsidR="00BC2C8C" w14:paraId="3B0ECD9B" w14:textId="77777777">
        <w:trPr>
          <w:trHeight w:val="397"/>
        </w:trPr>
        <w:tc>
          <w:tcPr>
            <w:tcW w:w="1271" w:type="dxa"/>
            <w:vAlign w:val="center"/>
          </w:tcPr>
          <w:p w14:paraId="7A9E5573"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27411005" w14:textId="77777777" w:rsidR="00BC2C8C" w:rsidRDefault="00000000">
            <w:pPr>
              <w:numPr>
                <w:ilvl w:val="0"/>
                <w:numId w:val="120"/>
              </w:numPr>
              <w:rPr>
                <w:rFonts w:hint="eastAsia"/>
                <w:sz w:val="21"/>
                <w:szCs w:val="21"/>
                <w:lang w:bidi="ar"/>
              </w:rPr>
            </w:pPr>
            <w:r>
              <w:rPr>
                <w:rFonts w:hint="eastAsia"/>
                <w:sz w:val="21"/>
                <w:szCs w:val="21"/>
                <w:lang w:bidi="ar"/>
              </w:rPr>
              <w:t>测试用PC已准备就绪，应用已完成部署，前端能正常访问</w:t>
            </w:r>
          </w:p>
          <w:p w14:paraId="06105162" w14:textId="77777777" w:rsidR="00BC2C8C" w:rsidRDefault="00000000">
            <w:pPr>
              <w:numPr>
                <w:ilvl w:val="0"/>
                <w:numId w:val="120"/>
              </w:numPr>
              <w:rPr>
                <w:rFonts w:cs="宋体" w:hint="eastAsia"/>
                <w:sz w:val="21"/>
                <w:szCs w:val="21"/>
              </w:rPr>
            </w:pPr>
            <w:r>
              <w:rPr>
                <w:rFonts w:hint="eastAsia"/>
                <w:sz w:val="21"/>
                <w:szCs w:val="21"/>
                <w:lang w:bidi="ar"/>
              </w:rPr>
              <w:t>重点场景应用能够正常访问使用</w:t>
            </w:r>
          </w:p>
        </w:tc>
      </w:tr>
      <w:tr w:rsidR="00BC2C8C" w14:paraId="5EE877D9" w14:textId="77777777">
        <w:trPr>
          <w:trHeight w:val="397"/>
        </w:trPr>
        <w:tc>
          <w:tcPr>
            <w:tcW w:w="1271" w:type="dxa"/>
            <w:vAlign w:val="center"/>
          </w:tcPr>
          <w:p w14:paraId="41F28535"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0FED0A30" w14:textId="77777777" w:rsidR="00BC2C8C" w:rsidRDefault="00000000">
            <w:pPr>
              <w:numPr>
                <w:ilvl w:val="0"/>
                <w:numId w:val="121"/>
              </w:numPr>
              <w:rPr>
                <w:rFonts w:cs="宋体" w:hint="eastAsia"/>
                <w:sz w:val="21"/>
                <w:szCs w:val="21"/>
              </w:rPr>
            </w:pPr>
            <w:r>
              <w:rPr>
                <w:rFonts w:cs="宋体" w:hint="eastAsia"/>
                <w:sz w:val="21"/>
                <w:szCs w:val="21"/>
              </w:rPr>
              <w:t>进入“地铁分析”页面，选择具体地市，查看用户分析</w:t>
            </w:r>
          </w:p>
          <w:p w14:paraId="13AC954D" w14:textId="77777777" w:rsidR="00BC2C8C" w:rsidRDefault="00000000">
            <w:pPr>
              <w:numPr>
                <w:ilvl w:val="0"/>
                <w:numId w:val="121"/>
              </w:numPr>
              <w:rPr>
                <w:rFonts w:cs="宋体" w:hint="eastAsia"/>
                <w:sz w:val="21"/>
                <w:szCs w:val="21"/>
              </w:rPr>
            </w:pPr>
            <w:r>
              <w:rPr>
                <w:rFonts w:cs="宋体" w:hint="eastAsia"/>
                <w:sz w:val="21"/>
                <w:szCs w:val="21"/>
              </w:rPr>
              <w:lastRenderedPageBreak/>
              <w:t>切换TAB页查看站台用户分析</w:t>
            </w:r>
          </w:p>
        </w:tc>
      </w:tr>
      <w:tr w:rsidR="00BC2C8C" w14:paraId="30E6E1AD" w14:textId="77777777">
        <w:trPr>
          <w:trHeight w:val="397"/>
        </w:trPr>
        <w:tc>
          <w:tcPr>
            <w:tcW w:w="1271" w:type="dxa"/>
            <w:vAlign w:val="center"/>
          </w:tcPr>
          <w:p w14:paraId="174AA79C"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260CD51A" w14:textId="77777777" w:rsidR="00BC2C8C" w:rsidRDefault="00000000">
            <w:pPr>
              <w:numPr>
                <w:ilvl w:val="0"/>
                <w:numId w:val="122"/>
              </w:numPr>
              <w:rPr>
                <w:rFonts w:cs="宋体" w:hint="eastAsia"/>
                <w:sz w:val="21"/>
                <w:szCs w:val="21"/>
              </w:rPr>
            </w:pPr>
            <w:r>
              <w:rPr>
                <w:rFonts w:cs="宋体" w:hint="eastAsia"/>
                <w:sz w:val="21"/>
                <w:szCs w:val="21"/>
              </w:rPr>
              <w:t>页面分区域显示下列内容：①分地铁线路指标统计；②出发时间统计用户数、到达时间统计用户数、含出发和到达时间统计用户数量统计图</w:t>
            </w:r>
          </w:p>
          <w:p w14:paraId="55582095" w14:textId="77777777" w:rsidR="00BC2C8C" w:rsidRDefault="00000000">
            <w:pPr>
              <w:numPr>
                <w:ilvl w:val="0"/>
                <w:numId w:val="122"/>
              </w:numPr>
              <w:rPr>
                <w:rFonts w:hint="eastAsia"/>
                <w:sz w:val="21"/>
                <w:szCs w:val="21"/>
              </w:rPr>
            </w:pPr>
            <w:r>
              <w:rPr>
                <w:rFonts w:cs="宋体" w:hint="eastAsia"/>
                <w:sz w:val="21"/>
                <w:szCs w:val="21"/>
              </w:rPr>
              <w:t>页面分区域显示下列内容：① 分全部时段、06:00……22:00分时段展示统计指标，默认展示全部时段的指标，其余时段折叠隐藏显示；按查询条件，显示用户数TOP10的站台/起始站台名称和用户数量、用户数TOP5的时段和用户数量；② GIS区域支持选择站点用户数/起始站用户数/终止站用户数进行GIS对应呈现</w:t>
            </w:r>
          </w:p>
        </w:tc>
      </w:tr>
      <w:tr w:rsidR="00BC2C8C" w14:paraId="626766C5" w14:textId="77777777">
        <w:trPr>
          <w:trHeight w:val="733"/>
        </w:trPr>
        <w:tc>
          <w:tcPr>
            <w:tcW w:w="1271" w:type="dxa"/>
            <w:vAlign w:val="center"/>
          </w:tcPr>
          <w:p w14:paraId="246C72C1"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6F7B25D6" w14:textId="77777777" w:rsidR="00BC2C8C" w:rsidRDefault="00BC2C8C">
            <w:pPr>
              <w:spacing w:line="240" w:lineRule="auto"/>
              <w:rPr>
                <w:rFonts w:cs="宋体" w:hint="eastAsia"/>
                <w:sz w:val="21"/>
                <w:szCs w:val="21"/>
              </w:rPr>
            </w:pPr>
          </w:p>
        </w:tc>
      </w:tr>
      <w:tr w:rsidR="00BC2C8C" w14:paraId="1E47598A" w14:textId="77777777">
        <w:trPr>
          <w:trHeight w:val="397"/>
        </w:trPr>
        <w:tc>
          <w:tcPr>
            <w:tcW w:w="1271" w:type="dxa"/>
            <w:vAlign w:val="center"/>
          </w:tcPr>
          <w:p w14:paraId="33DE804A"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79EC5FDC" w14:textId="77777777" w:rsidR="00BC2C8C" w:rsidRDefault="00BC2C8C">
            <w:pPr>
              <w:spacing w:line="240" w:lineRule="auto"/>
              <w:rPr>
                <w:rFonts w:cs="宋体" w:hint="eastAsia"/>
                <w:sz w:val="21"/>
                <w:szCs w:val="21"/>
              </w:rPr>
            </w:pPr>
          </w:p>
        </w:tc>
        <w:tc>
          <w:tcPr>
            <w:tcW w:w="1234" w:type="dxa"/>
            <w:vAlign w:val="center"/>
          </w:tcPr>
          <w:p w14:paraId="7C2677F9"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6AD591CD"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76940905" w14:textId="77777777">
        <w:trPr>
          <w:trHeight w:val="399"/>
        </w:trPr>
        <w:tc>
          <w:tcPr>
            <w:tcW w:w="1271" w:type="dxa"/>
            <w:vAlign w:val="center"/>
          </w:tcPr>
          <w:p w14:paraId="3242C48C"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467AF84A"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69BF904E" w14:textId="77777777">
        <w:trPr>
          <w:trHeight w:val="389"/>
        </w:trPr>
        <w:tc>
          <w:tcPr>
            <w:tcW w:w="1271" w:type="dxa"/>
            <w:vAlign w:val="center"/>
          </w:tcPr>
          <w:p w14:paraId="282AF25D"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12A0A2D8" w14:textId="77777777" w:rsidR="00BC2C8C" w:rsidRDefault="00BC2C8C">
            <w:pPr>
              <w:spacing w:line="240" w:lineRule="auto"/>
              <w:rPr>
                <w:rFonts w:cs="宋体" w:hint="eastAsia"/>
                <w:sz w:val="21"/>
                <w:szCs w:val="21"/>
              </w:rPr>
            </w:pPr>
          </w:p>
        </w:tc>
        <w:tc>
          <w:tcPr>
            <w:tcW w:w="1234" w:type="dxa"/>
            <w:vAlign w:val="center"/>
          </w:tcPr>
          <w:p w14:paraId="3793EFC4"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41620DFE" w14:textId="77777777" w:rsidR="00BC2C8C" w:rsidRDefault="00BC2C8C">
            <w:pPr>
              <w:spacing w:line="240" w:lineRule="auto"/>
              <w:rPr>
                <w:rFonts w:cs="宋体" w:hint="eastAsia"/>
                <w:sz w:val="21"/>
                <w:szCs w:val="21"/>
              </w:rPr>
            </w:pPr>
          </w:p>
        </w:tc>
      </w:tr>
    </w:tbl>
    <w:p w14:paraId="750FE1AA" w14:textId="77777777" w:rsidR="00BC2C8C" w:rsidRDefault="00000000">
      <w:pPr>
        <w:pStyle w:val="4"/>
        <w:rPr>
          <w:rFonts w:hint="eastAsia"/>
          <w:color w:val="auto"/>
        </w:rPr>
      </w:pPr>
      <w:bookmarkStart w:id="130" w:name="_Toc5474"/>
      <w:r>
        <w:rPr>
          <w:rFonts w:hint="eastAsia"/>
          <w:color w:val="auto"/>
        </w:rPr>
        <w:t>业务分析</w:t>
      </w:r>
      <w:bookmarkEnd w:id="130"/>
    </w:p>
    <w:p w14:paraId="7D513515" w14:textId="77777777" w:rsidR="00BC2C8C" w:rsidRDefault="00000000">
      <w:pPr>
        <w:pStyle w:val="5"/>
        <w:rPr>
          <w:rFonts w:hint="eastAsia"/>
          <w:color w:val="auto"/>
        </w:rPr>
      </w:pPr>
      <w:r>
        <w:rPr>
          <w:rFonts w:hint="eastAsia"/>
          <w:color w:val="auto"/>
        </w:rPr>
        <w:t xml:space="preserve"> </w:t>
      </w:r>
      <w:r>
        <w:rPr>
          <w:rFonts w:hint="eastAsia"/>
          <w:color w:val="auto"/>
        </w:rPr>
        <w:t>覆盖专题分析</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1A915CFE" w14:textId="77777777">
        <w:trPr>
          <w:trHeight w:val="397"/>
        </w:trPr>
        <w:tc>
          <w:tcPr>
            <w:tcW w:w="1271" w:type="dxa"/>
            <w:vAlign w:val="center"/>
          </w:tcPr>
          <w:p w14:paraId="2F6E706C"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3ADBBA93"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0D9DDF98" w14:textId="77777777">
        <w:trPr>
          <w:trHeight w:val="397"/>
        </w:trPr>
        <w:tc>
          <w:tcPr>
            <w:tcW w:w="1271" w:type="dxa"/>
            <w:vAlign w:val="center"/>
          </w:tcPr>
          <w:p w14:paraId="55A9299B"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55ADF507"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覆盖分析中专题分析</w:t>
            </w:r>
          </w:p>
        </w:tc>
      </w:tr>
      <w:tr w:rsidR="00BC2C8C" w14:paraId="6DCCBB80" w14:textId="77777777">
        <w:trPr>
          <w:trHeight w:val="397"/>
        </w:trPr>
        <w:tc>
          <w:tcPr>
            <w:tcW w:w="1271" w:type="dxa"/>
            <w:vAlign w:val="center"/>
          </w:tcPr>
          <w:p w14:paraId="7C9779B8"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5A258E30"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验证查看造成模三干扰和重叠覆盖小区专题分析是否正常和界面是否可正常操作</w:t>
            </w:r>
          </w:p>
        </w:tc>
      </w:tr>
      <w:tr w:rsidR="00BC2C8C" w14:paraId="1D8DFDD0" w14:textId="77777777">
        <w:trPr>
          <w:trHeight w:val="397"/>
        </w:trPr>
        <w:tc>
          <w:tcPr>
            <w:tcW w:w="1271" w:type="dxa"/>
            <w:vAlign w:val="center"/>
          </w:tcPr>
          <w:p w14:paraId="62420533"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19CE5E5B" w14:textId="77777777" w:rsidR="00BC2C8C" w:rsidRDefault="00000000">
            <w:pPr>
              <w:numPr>
                <w:ilvl w:val="0"/>
                <w:numId w:val="123"/>
              </w:numPr>
              <w:rPr>
                <w:rFonts w:hint="eastAsia"/>
                <w:sz w:val="21"/>
                <w:szCs w:val="21"/>
              </w:rPr>
            </w:pPr>
            <w:r>
              <w:rPr>
                <w:rFonts w:hint="eastAsia"/>
                <w:sz w:val="21"/>
                <w:szCs w:val="21"/>
              </w:rPr>
              <w:t>测试用PC已准备就绪，应用已完成部署，前端能正常访问</w:t>
            </w:r>
          </w:p>
          <w:p w14:paraId="1D0680F5" w14:textId="77777777" w:rsidR="00BC2C8C" w:rsidRDefault="00000000">
            <w:pPr>
              <w:numPr>
                <w:ilvl w:val="0"/>
                <w:numId w:val="123"/>
              </w:numPr>
              <w:rPr>
                <w:rFonts w:hint="eastAsia"/>
                <w:sz w:val="21"/>
                <w:szCs w:val="21"/>
              </w:rPr>
            </w:pPr>
            <w:r>
              <w:rPr>
                <w:rFonts w:hint="eastAsia"/>
                <w:sz w:val="21"/>
                <w:szCs w:val="21"/>
              </w:rPr>
              <w:t>具备覆盖分析应用功能应用权限，且覆盖分析应用功能可正常访问</w:t>
            </w:r>
          </w:p>
        </w:tc>
      </w:tr>
      <w:tr w:rsidR="00BC2C8C" w14:paraId="71E034A0" w14:textId="77777777">
        <w:trPr>
          <w:trHeight w:val="397"/>
        </w:trPr>
        <w:tc>
          <w:tcPr>
            <w:tcW w:w="1271" w:type="dxa"/>
            <w:vAlign w:val="center"/>
          </w:tcPr>
          <w:p w14:paraId="6B4EE0FD"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4C1A2E3D" w14:textId="77777777" w:rsidR="00BC2C8C" w:rsidRDefault="00000000">
            <w:pPr>
              <w:numPr>
                <w:ilvl w:val="0"/>
                <w:numId w:val="124"/>
              </w:numPr>
              <w:rPr>
                <w:rFonts w:hint="eastAsia"/>
                <w:sz w:val="21"/>
                <w:szCs w:val="21"/>
              </w:rPr>
            </w:pPr>
            <w:r>
              <w:rPr>
                <w:rFonts w:hint="eastAsia"/>
                <w:sz w:val="21"/>
                <w:szCs w:val="21"/>
              </w:rPr>
              <w:t>在问题小区详情中点击专题分析</w:t>
            </w:r>
          </w:p>
          <w:p w14:paraId="236CBC65" w14:textId="77777777" w:rsidR="00BC2C8C" w:rsidRDefault="00000000">
            <w:pPr>
              <w:numPr>
                <w:ilvl w:val="0"/>
                <w:numId w:val="124"/>
              </w:numPr>
              <w:rPr>
                <w:rFonts w:hint="eastAsia"/>
                <w:sz w:val="21"/>
                <w:szCs w:val="21"/>
              </w:rPr>
            </w:pPr>
            <w:r>
              <w:rPr>
                <w:rFonts w:hint="eastAsia"/>
                <w:sz w:val="21"/>
                <w:szCs w:val="21"/>
              </w:rPr>
              <w:t>专题分析中点击切换至干扰小区专题分析列表，点击目标干扰小区名称，查看该小区干扰详情</w:t>
            </w:r>
          </w:p>
          <w:p w14:paraId="1D842731" w14:textId="77777777" w:rsidR="00BC2C8C" w:rsidRDefault="00000000">
            <w:pPr>
              <w:numPr>
                <w:ilvl w:val="0"/>
                <w:numId w:val="124"/>
              </w:numPr>
              <w:rPr>
                <w:rFonts w:hint="eastAsia"/>
                <w:sz w:val="21"/>
                <w:szCs w:val="21"/>
              </w:rPr>
            </w:pPr>
            <w:r>
              <w:rPr>
                <w:rFonts w:hint="eastAsia"/>
                <w:sz w:val="21"/>
                <w:szCs w:val="21"/>
              </w:rPr>
              <w:t>专题分析中点击切换重叠覆盖专题分析，点击目标干扰小区名称，查看该小区重叠覆盖详情</w:t>
            </w:r>
          </w:p>
        </w:tc>
      </w:tr>
      <w:tr w:rsidR="00BC2C8C" w14:paraId="244298CC" w14:textId="77777777">
        <w:trPr>
          <w:trHeight w:val="397"/>
        </w:trPr>
        <w:tc>
          <w:tcPr>
            <w:tcW w:w="1271" w:type="dxa"/>
            <w:vAlign w:val="center"/>
          </w:tcPr>
          <w:p w14:paraId="414FD64F"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2EDD7C07" w14:textId="77777777" w:rsidR="00BC2C8C" w:rsidRDefault="00000000">
            <w:pPr>
              <w:numPr>
                <w:ilvl w:val="0"/>
                <w:numId w:val="125"/>
              </w:numPr>
              <w:rPr>
                <w:rFonts w:hint="eastAsia"/>
                <w:sz w:val="21"/>
                <w:szCs w:val="21"/>
              </w:rPr>
            </w:pPr>
            <w:r>
              <w:rPr>
                <w:rFonts w:hint="eastAsia"/>
                <w:sz w:val="21"/>
                <w:szCs w:val="21"/>
              </w:rPr>
              <w:t>支持界面跳转到“干扰小区专题分析”和“重叠覆盖专题分析小区详情”页面，可切换分别展示各类问题小区详单</w:t>
            </w:r>
          </w:p>
          <w:p w14:paraId="01EBDE88" w14:textId="77777777" w:rsidR="00BC2C8C" w:rsidRDefault="00000000">
            <w:pPr>
              <w:numPr>
                <w:ilvl w:val="0"/>
                <w:numId w:val="125"/>
              </w:numPr>
              <w:rPr>
                <w:rFonts w:hint="eastAsia"/>
                <w:sz w:val="21"/>
                <w:szCs w:val="21"/>
              </w:rPr>
            </w:pPr>
            <w:r>
              <w:rPr>
                <w:rFonts w:hint="eastAsia"/>
                <w:sz w:val="21"/>
                <w:szCs w:val="21"/>
              </w:rPr>
              <w:t>支持系统跳转至对应小区的干扰专题分析页面，点击小区名称，GIS地图显示干扰小区对的拉线关联关系图</w:t>
            </w:r>
          </w:p>
          <w:p w14:paraId="50C4AD8B" w14:textId="77777777" w:rsidR="00BC2C8C" w:rsidRDefault="00000000">
            <w:pPr>
              <w:numPr>
                <w:ilvl w:val="0"/>
                <w:numId w:val="125"/>
              </w:numPr>
              <w:rPr>
                <w:rFonts w:hint="eastAsia"/>
                <w:sz w:val="21"/>
                <w:szCs w:val="21"/>
              </w:rPr>
            </w:pPr>
            <w:r>
              <w:rPr>
                <w:rFonts w:hint="eastAsia"/>
                <w:sz w:val="21"/>
                <w:szCs w:val="21"/>
              </w:rPr>
              <w:t>支持系统跳转至对应小区的重叠覆盖专题分析页面，展示重叠覆盖小区专题分析页面，点击小区名称，GIS地图显示造成本小区为重叠覆盖小区的对端小区关联关系图</w:t>
            </w:r>
          </w:p>
        </w:tc>
      </w:tr>
      <w:tr w:rsidR="00BC2C8C" w14:paraId="57FD0BF5" w14:textId="77777777">
        <w:trPr>
          <w:trHeight w:val="733"/>
        </w:trPr>
        <w:tc>
          <w:tcPr>
            <w:tcW w:w="1271" w:type="dxa"/>
            <w:vAlign w:val="center"/>
          </w:tcPr>
          <w:p w14:paraId="29EC98C9"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74AE2637" w14:textId="77777777" w:rsidR="00BC2C8C" w:rsidRDefault="00BC2C8C">
            <w:pPr>
              <w:spacing w:line="240" w:lineRule="auto"/>
              <w:rPr>
                <w:rFonts w:cs="宋体" w:hint="eastAsia"/>
                <w:sz w:val="21"/>
                <w:szCs w:val="21"/>
              </w:rPr>
            </w:pPr>
          </w:p>
        </w:tc>
      </w:tr>
      <w:tr w:rsidR="00BC2C8C" w14:paraId="0554D7BF" w14:textId="77777777">
        <w:trPr>
          <w:trHeight w:val="397"/>
        </w:trPr>
        <w:tc>
          <w:tcPr>
            <w:tcW w:w="1271" w:type="dxa"/>
            <w:vAlign w:val="center"/>
          </w:tcPr>
          <w:p w14:paraId="21C09923"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74BF931A" w14:textId="77777777" w:rsidR="00BC2C8C" w:rsidRDefault="00BC2C8C">
            <w:pPr>
              <w:spacing w:line="240" w:lineRule="auto"/>
              <w:rPr>
                <w:rFonts w:cs="宋体" w:hint="eastAsia"/>
                <w:sz w:val="21"/>
                <w:szCs w:val="21"/>
              </w:rPr>
            </w:pPr>
          </w:p>
        </w:tc>
        <w:tc>
          <w:tcPr>
            <w:tcW w:w="1234" w:type="dxa"/>
            <w:vAlign w:val="center"/>
          </w:tcPr>
          <w:p w14:paraId="747B3FE8"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374FA40A"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74A48C29" w14:textId="77777777">
        <w:trPr>
          <w:trHeight w:val="399"/>
        </w:trPr>
        <w:tc>
          <w:tcPr>
            <w:tcW w:w="1271" w:type="dxa"/>
            <w:vAlign w:val="center"/>
          </w:tcPr>
          <w:p w14:paraId="22E57223"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57586196"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10F3345C" w14:textId="77777777">
        <w:trPr>
          <w:trHeight w:val="389"/>
        </w:trPr>
        <w:tc>
          <w:tcPr>
            <w:tcW w:w="1271" w:type="dxa"/>
            <w:vAlign w:val="center"/>
          </w:tcPr>
          <w:p w14:paraId="67A1E479"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48C6DF3B" w14:textId="77777777" w:rsidR="00BC2C8C" w:rsidRDefault="00BC2C8C">
            <w:pPr>
              <w:spacing w:line="240" w:lineRule="auto"/>
              <w:rPr>
                <w:rFonts w:cs="宋体" w:hint="eastAsia"/>
                <w:sz w:val="21"/>
                <w:szCs w:val="21"/>
              </w:rPr>
            </w:pPr>
          </w:p>
        </w:tc>
        <w:tc>
          <w:tcPr>
            <w:tcW w:w="1234" w:type="dxa"/>
            <w:vAlign w:val="center"/>
          </w:tcPr>
          <w:p w14:paraId="106EBC25"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03348587" w14:textId="77777777" w:rsidR="00BC2C8C" w:rsidRDefault="00BC2C8C">
            <w:pPr>
              <w:spacing w:line="240" w:lineRule="auto"/>
              <w:rPr>
                <w:rFonts w:cs="宋体" w:hint="eastAsia"/>
                <w:sz w:val="21"/>
                <w:szCs w:val="21"/>
              </w:rPr>
            </w:pPr>
          </w:p>
        </w:tc>
      </w:tr>
    </w:tbl>
    <w:p w14:paraId="5D2C5642" w14:textId="77777777" w:rsidR="00BC2C8C" w:rsidRDefault="00000000">
      <w:pPr>
        <w:pStyle w:val="3"/>
        <w:rPr>
          <w:rFonts w:hint="eastAsia"/>
        </w:rPr>
      </w:pPr>
      <w:r>
        <w:rPr>
          <w:rFonts w:hint="eastAsia"/>
        </w:rPr>
        <w:t xml:space="preserve"> </w:t>
      </w:r>
      <w:bookmarkStart w:id="131" w:name="_Toc26615"/>
      <w:r>
        <w:rPr>
          <w:rFonts w:hint="eastAsia"/>
        </w:rPr>
        <w:t>数据治理</w:t>
      </w:r>
      <w:bookmarkEnd w:id="131"/>
    </w:p>
    <w:p w14:paraId="08F61299" w14:textId="77777777" w:rsidR="00BC2C8C" w:rsidRDefault="00000000">
      <w:pPr>
        <w:pStyle w:val="4"/>
        <w:rPr>
          <w:rFonts w:hint="eastAsia"/>
          <w:color w:val="auto"/>
        </w:rPr>
      </w:pPr>
      <w:r>
        <w:rPr>
          <w:rFonts w:hint="eastAsia"/>
          <w:color w:val="auto"/>
        </w:rPr>
        <w:t xml:space="preserve"> </w:t>
      </w:r>
      <w:bookmarkStart w:id="132" w:name="_Toc28230"/>
      <w:r>
        <w:rPr>
          <w:rFonts w:hint="eastAsia"/>
          <w:color w:val="auto"/>
        </w:rPr>
        <w:t>数据质量管理</w:t>
      </w:r>
      <w:bookmarkEnd w:id="132"/>
    </w:p>
    <w:p w14:paraId="63342B48" w14:textId="77777777" w:rsidR="00BC2C8C" w:rsidRDefault="00000000">
      <w:pPr>
        <w:pStyle w:val="5"/>
        <w:rPr>
          <w:rFonts w:hint="eastAsia"/>
          <w:color w:val="auto"/>
        </w:rPr>
      </w:pPr>
      <w:r>
        <w:rPr>
          <w:rFonts w:hint="eastAsia"/>
          <w:color w:val="auto"/>
        </w:rPr>
        <w:t xml:space="preserve"> </w:t>
      </w:r>
      <w:r>
        <w:rPr>
          <w:rFonts w:hint="eastAsia"/>
          <w:color w:val="auto"/>
        </w:rPr>
        <w:t>稽核规则管理</w:t>
      </w:r>
    </w:p>
    <w:p w14:paraId="636D4FBB"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稽核告警规则新增</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00810521" w14:textId="77777777">
        <w:trPr>
          <w:trHeight w:val="397"/>
        </w:trPr>
        <w:tc>
          <w:tcPr>
            <w:tcW w:w="1271" w:type="dxa"/>
            <w:vAlign w:val="center"/>
          </w:tcPr>
          <w:p w14:paraId="7398AC52"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4317BB80"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697CB938" w14:textId="77777777">
        <w:trPr>
          <w:trHeight w:val="397"/>
        </w:trPr>
        <w:tc>
          <w:tcPr>
            <w:tcW w:w="1271" w:type="dxa"/>
            <w:vAlign w:val="center"/>
          </w:tcPr>
          <w:p w14:paraId="70AE7E7B"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71371710"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新增告警规则</w:t>
            </w:r>
          </w:p>
        </w:tc>
      </w:tr>
      <w:tr w:rsidR="00BC2C8C" w14:paraId="39F9F5A2" w14:textId="77777777">
        <w:trPr>
          <w:trHeight w:val="397"/>
        </w:trPr>
        <w:tc>
          <w:tcPr>
            <w:tcW w:w="1271" w:type="dxa"/>
            <w:vAlign w:val="center"/>
          </w:tcPr>
          <w:p w14:paraId="70DA95A6"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0CABE842"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验证系统支持测试新增告警功能</w:t>
            </w:r>
          </w:p>
        </w:tc>
      </w:tr>
      <w:tr w:rsidR="00BC2C8C" w14:paraId="14DE5FB4" w14:textId="77777777">
        <w:trPr>
          <w:trHeight w:val="397"/>
        </w:trPr>
        <w:tc>
          <w:tcPr>
            <w:tcW w:w="1271" w:type="dxa"/>
            <w:vAlign w:val="center"/>
          </w:tcPr>
          <w:p w14:paraId="45511088"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51F41296" w14:textId="77777777" w:rsidR="00BC2C8C" w:rsidRDefault="00000000">
            <w:pPr>
              <w:numPr>
                <w:ilvl w:val="0"/>
                <w:numId w:val="126"/>
              </w:numPr>
              <w:rPr>
                <w:rFonts w:hint="eastAsia"/>
                <w:sz w:val="21"/>
                <w:szCs w:val="21"/>
              </w:rPr>
            </w:pPr>
            <w:r>
              <w:rPr>
                <w:rFonts w:hint="eastAsia"/>
                <w:sz w:val="21"/>
                <w:szCs w:val="21"/>
              </w:rPr>
              <w:t>测试用PC已准备就绪，应用已完成部署，前端能正常访问</w:t>
            </w:r>
          </w:p>
          <w:p w14:paraId="1B79F4E3" w14:textId="77777777" w:rsidR="00BC2C8C" w:rsidRDefault="00000000">
            <w:pPr>
              <w:numPr>
                <w:ilvl w:val="0"/>
                <w:numId w:val="126"/>
              </w:numPr>
              <w:rPr>
                <w:rFonts w:hint="eastAsia"/>
                <w:sz w:val="21"/>
                <w:szCs w:val="21"/>
              </w:rPr>
            </w:pPr>
            <w:r>
              <w:rPr>
                <w:rFonts w:hint="eastAsia"/>
                <w:sz w:val="21"/>
                <w:szCs w:val="21"/>
              </w:rPr>
              <w:t>数据质量稽核平台各模块服务稳定运行且可正常访问</w:t>
            </w:r>
          </w:p>
          <w:p w14:paraId="30B46DA0" w14:textId="77777777" w:rsidR="00BC2C8C" w:rsidRDefault="00000000">
            <w:pPr>
              <w:numPr>
                <w:ilvl w:val="0"/>
                <w:numId w:val="126"/>
              </w:numPr>
              <w:rPr>
                <w:rFonts w:cs="宋体" w:hint="eastAsia"/>
                <w:sz w:val="21"/>
                <w:szCs w:val="21"/>
              </w:rPr>
            </w:pPr>
            <w:r>
              <w:rPr>
                <w:rFonts w:hint="eastAsia"/>
                <w:sz w:val="21"/>
                <w:szCs w:val="21"/>
              </w:rPr>
              <w:t>有已存在告警类型、告警等级、且平台上已有接入的数据源、告警对象和可选的稽核指标</w:t>
            </w:r>
            <w:r>
              <w:rPr>
                <w:rFonts w:cs="宋体" w:hint="eastAsia"/>
                <w:sz w:val="21"/>
                <w:szCs w:val="21"/>
              </w:rPr>
              <w:t>稽核规则配置模块功能已启用。</w:t>
            </w:r>
          </w:p>
        </w:tc>
      </w:tr>
      <w:tr w:rsidR="00BC2C8C" w14:paraId="3673BB75" w14:textId="77777777">
        <w:trPr>
          <w:trHeight w:val="397"/>
        </w:trPr>
        <w:tc>
          <w:tcPr>
            <w:tcW w:w="1271" w:type="dxa"/>
            <w:vAlign w:val="center"/>
          </w:tcPr>
          <w:p w14:paraId="320A484B"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4F843F29" w14:textId="77777777" w:rsidR="00BC2C8C" w:rsidRDefault="00000000">
            <w:pPr>
              <w:rPr>
                <w:rFonts w:hint="eastAsia"/>
                <w:sz w:val="21"/>
                <w:szCs w:val="21"/>
              </w:rPr>
            </w:pPr>
            <w:r>
              <w:rPr>
                <w:rFonts w:hint="eastAsia"/>
                <w:sz w:val="21"/>
                <w:szCs w:val="21"/>
              </w:rPr>
              <w:t>进入配置管理—规则配置中心—告警规则配置页，点击新增告警规则，在新增告警规则中完成以下选框的配置：</w:t>
            </w:r>
          </w:p>
          <w:p w14:paraId="1F77E089" w14:textId="77777777" w:rsidR="00BC2C8C" w:rsidRDefault="00000000">
            <w:pPr>
              <w:numPr>
                <w:ilvl w:val="0"/>
                <w:numId w:val="127"/>
              </w:numPr>
              <w:rPr>
                <w:rFonts w:hint="eastAsia"/>
                <w:sz w:val="21"/>
                <w:szCs w:val="21"/>
              </w:rPr>
            </w:pPr>
            <w:r>
              <w:rPr>
                <w:rFonts w:hint="eastAsia"/>
                <w:sz w:val="21"/>
                <w:szCs w:val="21"/>
              </w:rPr>
              <w:lastRenderedPageBreak/>
              <w:t>规则编号：生成，编号唯一，生成规则：日期+3位编号，如20251111-044；</w:t>
            </w:r>
          </w:p>
          <w:p w14:paraId="54EDBD09" w14:textId="77777777" w:rsidR="00BC2C8C" w:rsidRDefault="00000000">
            <w:pPr>
              <w:numPr>
                <w:ilvl w:val="0"/>
                <w:numId w:val="127"/>
              </w:numPr>
              <w:rPr>
                <w:rFonts w:hint="eastAsia"/>
                <w:sz w:val="21"/>
                <w:szCs w:val="21"/>
              </w:rPr>
            </w:pPr>
            <w:r>
              <w:rPr>
                <w:rFonts w:hint="eastAsia"/>
                <w:sz w:val="21"/>
                <w:szCs w:val="21"/>
              </w:rPr>
              <w:t>规则名称：手动录入，限制输入长度32，必填；</w:t>
            </w:r>
          </w:p>
          <w:p w14:paraId="3F79F73C" w14:textId="77777777" w:rsidR="00BC2C8C" w:rsidRDefault="00000000">
            <w:pPr>
              <w:numPr>
                <w:ilvl w:val="0"/>
                <w:numId w:val="127"/>
              </w:numPr>
              <w:rPr>
                <w:rFonts w:hint="eastAsia"/>
                <w:sz w:val="21"/>
                <w:szCs w:val="21"/>
              </w:rPr>
            </w:pPr>
            <w:r>
              <w:rPr>
                <w:rFonts w:hint="eastAsia"/>
                <w:sz w:val="21"/>
                <w:szCs w:val="21"/>
              </w:rPr>
              <w:t>告警类型：下拉框单选，下拉的枚举值可通过“规则配置中心-告警初始配置”页面配置，必填；</w:t>
            </w:r>
          </w:p>
          <w:p w14:paraId="450E8107" w14:textId="77777777" w:rsidR="00BC2C8C" w:rsidRDefault="00000000">
            <w:pPr>
              <w:numPr>
                <w:ilvl w:val="0"/>
                <w:numId w:val="127"/>
              </w:numPr>
              <w:rPr>
                <w:rFonts w:hint="eastAsia"/>
                <w:sz w:val="21"/>
                <w:szCs w:val="21"/>
              </w:rPr>
            </w:pPr>
            <w:r>
              <w:rPr>
                <w:rFonts w:hint="eastAsia"/>
                <w:sz w:val="21"/>
                <w:szCs w:val="21"/>
              </w:rPr>
              <w:t>告警等级：下拉框单选，下拉的枚举值可通过“规则配置中心-告警初始配置”页面配置，必填</w:t>
            </w:r>
          </w:p>
          <w:p w14:paraId="5878C747" w14:textId="77777777" w:rsidR="00BC2C8C" w:rsidRDefault="00000000">
            <w:pPr>
              <w:numPr>
                <w:ilvl w:val="0"/>
                <w:numId w:val="127"/>
              </w:numPr>
              <w:rPr>
                <w:rFonts w:hint="eastAsia"/>
                <w:sz w:val="21"/>
                <w:szCs w:val="21"/>
              </w:rPr>
            </w:pPr>
            <w:r>
              <w:rPr>
                <w:rFonts w:hint="eastAsia"/>
                <w:sz w:val="21"/>
                <w:szCs w:val="21"/>
              </w:rPr>
              <w:t>稽核规则配置：</w:t>
            </w:r>
          </w:p>
          <w:p w14:paraId="2C81D18D" w14:textId="77777777" w:rsidR="00BC2C8C" w:rsidRDefault="00000000">
            <w:pPr>
              <w:ind w:firstLineChars="200" w:firstLine="420"/>
              <w:rPr>
                <w:rFonts w:hint="eastAsia"/>
                <w:sz w:val="21"/>
                <w:szCs w:val="21"/>
              </w:rPr>
            </w:pPr>
            <w:r>
              <w:rPr>
                <w:rFonts w:hint="eastAsia"/>
                <w:sz w:val="21"/>
                <w:szCs w:val="21"/>
              </w:rPr>
              <w:t>- 支持告警对象搜索</w:t>
            </w:r>
          </w:p>
          <w:p w14:paraId="0B50D123" w14:textId="77777777" w:rsidR="00BC2C8C" w:rsidRDefault="00000000">
            <w:pPr>
              <w:ind w:firstLineChars="200" w:firstLine="420"/>
              <w:rPr>
                <w:rFonts w:hint="eastAsia"/>
                <w:sz w:val="21"/>
                <w:szCs w:val="21"/>
              </w:rPr>
            </w:pPr>
            <w:r>
              <w:rPr>
                <w:rFonts w:hint="eastAsia"/>
                <w:sz w:val="21"/>
                <w:szCs w:val="21"/>
              </w:rPr>
              <w:t>- 添加稽核规则，指标以阿拉伯数字编号</w:t>
            </w:r>
          </w:p>
          <w:p w14:paraId="3673E70F" w14:textId="77777777" w:rsidR="00BC2C8C" w:rsidRDefault="00000000">
            <w:pPr>
              <w:ind w:firstLineChars="200" w:firstLine="420"/>
              <w:rPr>
                <w:rFonts w:hint="eastAsia"/>
                <w:sz w:val="21"/>
                <w:szCs w:val="21"/>
              </w:rPr>
            </w:pPr>
            <w:r>
              <w:rPr>
                <w:rFonts w:hint="eastAsia"/>
                <w:sz w:val="21"/>
                <w:szCs w:val="21"/>
              </w:rPr>
              <w:t>1）数据源配置：下拉框单选，系统预设选择项，必填</w:t>
            </w:r>
          </w:p>
          <w:p w14:paraId="1773FEE5" w14:textId="77777777" w:rsidR="00BC2C8C" w:rsidRDefault="00000000">
            <w:pPr>
              <w:ind w:firstLineChars="200" w:firstLine="420"/>
              <w:rPr>
                <w:rFonts w:hint="eastAsia"/>
                <w:sz w:val="21"/>
                <w:szCs w:val="21"/>
              </w:rPr>
            </w:pPr>
            <w:r>
              <w:rPr>
                <w:rFonts w:hint="eastAsia"/>
                <w:sz w:val="21"/>
                <w:szCs w:val="21"/>
              </w:rPr>
              <w:t>2）告警对象配置，必填：</w:t>
            </w:r>
          </w:p>
          <w:p w14:paraId="580665DD" w14:textId="77777777" w:rsidR="00BC2C8C" w:rsidRDefault="00000000">
            <w:pPr>
              <w:ind w:firstLineChars="200" w:firstLine="420"/>
              <w:rPr>
                <w:rFonts w:hint="eastAsia"/>
                <w:sz w:val="21"/>
                <w:szCs w:val="21"/>
              </w:rPr>
            </w:pPr>
            <w:r>
              <w:rPr>
                <w:rFonts w:hint="eastAsia"/>
                <w:sz w:val="21"/>
                <w:szCs w:val="21"/>
              </w:rPr>
              <w:t>- 单击告警对象选择框，当前页面弹窗展示告警对象配置界面，选择内容与数据源联动</w:t>
            </w:r>
          </w:p>
          <w:p w14:paraId="087EC4DA" w14:textId="77777777" w:rsidR="00BC2C8C" w:rsidRDefault="00000000">
            <w:pPr>
              <w:ind w:firstLineChars="200" w:firstLine="420"/>
              <w:rPr>
                <w:rFonts w:hint="eastAsia"/>
                <w:sz w:val="21"/>
                <w:szCs w:val="21"/>
              </w:rPr>
            </w:pPr>
            <w:r>
              <w:rPr>
                <w:rFonts w:hint="eastAsia"/>
                <w:sz w:val="21"/>
                <w:szCs w:val="21"/>
              </w:rPr>
              <w:t>- 支持告警对象分类查询，告警对象名称搜索功能</w:t>
            </w:r>
          </w:p>
          <w:p w14:paraId="02529273" w14:textId="77777777" w:rsidR="00BC2C8C" w:rsidRDefault="00000000">
            <w:pPr>
              <w:ind w:firstLineChars="200" w:firstLine="420"/>
              <w:rPr>
                <w:rFonts w:hint="eastAsia"/>
                <w:sz w:val="21"/>
                <w:szCs w:val="21"/>
              </w:rPr>
            </w:pPr>
            <w:r>
              <w:rPr>
                <w:rFonts w:hint="eastAsia"/>
                <w:sz w:val="21"/>
                <w:szCs w:val="21"/>
              </w:rPr>
              <w:t>- 告警对象支持多选，如果记录一页展示不全，通过下拉滑块拖动展示</w:t>
            </w:r>
          </w:p>
          <w:p w14:paraId="34C9028C" w14:textId="77777777" w:rsidR="00BC2C8C" w:rsidRDefault="00000000">
            <w:pPr>
              <w:ind w:firstLineChars="200" w:firstLine="420"/>
              <w:rPr>
                <w:rFonts w:hint="eastAsia"/>
                <w:sz w:val="21"/>
                <w:szCs w:val="21"/>
              </w:rPr>
            </w:pPr>
            <w:r>
              <w:rPr>
                <w:rFonts w:hint="eastAsia"/>
                <w:sz w:val="21"/>
                <w:szCs w:val="21"/>
              </w:rPr>
              <w:t>3）省份配置：支持多选，全选</w:t>
            </w:r>
          </w:p>
          <w:p w14:paraId="1E737441" w14:textId="77777777" w:rsidR="00BC2C8C" w:rsidRDefault="00000000">
            <w:pPr>
              <w:ind w:firstLineChars="200" w:firstLine="420"/>
              <w:rPr>
                <w:rFonts w:hint="eastAsia"/>
                <w:sz w:val="21"/>
                <w:szCs w:val="21"/>
              </w:rPr>
            </w:pPr>
            <w:r>
              <w:rPr>
                <w:rFonts w:hint="eastAsia"/>
                <w:sz w:val="21"/>
                <w:szCs w:val="21"/>
              </w:rPr>
              <w:t>4）规则启用：是否启用规则，当启用规则时，下一个账期生效，默认启用</w:t>
            </w:r>
          </w:p>
          <w:p w14:paraId="4E3F9F5B" w14:textId="77777777" w:rsidR="00BC2C8C" w:rsidRDefault="00000000">
            <w:pPr>
              <w:ind w:firstLineChars="200" w:firstLine="420"/>
              <w:rPr>
                <w:rFonts w:hint="eastAsia"/>
                <w:sz w:val="21"/>
                <w:szCs w:val="21"/>
              </w:rPr>
            </w:pPr>
            <w:r>
              <w:rPr>
                <w:rFonts w:hint="eastAsia"/>
                <w:sz w:val="21"/>
                <w:szCs w:val="21"/>
              </w:rPr>
              <w:t>5）支持删除规则信息</w:t>
            </w:r>
          </w:p>
          <w:p w14:paraId="79D1334E" w14:textId="77777777" w:rsidR="00BC2C8C" w:rsidRDefault="00000000">
            <w:pPr>
              <w:ind w:firstLineChars="200" w:firstLine="420"/>
              <w:rPr>
                <w:rFonts w:hint="eastAsia"/>
                <w:sz w:val="21"/>
                <w:szCs w:val="21"/>
              </w:rPr>
            </w:pPr>
            <w:r>
              <w:rPr>
                <w:rFonts w:hint="eastAsia"/>
                <w:sz w:val="21"/>
                <w:szCs w:val="21"/>
              </w:rPr>
              <w:t>6)稽核指标选择：下拉框单选，与“数据源”联动，预设选项，必选。</w:t>
            </w:r>
          </w:p>
          <w:p w14:paraId="69AA41F3" w14:textId="77777777" w:rsidR="00BC2C8C" w:rsidRDefault="00000000">
            <w:pPr>
              <w:ind w:firstLineChars="200" w:firstLine="420"/>
              <w:rPr>
                <w:rFonts w:hint="eastAsia"/>
                <w:sz w:val="21"/>
                <w:szCs w:val="21"/>
              </w:rPr>
            </w:pPr>
            <w:r>
              <w:rPr>
                <w:rFonts w:hint="eastAsia"/>
                <w:sz w:val="21"/>
                <w:szCs w:val="21"/>
              </w:rPr>
              <w:t>7)支持添加稽核指标，删除稽核指标，默认为1个稽核指标。</w:t>
            </w:r>
          </w:p>
          <w:p w14:paraId="43B108FA" w14:textId="77777777" w:rsidR="00BC2C8C" w:rsidRDefault="00000000">
            <w:pPr>
              <w:ind w:firstLineChars="200" w:firstLine="420"/>
              <w:rPr>
                <w:rFonts w:hint="eastAsia"/>
                <w:sz w:val="21"/>
                <w:szCs w:val="21"/>
              </w:rPr>
            </w:pPr>
            <w:r>
              <w:rPr>
                <w:rFonts w:hint="eastAsia"/>
                <w:sz w:val="21"/>
                <w:szCs w:val="21"/>
              </w:rPr>
              <w:t>8)支持添加稽场景，删除场景，默认为1个场景，且最多只能添加1个场景。</w:t>
            </w:r>
          </w:p>
          <w:p w14:paraId="79B248C4" w14:textId="77777777" w:rsidR="00BC2C8C" w:rsidRDefault="00000000">
            <w:pPr>
              <w:ind w:firstLineChars="200" w:firstLine="420"/>
              <w:rPr>
                <w:rFonts w:hint="eastAsia"/>
                <w:sz w:val="21"/>
                <w:szCs w:val="21"/>
              </w:rPr>
            </w:pPr>
            <w:r>
              <w:rPr>
                <w:rFonts w:hint="eastAsia"/>
                <w:sz w:val="21"/>
                <w:szCs w:val="21"/>
              </w:rPr>
              <w:t>9)增加条件：</w:t>
            </w:r>
          </w:p>
          <w:p w14:paraId="479E8143" w14:textId="77777777" w:rsidR="00BC2C8C" w:rsidRDefault="00000000">
            <w:pPr>
              <w:ind w:firstLineChars="200" w:firstLine="420"/>
              <w:rPr>
                <w:rFonts w:hint="eastAsia"/>
                <w:sz w:val="21"/>
                <w:szCs w:val="21"/>
              </w:rPr>
            </w:pPr>
            <w:r>
              <w:rPr>
                <w:rFonts w:hint="eastAsia"/>
                <w:sz w:val="21"/>
                <w:szCs w:val="21"/>
              </w:rPr>
              <w:t>- 稽核指标初始显示1个条件，可为指标增加一个条件，条件之间关系可配置“且”“或”。</w:t>
            </w:r>
          </w:p>
          <w:p w14:paraId="26D1BD22" w14:textId="77777777" w:rsidR="00BC2C8C" w:rsidRDefault="00000000">
            <w:pPr>
              <w:ind w:firstLineChars="200" w:firstLine="420"/>
              <w:rPr>
                <w:rFonts w:hint="eastAsia"/>
                <w:sz w:val="21"/>
                <w:szCs w:val="21"/>
              </w:rPr>
            </w:pPr>
            <w:r>
              <w:rPr>
                <w:rFonts w:hint="eastAsia"/>
                <w:sz w:val="21"/>
                <w:szCs w:val="21"/>
              </w:rPr>
              <w:t>- 支持删除条件。</w:t>
            </w:r>
          </w:p>
          <w:p w14:paraId="57519A5E" w14:textId="77777777" w:rsidR="00BC2C8C" w:rsidRDefault="00000000">
            <w:pPr>
              <w:ind w:firstLineChars="200" w:firstLine="420"/>
              <w:rPr>
                <w:rFonts w:hint="eastAsia"/>
                <w:sz w:val="21"/>
                <w:szCs w:val="21"/>
              </w:rPr>
            </w:pPr>
            <w:r>
              <w:rPr>
                <w:rFonts w:hint="eastAsia"/>
                <w:sz w:val="21"/>
                <w:szCs w:val="21"/>
              </w:rPr>
              <w:lastRenderedPageBreak/>
              <w:t>- 判断条件：下拉框单选，预设选项：＞、＜、≤、≥、≠、＝。</w:t>
            </w:r>
          </w:p>
          <w:p w14:paraId="709BD9E4" w14:textId="77777777" w:rsidR="00BC2C8C" w:rsidRDefault="00000000">
            <w:pPr>
              <w:ind w:firstLineChars="200" w:firstLine="420"/>
              <w:rPr>
                <w:rFonts w:hint="eastAsia"/>
                <w:sz w:val="21"/>
                <w:szCs w:val="21"/>
              </w:rPr>
            </w:pPr>
            <w:r>
              <w:rPr>
                <w:rFonts w:hint="eastAsia"/>
                <w:sz w:val="21"/>
                <w:szCs w:val="21"/>
              </w:rPr>
              <w:t>- 值域：手动输入，必填。</w:t>
            </w:r>
          </w:p>
          <w:p w14:paraId="2603068D" w14:textId="77777777" w:rsidR="00BC2C8C" w:rsidRDefault="00000000">
            <w:pPr>
              <w:ind w:firstLineChars="200" w:firstLine="420"/>
              <w:rPr>
                <w:rFonts w:hint="eastAsia"/>
                <w:sz w:val="21"/>
                <w:szCs w:val="21"/>
              </w:rPr>
            </w:pPr>
            <w:r>
              <w:rPr>
                <w:rFonts w:hint="eastAsia"/>
                <w:sz w:val="21"/>
                <w:szCs w:val="21"/>
              </w:rPr>
              <w:t>- 规则策略：</w:t>
            </w:r>
          </w:p>
          <w:p w14:paraId="5D1F197A" w14:textId="77777777" w:rsidR="00BC2C8C" w:rsidRDefault="00000000">
            <w:pPr>
              <w:ind w:firstLineChars="200" w:firstLine="420"/>
              <w:rPr>
                <w:rFonts w:hint="eastAsia"/>
                <w:sz w:val="21"/>
                <w:szCs w:val="21"/>
              </w:rPr>
            </w:pPr>
            <w:r>
              <w:rPr>
                <w:rFonts w:hint="eastAsia"/>
                <w:sz w:val="21"/>
                <w:szCs w:val="21"/>
              </w:rPr>
              <w:t>1)告警合并策略</w:t>
            </w:r>
          </w:p>
          <w:p w14:paraId="0D213763" w14:textId="77777777" w:rsidR="00BC2C8C" w:rsidRDefault="00000000">
            <w:pPr>
              <w:ind w:firstLineChars="200" w:firstLine="420"/>
              <w:rPr>
                <w:rFonts w:hint="eastAsia"/>
                <w:sz w:val="21"/>
                <w:szCs w:val="21"/>
              </w:rPr>
            </w:pPr>
            <w:r>
              <w:rPr>
                <w:rFonts w:hint="eastAsia"/>
                <w:sz w:val="21"/>
                <w:szCs w:val="21"/>
              </w:rPr>
              <w:t>2)告警生成策略</w:t>
            </w:r>
          </w:p>
          <w:p w14:paraId="4E56912E" w14:textId="77777777" w:rsidR="00BC2C8C" w:rsidRDefault="00000000">
            <w:pPr>
              <w:ind w:firstLineChars="200" w:firstLine="420"/>
              <w:rPr>
                <w:rFonts w:hint="eastAsia"/>
                <w:sz w:val="21"/>
                <w:szCs w:val="21"/>
              </w:rPr>
            </w:pPr>
            <w:r>
              <w:rPr>
                <w:rFonts w:hint="eastAsia"/>
                <w:sz w:val="21"/>
                <w:szCs w:val="21"/>
              </w:rPr>
              <w:t>3)告警发送策略</w:t>
            </w:r>
          </w:p>
          <w:p w14:paraId="6A0C5EBC" w14:textId="77777777" w:rsidR="00BC2C8C" w:rsidRDefault="00000000">
            <w:pPr>
              <w:ind w:firstLineChars="200" w:firstLine="420"/>
              <w:rPr>
                <w:rFonts w:hint="eastAsia"/>
                <w:sz w:val="21"/>
                <w:szCs w:val="21"/>
              </w:rPr>
            </w:pPr>
            <w:r>
              <w:rPr>
                <w:rFonts w:hint="eastAsia"/>
                <w:sz w:val="21"/>
                <w:szCs w:val="21"/>
              </w:rPr>
              <w:t>4)告警清除策略</w:t>
            </w:r>
          </w:p>
          <w:p w14:paraId="779B4802" w14:textId="77777777" w:rsidR="00BC2C8C" w:rsidRDefault="00000000">
            <w:pPr>
              <w:numPr>
                <w:ilvl w:val="0"/>
                <w:numId w:val="127"/>
              </w:numPr>
              <w:rPr>
                <w:rFonts w:hint="eastAsia"/>
                <w:sz w:val="21"/>
                <w:szCs w:val="21"/>
              </w:rPr>
            </w:pPr>
            <w:r>
              <w:rPr>
                <w:rFonts w:hint="eastAsia"/>
                <w:sz w:val="21"/>
                <w:szCs w:val="21"/>
              </w:rPr>
              <w:t xml:space="preserve">稽核规则配置：告警规则唯一性：数据源+告警对象+指标名称+告警类型+告警等级组合唯一性，不能重复添加；否则触发预警提示“告警规则已存在”，不能保存。 </w:t>
            </w:r>
          </w:p>
          <w:p w14:paraId="1B265C48" w14:textId="77777777" w:rsidR="00BC2C8C" w:rsidRDefault="00000000">
            <w:pPr>
              <w:numPr>
                <w:ilvl w:val="0"/>
                <w:numId w:val="127"/>
              </w:numPr>
              <w:rPr>
                <w:rFonts w:hint="eastAsia"/>
                <w:sz w:val="21"/>
                <w:szCs w:val="21"/>
              </w:rPr>
            </w:pPr>
            <w:r>
              <w:rPr>
                <w:rFonts w:hint="eastAsia"/>
                <w:sz w:val="21"/>
                <w:szCs w:val="21"/>
              </w:rPr>
              <w:t>返回功能：单击“返回”按钮，跳转至“告警规则配置”页面，不保存配置规则。</w:t>
            </w:r>
          </w:p>
          <w:p w14:paraId="29AEEAD5" w14:textId="77777777" w:rsidR="00BC2C8C" w:rsidRDefault="00000000">
            <w:pPr>
              <w:numPr>
                <w:ilvl w:val="0"/>
                <w:numId w:val="127"/>
              </w:numPr>
              <w:rPr>
                <w:rFonts w:hint="eastAsia"/>
                <w:sz w:val="21"/>
                <w:szCs w:val="21"/>
              </w:rPr>
            </w:pPr>
            <w:r>
              <w:rPr>
                <w:rFonts w:hint="eastAsia"/>
                <w:sz w:val="21"/>
                <w:szCs w:val="21"/>
              </w:rPr>
              <w:t>保存功能：单击“保存”按钮，配置告警规则进行保存。</w:t>
            </w:r>
          </w:p>
        </w:tc>
      </w:tr>
      <w:tr w:rsidR="00BC2C8C" w14:paraId="59ADD51B" w14:textId="77777777">
        <w:trPr>
          <w:trHeight w:val="397"/>
        </w:trPr>
        <w:tc>
          <w:tcPr>
            <w:tcW w:w="1271" w:type="dxa"/>
            <w:vAlign w:val="center"/>
          </w:tcPr>
          <w:p w14:paraId="10EB3553"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预期结果</w:t>
            </w:r>
          </w:p>
        </w:tc>
        <w:tc>
          <w:tcPr>
            <w:tcW w:w="7025" w:type="dxa"/>
            <w:gridSpan w:val="3"/>
            <w:vAlign w:val="center"/>
          </w:tcPr>
          <w:p w14:paraId="2A695F03" w14:textId="77777777" w:rsidR="00BC2C8C" w:rsidRDefault="00000000">
            <w:pPr>
              <w:rPr>
                <w:rFonts w:hint="eastAsia"/>
                <w:sz w:val="21"/>
                <w:szCs w:val="21"/>
              </w:rPr>
            </w:pPr>
            <w:r>
              <w:rPr>
                <w:rFonts w:hint="eastAsia"/>
                <w:sz w:val="21"/>
                <w:szCs w:val="21"/>
              </w:rPr>
              <w:t>新增告警规则成功，列表新增当前告警规则的信息，且配置展示正确；如不满足必填项或配置不正确，则无法保存当前配置，新增失败，列表展示无变化。可在为未清除告警中找到触发的告警信息。</w:t>
            </w:r>
          </w:p>
          <w:p w14:paraId="276EAFDD" w14:textId="77777777" w:rsidR="00BC2C8C" w:rsidRDefault="00000000">
            <w:pPr>
              <w:numPr>
                <w:ilvl w:val="0"/>
                <w:numId w:val="128"/>
              </w:numPr>
              <w:rPr>
                <w:rFonts w:hint="eastAsia"/>
                <w:sz w:val="21"/>
                <w:szCs w:val="21"/>
              </w:rPr>
            </w:pPr>
            <w:r>
              <w:rPr>
                <w:rFonts w:hint="eastAsia"/>
                <w:sz w:val="21"/>
                <w:szCs w:val="21"/>
              </w:rPr>
              <w:t>生成正确的编号，不可手动修改</w:t>
            </w:r>
          </w:p>
          <w:p w14:paraId="5C5D667C" w14:textId="77777777" w:rsidR="00BC2C8C" w:rsidRDefault="00000000">
            <w:pPr>
              <w:numPr>
                <w:ilvl w:val="0"/>
                <w:numId w:val="128"/>
              </w:numPr>
              <w:rPr>
                <w:rFonts w:hint="eastAsia"/>
                <w:sz w:val="21"/>
                <w:szCs w:val="21"/>
              </w:rPr>
            </w:pPr>
            <w:r>
              <w:rPr>
                <w:rFonts w:hint="eastAsia"/>
                <w:sz w:val="21"/>
                <w:szCs w:val="21"/>
              </w:rPr>
              <w:t>规则名称通过校验</w:t>
            </w:r>
          </w:p>
          <w:p w14:paraId="06317B8B" w14:textId="77777777" w:rsidR="00BC2C8C" w:rsidRDefault="00000000">
            <w:pPr>
              <w:numPr>
                <w:ilvl w:val="0"/>
                <w:numId w:val="128"/>
              </w:numPr>
              <w:rPr>
                <w:rFonts w:hint="eastAsia"/>
                <w:sz w:val="21"/>
                <w:szCs w:val="21"/>
              </w:rPr>
            </w:pPr>
            <w:r>
              <w:rPr>
                <w:rFonts w:hint="eastAsia"/>
                <w:sz w:val="21"/>
                <w:szCs w:val="21"/>
              </w:rPr>
              <w:t>展示所有已配置的告警类型进行关联</w:t>
            </w:r>
          </w:p>
          <w:p w14:paraId="335D2477" w14:textId="77777777" w:rsidR="00BC2C8C" w:rsidRDefault="00000000">
            <w:pPr>
              <w:numPr>
                <w:ilvl w:val="0"/>
                <w:numId w:val="128"/>
              </w:numPr>
              <w:rPr>
                <w:rFonts w:hint="eastAsia"/>
                <w:sz w:val="21"/>
                <w:szCs w:val="21"/>
              </w:rPr>
            </w:pPr>
            <w:r>
              <w:rPr>
                <w:rFonts w:hint="eastAsia"/>
                <w:sz w:val="21"/>
                <w:szCs w:val="21"/>
              </w:rPr>
              <w:t>展示所有已配置的告警等级进行关联</w:t>
            </w:r>
          </w:p>
          <w:p w14:paraId="174CC013" w14:textId="77777777" w:rsidR="00BC2C8C" w:rsidRDefault="00000000">
            <w:pPr>
              <w:numPr>
                <w:ilvl w:val="0"/>
                <w:numId w:val="128"/>
              </w:numPr>
              <w:rPr>
                <w:rFonts w:hint="eastAsia"/>
                <w:sz w:val="21"/>
                <w:szCs w:val="21"/>
              </w:rPr>
            </w:pPr>
            <w:r>
              <w:rPr>
                <w:rFonts w:hint="eastAsia"/>
                <w:sz w:val="21"/>
                <w:szCs w:val="21"/>
              </w:rPr>
              <w:t>下列显示：</w:t>
            </w:r>
          </w:p>
          <w:p w14:paraId="76716062" w14:textId="77777777" w:rsidR="00BC2C8C" w:rsidRDefault="00000000">
            <w:pPr>
              <w:ind w:firstLineChars="200" w:firstLine="420"/>
              <w:rPr>
                <w:rFonts w:hint="eastAsia"/>
                <w:sz w:val="21"/>
                <w:szCs w:val="21"/>
              </w:rPr>
            </w:pPr>
            <w:r>
              <w:rPr>
                <w:rFonts w:hint="eastAsia"/>
                <w:sz w:val="21"/>
                <w:szCs w:val="21"/>
              </w:rPr>
              <w:t>- 红框标记出当前告警规则下符合搜索条件的稽核规则</w:t>
            </w:r>
          </w:p>
          <w:p w14:paraId="768B7461" w14:textId="77777777" w:rsidR="00BC2C8C" w:rsidRDefault="00000000">
            <w:pPr>
              <w:ind w:firstLineChars="200" w:firstLine="420"/>
              <w:rPr>
                <w:rFonts w:hint="eastAsia"/>
                <w:sz w:val="21"/>
                <w:szCs w:val="21"/>
              </w:rPr>
            </w:pPr>
            <w:r>
              <w:rPr>
                <w:rFonts w:hint="eastAsia"/>
                <w:sz w:val="21"/>
                <w:szCs w:val="21"/>
              </w:rPr>
              <w:t>- 展示包括数据源、告警对象、省份、日期、稽核指标、添加指标、判断条件、添加条件、数值、规则启用开关、删除</w:t>
            </w:r>
          </w:p>
          <w:p w14:paraId="5EFC92EA" w14:textId="77777777" w:rsidR="00BC2C8C" w:rsidRDefault="00000000">
            <w:pPr>
              <w:ind w:firstLineChars="200" w:firstLine="420"/>
              <w:rPr>
                <w:rFonts w:hint="eastAsia"/>
                <w:sz w:val="21"/>
                <w:szCs w:val="21"/>
              </w:rPr>
            </w:pPr>
            <w:r>
              <w:rPr>
                <w:rFonts w:hint="eastAsia"/>
                <w:sz w:val="21"/>
                <w:szCs w:val="21"/>
              </w:rPr>
              <w:t>- 稽核规则配置项功能正常</w:t>
            </w:r>
          </w:p>
          <w:p w14:paraId="1A9D0795" w14:textId="77777777" w:rsidR="00BC2C8C" w:rsidRDefault="00000000">
            <w:pPr>
              <w:ind w:firstLineChars="200" w:firstLine="420"/>
              <w:rPr>
                <w:rFonts w:hint="eastAsia"/>
                <w:sz w:val="21"/>
                <w:szCs w:val="21"/>
              </w:rPr>
            </w:pPr>
            <w:r>
              <w:rPr>
                <w:rFonts w:hint="eastAsia"/>
                <w:sz w:val="21"/>
                <w:szCs w:val="21"/>
              </w:rPr>
              <w:t>- 告警规则生成后，告警按照配置的策略正确触发</w:t>
            </w:r>
          </w:p>
          <w:p w14:paraId="15389A2D" w14:textId="77777777" w:rsidR="00BC2C8C" w:rsidRDefault="00000000">
            <w:pPr>
              <w:numPr>
                <w:ilvl w:val="0"/>
                <w:numId w:val="128"/>
              </w:numPr>
              <w:rPr>
                <w:rFonts w:hint="eastAsia"/>
                <w:sz w:val="21"/>
                <w:szCs w:val="21"/>
              </w:rPr>
            </w:pPr>
            <w:r>
              <w:rPr>
                <w:rFonts w:hint="eastAsia"/>
                <w:sz w:val="21"/>
                <w:szCs w:val="21"/>
              </w:rPr>
              <w:t>配置完告警、稽核规则后通过唯一性校验</w:t>
            </w:r>
          </w:p>
          <w:p w14:paraId="377F68EB" w14:textId="77777777" w:rsidR="00BC2C8C" w:rsidRDefault="00000000">
            <w:pPr>
              <w:numPr>
                <w:ilvl w:val="0"/>
                <w:numId w:val="128"/>
              </w:numPr>
              <w:rPr>
                <w:rFonts w:hint="eastAsia"/>
                <w:sz w:val="21"/>
                <w:szCs w:val="21"/>
              </w:rPr>
            </w:pPr>
            <w:r>
              <w:rPr>
                <w:rFonts w:hint="eastAsia"/>
                <w:sz w:val="21"/>
                <w:szCs w:val="21"/>
              </w:rPr>
              <w:t>告警规则列表中没有出现新的规则</w:t>
            </w:r>
          </w:p>
          <w:p w14:paraId="2DE8DE88" w14:textId="77777777" w:rsidR="00BC2C8C" w:rsidRDefault="00000000">
            <w:pPr>
              <w:numPr>
                <w:ilvl w:val="0"/>
                <w:numId w:val="128"/>
              </w:numPr>
              <w:rPr>
                <w:rFonts w:hint="eastAsia"/>
                <w:sz w:val="21"/>
                <w:szCs w:val="21"/>
              </w:rPr>
            </w:pPr>
            <w:r>
              <w:rPr>
                <w:rFonts w:hint="eastAsia"/>
                <w:sz w:val="21"/>
                <w:szCs w:val="21"/>
              </w:rPr>
              <w:t>告警规则列表中出现新增的规则，且信息正确</w:t>
            </w:r>
          </w:p>
        </w:tc>
      </w:tr>
      <w:tr w:rsidR="00BC2C8C" w14:paraId="732E190E" w14:textId="77777777">
        <w:trPr>
          <w:trHeight w:val="733"/>
        </w:trPr>
        <w:tc>
          <w:tcPr>
            <w:tcW w:w="1271" w:type="dxa"/>
            <w:vAlign w:val="center"/>
          </w:tcPr>
          <w:p w14:paraId="7CD55482"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1F17E80E" w14:textId="77777777" w:rsidR="00BC2C8C" w:rsidRDefault="00BC2C8C">
            <w:pPr>
              <w:rPr>
                <w:rFonts w:cs="宋体" w:hint="eastAsia"/>
                <w:sz w:val="21"/>
                <w:szCs w:val="21"/>
              </w:rPr>
            </w:pPr>
          </w:p>
        </w:tc>
      </w:tr>
      <w:tr w:rsidR="00BC2C8C" w14:paraId="5E8F0D1C" w14:textId="77777777">
        <w:trPr>
          <w:trHeight w:val="397"/>
        </w:trPr>
        <w:tc>
          <w:tcPr>
            <w:tcW w:w="1271" w:type="dxa"/>
            <w:vAlign w:val="center"/>
          </w:tcPr>
          <w:p w14:paraId="4A842239"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4A21D387" w14:textId="77777777" w:rsidR="00BC2C8C" w:rsidRDefault="00BC2C8C">
            <w:pPr>
              <w:spacing w:line="240" w:lineRule="auto"/>
              <w:rPr>
                <w:rFonts w:cs="宋体" w:hint="eastAsia"/>
                <w:sz w:val="21"/>
                <w:szCs w:val="21"/>
              </w:rPr>
            </w:pPr>
          </w:p>
        </w:tc>
        <w:tc>
          <w:tcPr>
            <w:tcW w:w="1234" w:type="dxa"/>
            <w:vAlign w:val="center"/>
          </w:tcPr>
          <w:p w14:paraId="0EBCAE53"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7778562E"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015E8F2B" w14:textId="77777777">
        <w:trPr>
          <w:trHeight w:val="399"/>
        </w:trPr>
        <w:tc>
          <w:tcPr>
            <w:tcW w:w="1271" w:type="dxa"/>
            <w:vAlign w:val="center"/>
          </w:tcPr>
          <w:p w14:paraId="30F6C251"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05895A6C"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127D00B4" w14:textId="77777777">
        <w:trPr>
          <w:trHeight w:val="389"/>
        </w:trPr>
        <w:tc>
          <w:tcPr>
            <w:tcW w:w="1271" w:type="dxa"/>
            <w:vAlign w:val="center"/>
          </w:tcPr>
          <w:p w14:paraId="23A7255C"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5E5111DD" w14:textId="77777777" w:rsidR="00BC2C8C" w:rsidRDefault="00BC2C8C">
            <w:pPr>
              <w:spacing w:line="240" w:lineRule="auto"/>
              <w:rPr>
                <w:rFonts w:cs="宋体" w:hint="eastAsia"/>
                <w:sz w:val="21"/>
                <w:szCs w:val="21"/>
              </w:rPr>
            </w:pPr>
          </w:p>
        </w:tc>
        <w:tc>
          <w:tcPr>
            <w:tcW w:w="1234" w:type="dxa"/>
            <w:vAlign w:val="center"/>
          </w:tcPr>
          <w:p w14:paraId="67272FA6"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655BEC16" w14:textId="77777777" w:rsidR="00BC2C8C" w:rsidRDefault="00BC2C8C">
            <w:pPr>
              <w:spacing w:line="240" w:lineRule="auto"/>
              <w:rPr>
                <w:rFonts w:cs="宋体" w:hint="eastAsia"/>
                <w:sz w:val="21"/>
                <w:szCs w:val="21"/>
              </w:rPr>
            </w:pPr>
          </w:p>
        </w:tc>
      </w:tr>
    </w:tbl>
    <w:p w14:paraId="6090C4C4"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编辑告警规则配置</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3F1FFC9E" w14:textId="77777777">
        <w:trPr>
          <w:trHeight w:val="397"/>
        </w:trPr>
        <w:tc>
          <w:tcPr>
            <w:tcW w:w="1271" w:type="dxa"/>
            <w:vAlign w:val="center"/>
          </w:tcPr>
          <w:p w14:paraId="2CD98911"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306C204D"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3C99BB33" w14:textId="77777777">
        <w:trPr>
          <w:trHeight w:val="397"/>
        </w:trPr>
        <w:tc>
          <w:tcPr>
            <w:tcW w:w="1271" w:type="dxa"/>
            <w:vAlign w:val="center"/>
          </w:tcPr>
          <w:p w14:paraId="492B20A6"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169065AF"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编辑告警规则配置信息</w:t>
            </w:r>
          </w:p>
        </w:tc>
      </w:tr>
      <w:tr w:rsidR="00BC2C8C" w14:paraId="6C5458E1" w14:textId="77777777">
        <w:trPr>
          <w:trHeight w:val="397"/>
        </w:trPr>
        <w:tc>
          <w:tcPr>
            <w:tcW w:w="1271" w:type="dxa"/>
            <w:vAlign w:val="center"/>
          </w:tcPr>
          <w:p w14:paraId="70AF5816"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11D3258D"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验证系统支持测试编辑告警规则功能</w:t>
            </w:r>
          </w:p>
        </w:tc>
      </w:tr>
      <w:tr w:rsidR="00BC2C8C" w14:paraId="385BE237" w14:textId="77777777">
        <w:trPr>
          <w:trHeight w:val="397"/>
        </w:trPr>
        <w:tc>
          <w:tcPr>
            <w:tcW w:w="1271" w:type="dxa"/>
            <w:vAlign w:val="center"/>
          </w:tcPr>
          <w:p w14:paraId="7AE29497"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616B5193" w14:textId="77777777" w:rsidR="00BC2C8C" w:rsidRDefault="00000000">
            <w:pPr>
              <w:numPr>
                <w:ilvl w:val="0"/>
                <w:numId w:val="129"/>
              </w:numPr>
              <w:rPr>
                <w:rFonts w:hint="eastAsia"/>
                <w:sz w:val="21"/>
                <w:szCs w:val="21"/>
              </w:rPr>
            </w:pPr>
            <w:r>
              <w:rPr>
                <w:rFonts w:hint="eastAsia"/>
                <w:sz w:val="21"/>
                <w:szCs w:val="21"/>
              </w:rPr>
              <w:t>测试用PC已准备就绪，应用已完成部署，前端能正常访问</w:t>
            </w:r>
          </w:p>
          <w:p w14:paraId="6D2563D1" w14:textId="77777777" w:rsidR="00BC2C8C" w:rsidRDefault="00000000">
            <w:pPr>
              <w:numPr>
                <w:ilvl w:val="0"/>
                <w:numId w:val="129"/>
              </w:numPr>
              <w:rPr>
                <w:rFonts w:hint="eastAsia"/>
                <w:sz w:val="21"/>
                <w:szCs w:val="21"/>
              </w:rPr>
            </w:pPr>
            <w:r>
              <w:rPr>
                <w:rFonts w:hint="eastAsia"/>
                <w:sz w:val="21"/>
                <w:szCs w:val="21"/>
              </w:rPr>
              <w:t>数据质量稽核平台各模块服务稳定运行且可正常访问</w:t>
            </w:r>
          </w:p>
          <w:p w14:paraId="4E734CF3" w14:textId="77777777" w:rsidR="00BC2C8C" w:rsidRDefault="00000000">
            <w:pPr>
              <w:numPr>
                <w:ilvl w:val="0"/>
                <w:numId w:val="129"/>
              </w:numPr>
              <w:rPr>
                <w:rFonts w:cs="宋体" w:hint="eastAsia"/>
                <w:sz w:val="21"/>
                <w:szCs w:val="21"/>
              </w:rPr>
            </w:pPr>
            <w:r>
              <w:rPr>
                <w:rFonts w:hint="eastAsia"/>
                <w:sz w:val="21"/>
                <w:szCs w:val="21"/>
              </w:rPr>
              <w:t>有已存在的告警规则</w:t>
            </w:r>
          </w:p>
        </w:tc>
      </w:tr>
      <w:tr w:rsidR="00BC2C8C" w14:paraId="11E0F0A4" w14:textId="77777777">
        <w:trPr>
          <w:trHeight w:val="397"/>
        </w:trPr>
        <w:tc>
          <w:tcPr>
            <w:tcW w:w="1271" w:type="dxa"/>
            <w:vAlign w:val="center"/>
          </w:tcPr>
          <w:p w14:paraId="38022CF3"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46833F5E" w14:textId="77777777" w:rsidR="00BC2C8C" w:rsidRDefault="00000000">
            <w:pPr>
              <w:rPr>
                <w:rFonts w:hint="eastAsia"/>
                <w:sz w:val="21"/>
                <w:szCs w:val="21"/>
              </w:rPr>
            </w:pPr>
            <w:r>
              <w:rPr>
                <w:rFonts w:hint="eastAsia"/>
                <w:sz w:val="21"/>
                <w:szCs w:val="21"/>
              </w:rPr>
              <w:t>进入配置管理—规则配置中心—告警规则配置页，点击一个告警规则规则编号后，在告警规则详情弹窗内再点击编辑，在解锁后的配置详情页中进行以下编辑操作：</w:t>
            </w:r>
          </w:p>
          <w:p w14:paraId="3422D1DD" w14:textId="77777777" w:rsidR="00BC2C8C" w:rsidRDefault="00000000">
            <w:pPr>
              <w:numPr>
                <w:ilvl w:val="0"/>
                <w:numId w:val="130"/>
              </w:numPr>
              <w:rPr>
                <w:rFonts w:hint="eastAsia"/>
                <w:sz w:val="21"/>
                <w:szCs w:val="21"/>
              </w:rPr>
            </w:pPr>
            <w:r>
              <w:rPr>
                <w:rFonts w:hint="eastAsia"/>
                <w:sz w:val="21"/>
                <w:szCs w:val="21"/>
              </w:rPr>
              <w:t>编辑内容：规则名称、告警等级、告警对象、省份、规则启用开关、判断条件、值域</w:t>
            </w:r>
          </w:p>
          <w:p w14:paraId="36D9E786" w14:textId="77777777" w:rsidR="00BC2C8C" w:rsidRDefault="00000000">
            <w:pPr>
              <w:numPr>
                <w:ilvl w:val="0"/>
                <w:numId w:val="130"/>
              </w:numPr>
              <w:rPr>
                <w:rFonts w:hint="eastAsia"/>
                <w:sz w:val="21"/>
                <w:szCs w:val="21"/>
              </w:rPr>
            </w:pPr>
            <w:r>
              <w:rPr>
                <w:rFonts w:hint="eastAsia"/>
                <w:sz w:val="21"/>
                <w:szCs w:val="21"/>
              </w:rPr>
              <w:t>编辑稽核规则</w:t>
            </w:r>
          </w:p>
          <w:p w14:paraId="6093CA28" w14:textId="77777777" w:rsidR="00BC2C8C" w:rsidRDefault="00000000">
            <w:pPr>
              <w:numPr>
                <w:ilvl w:val="0"/>
                <w:numId w:val="130"/>
              </w:numPr>
              <w:rPr>
                <w:rFonts w:hint="eastAsia"/>
                <w:sz w:val="21"/>
                <w:szCs w:val="21"/>
              </w:rPr>
            </w:pPr>
            <w:r>
              <w:rPr>
                <w:rFonts w:hint="eastAsia"/>
                <w:sz w:val="21"/>
                <w:szCs w:val="21"/>
              </w:rPr>
              <w:t>如果修改后的告警不满足告警规则唯一性条件，则触发预警提示“告警规则已存在”，不能保存生效</w:t>
            </w:r>
          </w:p>
          <w:p w14:paraId="20BF4F81" w14:textId="77777777" w:rsidR="00BC2C8C" w:rsidRDefault="00000000">
            <w:pPr>
              <w:numPr>
                <w:ilvl w:val="0"/>
                <w:numId w:val="130"/>
              </w:numPr>
              <w:rPr>
                <w:rFonts w:hint="eastAsia"/>
                <w:sz w:val="21"/>
                <w:szCs w:val="21"/>
              </w:rPr>
            </w:pPr>
            <w:r>
              <w:rPr>
                <w:rFonts w:hint="eastAsia"/>
                <w:sz w:val="21"/>
                <w:szCs w:val="21"/>
              </w:rPr>
              <w:t>告警规则修改成功后，从下一个账期数据适配新告警规则</w:t>
            </w:r>
          </w:p>
          <w:p w14:paraId="6659BBB6" w14:textId="77777777" w:rsidR="00BC2C8C" w:rsidRDefault="00000000">
            <w:pPr>
              <w:numPr>
                <w:ilvl w:val="0"/>
                <w:numId w:val="130"/>
              </w:numPr>
              <w:rPr>
                <w:rFonts w:hint="eastAsia"/>
                <w:sz w:val="21"/>
                <w:szCs w:val="21"/>
              </w:rPr>
            </w:pPr>
            <w:r>
              <w:rPr>
                <w:rFonts w:hint="eastAsia"/>
                <w:sz w:val="21"/>
                <w:szCs w:val="21"/>
              </w:rPr>
              <w:t>取消编辑</w:t>
            </w:r>
          </w:p>
          <w:p w14:paraId="1B8329A2" w14:textId="77777777" w:rsidR="00BC2C8C" w:rsidRDefault="00000000">
            <w:pPr>
              <w:numPr>
                <w:ilvl w:val="0"/>
                <w:numId w:val="130"/>
              </w:numPr>
              <w:rPr>
                <w:rFonts w:hint="eastAsia"/>
                <w:sz w:val="21"/>
                <w:szCs w:val="21"/>
              </w:rPr>
            </w:pPr>
            <w:r>
              <w:rPr>
                <w:rFonts w:hint="eastAsia"/>
                <w:sz w:val="21"/>
                <w:szCs w:val="21"/>
              </w:rPr>
              <w:t>保存编辑</w:t>
            </w:r>
          </w:p>
        </w:tc>
      </w:tr>
      <w:tr w:rsidR="00BC2C8C" w14:paraId="17E93AD0" w14:textId="77777777">
        <w:trPr>
          <w:trHeight w:val="397"/>
        </w:trPr>
        <w:tc>
          <w:tcPr>
            <w:tcW w:w="1271" w:type="dxa"/>
            <w:vAlign w:val="center"/>
          </w:tcPr>
          <w:p w14:paraId="7D7C6D4F"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297A7692" w14:textId="77777777" w:rsidR="00BC2C8C" w:rsidRDefault="00000000">
            <w:pPr>
              <w:rPr>
                <w:rFonts w:hint="eastAsia"/>
                <w:sz w:val="21"/>
                <w:szCs w:val="21"/>
              </w:rPr>
            </w:pPr>
            <w:r>
              <w:rPr>
                <w:rFonts w:hint="eastAsia"/>
                <w:sz w:val="21"/>
                <w:szCs w:val="21"/>
              </w:rPr>
              <w:t>页面展示、跳转功能正常，展示信息准确，告警规则编辑成功，且展示信息准确。</w:t>
            </w:r>
          </w:p>
          <w:p w14:paraId="5A239714" w14:textId="77777777" w:rsidR="00BC2C8C" w:rsidRDefault="00000000">
            <w:pPr>
              <w:numPr>
                <w:ilvl w:val="0"/>
                <w:numId w:val="131"/>
              </w:numPr>
              <w:rPr>
                <w:rFonts w:hint="eastAsia"/>
                <w:sz w:val="21"/>
                <w:szCs w:val="21"/>
              </w:rPr>
            </w:pPr>
            <w:r>
              <w:rPr>
                <w:rFonts w:hint="eastAsia"/>
                <w:sz w:val="21"/>
                <w:szCs w:val="21"/>
              </w:rPr>
              <w:t>规则名称、告警等级、告警对象、省份、规则启用开关、判断条件、值域可以修改，规则编号不可修改</w:t>
            </w:r>
          </w:p>
          <w:p w14:paraId="2267C484" w14:textId="77777777" w:rsidR="00BC2C8C" w:rsidRDefault="00000000">
            <w:pPr>
              <w:numPr>
                <w:ilvl w:val="0"/>
                <w:numId w:val="131"/>
              </w:numPr>
              <w:rPr>
                <w:rFonts w:hint="eastAsia"/>
                <w:sz w:val="21"/>
                <w:szCs w:val="21"/>
              </w:rPr>
            </w:pPr>
            <w:r>
              <w:rPr>
                <w:rFonts w:hint="eastAsia"/>
                <w:sz w:val="21"/>
                <w:szCs w:val="21"/>
              </w:rPr>
              <w:lastRenderedPageBreak/>
              <w:t>对稽核规则可以进行新增、删除条件、稽核指标</w:t>
            </w:r>
          </w:p>
          <w:p w14:paraId="01EAC52A" w14:textId="77777777" w:rsidR="00BC2C8C" w:rsidRDefault="00000000">
            <w:pPr>
              <w:numPr>
                <w:ilvl w:val="0"/>
                <w:numId w:val="131"/>
              </w:numPr>
              <w:rPr>
                <w:rFonts w:hint="eastAsia"/>
                <w:sz w:val="21"/>
                <w:szCs w:val="21"/>
              </w:rPr>
            </w:pPr>
            <w:r>
              <w:rPr>
                <w:rFonts w:hint="eastAsia"/>
                <w:sz w:val="21"/>
                <w:szCs w:val="21"/>
              </w:rPr>
              <w:t>满足唯一性条件则通过，可以保存</w:t>
            </w:r>
          </w:p>
          <w:p w14:paraId="269A7B21" w14:textId="77777777" w:rsidR="00BC2C8C" w:rsidRDefault="00000000">
            <w:pPr>
              <w:numPr>
                <w:ilvl w:val="0"/>
                <w:numId w:val="131"/>
              </w:numPr>
              <w:rPr>
                <w:rFonts w:hint="eastAsia"/>
                <w:sz w:val="21"/>
                <w:szCs w:val="21"/>
              </w:rPr>
            </w:pPr>
            <w:r>
              <w:rPr>
                <w:rFonts w:hint="eastAsia"/>
                <w:sz w:val="21"/>
                <w:szCs w:val="21"/>
              </w:rPr>
              <w:t>适用当前告警规则的指标从下一个账期数据开始，根据新的告警、稽核规则判断是否达到告警阈值触发告警</w:t>
            </w:r>
          </w:p>
          <w:p w14:paraId="0F72748A" w14:textId="77777777" w:rsidR="00BC2C8C" w:rsidRDefault="00000000">
            <w:pPr>
              <w:numPr>
                <w:ilvl w:val="0"/>
                <w:numId w:val="131"/>
              </w:numPr>
              <w:rPr>
                <w:rFonts w:hint="eastAsia"/>
                <w:sz w:val="21"/>
                <w:szCs w:val="21"/>
              </w:rPr>
            </w:pPr>
            <w:r>
              <w:rPr>
                <w:rFonts w:hint="eastAsia"/>
                <w:sz w:val="21"/>
                <w:szCs w:val="21"/>
              </w:rPr>
              <w:t>不保存修改内容，返回“告警规则配置”页面，告警规则信息不变</w:t>
            </w:r>
          </w:p>
          <w:p w14:paraId="34ED8A8E" w14:textId="77777777" w:rsidR="00BC2C8C" w:rsidRDefault="00000000">
            <w:pPr>
              <w:numPr>
                <w:ilvl w:val="0"/>
                <w:numId w:val="131"/>
              </w:numPr>
              <w:rPr>
                <w:rFonts w:hint="eastAsia"/>
                <w:sz w:val="21"/>
                <w:szCs w:val="21"/>
              </w:rPr>
            </w:pPr>
            <w:r>
              <w:rPr>
                <w:rFonts w:hint="eastAsia"/>
                <w:sz w:val="21"/>
                <w:szCs w:val="21"/>
              </w:rPr>
              <w:t>保存修改内容，返回“告警规则配置”页面，对应告警规则信息展示修改后的信息</w:t>
            </w:r>
          </w:p>
        </w:tc>
      </w:tr>
      <w:tr w:rsidR="00BC2C8C" w14:paraId="3DF7AD69" w14:textId="77777777">
        <w:trPr>
          <w:trHeight w:val="733"/>
        </w:trPr>
        <w:tc>
          <w:tcPr>
            <w:tcW w:w="1271" w:type="dxa"/>
            <w:vAlign w:val="center"/>
          </w:tcPr>
          <w:p w14:paraId="6981ED24"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38736508" w14:textId="77777777" w:rsidR="00BC2C8C" w:rsidRDefault="00BC2C8C">
            <w:pPr>
              <w:rPr>
                <w:rFonts w:cs="宋体" w:hint="eastAsia"/>
                <w:sz w:val="21"/>
                <w:szCs w:val="21"/>
              </w:rPr>
            </w:pPr>
          </w:p>
        </w:tc>
      </w:tr>
      <w:tr w:rsidR="00BC2C8C" w14:paraId="7ACBE939" w14:textId="77777777">
        <w:trPr>
          <w:trHeight w:val="397"/>
        </w:trPr>
        <w:tc>
          <w:tcPr>
            <w:tcW w:w="1271" w:type="dxa"/>
            <w:vAlign w:val="center"/>
          </w:tcPr>
          <w:p w14:paraId="61C47640"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48F95EAD" w14:textId="77777777" w:rsidR="00BC2C8C" w:rsidRDefault="00BC2C8C">
            <w:pPr>
              <w:spacing w:line="240" w:lineRule="auto"/>
              <w:rPr>
                <w:rFonts w:cs="宋体" w:hint="eastAsia"/>
                <w:sz w:val="21"/>
                <w:szCs w:val="21"/>
              </w:rPr>
            </w:pPr>
          </w:p>
        </w:tc>
        <w:tc>
          <w:tcPr>
            <w:tcW w:w="1234" w:type="dxa"/>
            <w:vAlign w:val="center"/>
          </w:tcPr>
          <w:p w14:paraId="21B1DC21"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3F56AA31"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48407190" w14:textId="77777777">
        <w:trPr>
          <w:trHeight w:val="399"/>
        </w:trPr>
        <w:tc>
          <w:tcPr>
            <w:tcW w:w="1271" w:type="dxa"/>
            <w:vAlign w:val="center"/>
          </w:tcPr>
          <w:p w14:paraId="7BBF1E39"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6DF76DE9"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3A1D46E1" w14:textId="77777777">
        <w:trPr>
          <w:trHeight w:val="389"/>
        </w:trPr>
        <w:tc>
          <w:tcPr>
            <w:tcW w:w="1271" w:type="dxa"/>
            <w:vAlign w:val="center"/>
          </w:tcPr>
          <w:p w14:paraId="6B518D22"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32A039CE" w14:textId="77777777" w:rsidR="00BC2C8C" w:rsidRDefault="00BC2C8C">
            <w:pPr>
              <w:spacing w:line="240" w:lineRule="auto"/>
              <w:rPr>
                <w:rFonts w:cs="宋体" w:hint="eastAsia"/>
                <w:sz w:val="21"/>
                <w:szCs w:val="21"/>
              </w:rPr>
            </w:pPr>
          </w:p>
        </w:tc>
        <w:tc>
          <w:tcPr>
            <w:tcW w:w="1234" w:type="dxa"/>
            <w:vAlign w:val="center"/>
          </w:tcPr>
          <w:p w14:paraId="47D64F67"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03B10BC5" w14:textId="77777777" w:rsidR="00BC2C8C" w:rsidRDefault="00BC2C8C">
            <w:pPr>
              <w:spacing w:line="240" w:lineRule="auto"/>
              <w:rPr>
                <w:rFonts w:cs="宋体" w:hint="eastAsia"/>
                <w:sz w:val="21"/>
                <w:szCs w:val="21"/>
              </w:rPr>
            </w:pPr>
          </w:p>
        </w:tc>
      </w:tr>
    </w:tbl>
    <w:p w14:paraId="1034F611"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告警延时修改</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03020FBE" w14:textId="77777777">
        <w:trPr>
          <w:trHeight w:val="397"/>
        </w:trPr>
        <w:tc>
          <w:tcPr>
            <w:tcW w:w="1271" w:type="dxa"/>
            <w:vAlign w:val="center"/>
          </w:tcPr>
          <w:p w14:paraId="5AD092DC"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0E9EF3F7"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79410114" w14:textId="77777777">
        <w:trPr>
          <w:trHeight w:val="397"/>
        </w:trPr>
        <w:tc>
          <w:tcPr>
            <w:tcW w:w="1271" w:type="dxa"/>
            <w:vAlign w:val="center"/>
          </w:tcPr>
          <w:p w14:paraId="0122AAAB"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29FA0FE8"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修改告警延时功能</w:t>
            </w:r>
          </w:p>
        </w:tc>
      </w:tr>
      <w:tr w:rsidR="00BC2C8C" w14:paraId="3C7E9689" w14:textId="77777777">
        <w:trPr>
          <w:trHeight w:val="397"/>
        </w:trPr>
        <w:tc>
          <w:tcPr>
            <w:tcW w:w="1271" w:type="dxa"/>
            <w:vAlign w:val="center"/>
          </w:tcPr>
          <w:p w14:paraId="4DD3461A"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3D352FFB"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验证系统支持测试延时的编辑功能</w:t>
            </w:r>
          </w:p>
        </w:tc>
      </w:tr>
      <w:tr w:rsidR="00BC2C8C" w14:paraId="5CA7C9EF" w14:textId="77777777">
        <w:trPr>
          <w:trHeight w:val="397"/>
        </w:trPr>
        <w:tc>
          <w:tcPr>
            <w:tcW w:w="1271" w:type="dxa"/>
            <w:vAlign w:val="center"/>
          </w:tcPr>
          <w:p w14:paraId="5F61E441"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497E6D53" w14:textId="77777777" w:rsidR="00BC2C8C" w:rsidRDefault="00000000">
            <w:pPr>
              <w:numPr>
                <w:ilvl w:val="0"/>
                <w:numId w:val="132"/>
              </w:numPr>
              <w:rPr>
                <w:rFonts w:hint="eastAsia"/>
                <w:sz w:val="21"/>
                <w:szCs w:val="21"/>
              </w:rPr>
            </w:pPr>
            <w:r>
              <w:rPr>
                <w:rFonts w:hint="eastAsia"/>
                <w:sz w:val="21"/>
                <w:szCs w:val="21"/>
              </w:rPr>
              <w:t>测试用PC已准备就绪，应用已完成部署，前端能正常访问</w:t>
            </w:r>
          </w:p>
          <w:p w14:paraId="1234EF95" w14:textId="77777777" w:rsidR="00BC2C8C" w:rsidRDefault="00000000">
            <w:pPr>
              <w:numPr>
                <w:ilvl w:val="0"/>
                <w:numId w:val="132"/>
              </w:numPr>
              <w:rPr>
                <w:rFonts w:hint="eastAsia"/>
                <w:sz w:val="21"/>
                <w:szCs w:val="21"/>
              </w:rPr>
            </w:pPr>
            <w:r>
              <w:rPr>
                <w:rFonts w:hint="eastAsia"/>
                <w:sz w:val="21"/>
                <w:szCs w:val="21"/>
              </w:rPr>
              <w:t>数据质量稽核平台各模块服务稳定运行且可正常访问</w:t>
            </w:r>
          </w:p>
          <w:p w14:paraId="13D7E639" w14:textId="77777777" w:rsidR="00BC2C8C" w:rsidRDefault="00000000">
            <w:pPr>
              <w:numPr>
                <w:ilvl w:val="0"/>
                <w:numId w:val="132"/>
              </w:numPr>
              <w:rPr>
                <w:rFonts w:cs="宋体" w:hint="eastAsia"/>
                <w:sz w:val="21"/>
                <w:szCs w:val="21"/>
              </w:rPr>
            </w:pPr>
            <w:r>
              <w:rPr>
                <w:rFonts w:hint="eastAsia"/>
                <w:sz w:val="21"/>
                <w:szCs w:val="21"/>
              </w:rPr>
              <w:t>有已存在的告警延迟生成</w:t>
            </w:r>
            <w:r>
              <w:rPr>
                <w:rFonts w:cs="宋体" w:hint="eastAsia"/>
                <w:sz w:val="21"/>
                <w:szCs w:val="21"/>
              </w:rPr>
              <w:t>延时</w:t>
            </w:r>
          </w:p>
        </w:tc>
      </w:tr>
      <w:tr w:rsidR="00BC2C8C" w14:paraId="06FFAD01" w14:textId="77777777">
        <w:trPr>
          <w:trHeight w:val="397"/>
        </w:trPr>
        <w:tc>
          <w:tcPr>
            <w:tcW w:w="1271" w:type="dxa"/>
            <w:vAlign w:val="center"/>
          </w:tcPr>
          <w:p w14:paraId="2BFABCA1"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4D23280E" w14:textId="77777777" w:rsidR="00BC2C8C" w:rsidRDefault="00000000">
            <w:pPr>
              <w:rPr>
                <w:rFonts w:hint="eastAsia"/>
                <w:sz w:val="21"/>
                <w:szCs w:val="21"/>
              </w:rPr>
            </w:pPr>
            <w:r>
              <w:rPr>
                <w:rFonts w:hint="eastAsia"/>
                <w:sz w:val="21"/>
                <w:szCs w:val="21"/>
              </w:rPr>
              <w:t>进入配置管理—规则配置中心—告警规则配置页，点击初始化配置后，进入告警初始配置tag页，在告警延迟生成时延框中选择一个时延编辑框后点击编辑图标，进行编辑：</w:t>
            </w:r>
          </w:p>
          <w:p w14:paraId="58C48A6F" w14:textId="77777777" w:rsidR="00BC2C8C" w:rsidRDefault="00000000">
            <w:pPr>
              <w:numPr>
                <w:ilvl w:val="0"/>
                <w:numId w:val="133"/>
              </w:numPr>
              <w:rPr>
                <w:rFonts w:hint="eastAsia"/>
                <w:sz w:val="21"/>
                <w:szCs w:val="21"/>
              </w:rPr>
            </w:pPr>
            <w:r>
              <w:rPr>
                <w:rFonts w:hint="eastAsia"/>
                <w:sz w:val="21"/>
                <w:szCs w:val="21"/>
              </w:rPr>
              <w:t>告警延迟生成时延，设置0~1000的整数时延；</w:t>
            </w:r>
          </w:p>
        </w:tc>
      </w:tr>
      <w:tr w:rsidR="00BC2C8C" w14:paraId="1A4DE80D" w14:textId="77777777">
        <w:trPr>
          <w:trHeight w:val="397"/>
        </w:trPr>
        <w:tc>
          <w:tcPr>
            <w:tcW w:w="1271" w:type="dxa"/>
            <w:vAlign w:val="center"/>
          </w:tcPr>
          <w:p w14:paraId="199CA953"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2A18A434" w14:textId="77777777" w:rsidR="00BC2C8C" w:rsidRDefault="00000000">
            <w:pPr>
              <w:rPr>
                <w:rFonts w:hint="eastAsia"/>
                <w:sz w:val="21"/>
                <w:szCs w:val="21"/>
              </w:rPr>
            </w:pPr>
            <w:r>
              <w:rPr>
                <w:rFonts w:hint="eastAsia"/>
                <w:sz w:val="21"/>
                <w:szCs w:val="21"/>
              </w:rPr>
              <w:t>告警初始配置页，页面展示、跳转功能正常，展示信息准确。</w:t>
            </w:r>
          </w:p>
          <w:p w14:paraId="0E602A92" w14:textId="77777777" w:rsidR="00BC2C8C" w:rsidRDefault="00000000">
            <w:pPr>
              <w:numPr>
                <w:ilvl w:val="0"/>
                <w:numId w:val="134"/>
              </w:numPr>
              <w:rPr>
                <w:rFonts w:hint="eastAsia"/>
                <w:sz w:val="21"/>
                <w:szCs w:val="21"/>
              </w:rPr>
            </w:pPr>
            <w:r>
              <w:rPr>
                <w:rFonts w:hint="eastAsia"/>
                <w:sz w:val="21"/>
                <w:szCs w:val="21"/>
              </w:rPr>
              <w:t>编辑后告警延时后，对应数据源在下个账期时生效，延时配置的时间后再进行稽核，判断是否生成告警</w:t>
            </w:r>
          </w:p>
        </w:tc>
      </w:tr>
      <w:tr w:rsidR="00BC2C8C" w14:paraId="2BD6DBA1" w14:textId="77777777">
        <w:trPr>
          <w:trHeight w:val="733"/>
        </w:trPr>
        <w:tc>
          <w:tcPr>
            <w:tcW w:w="1271" w:type="dxa"/>
            <w:vAlign w:val="center"/>
          </w:tcPr>
          <w:p w14:paraId="39CBF95D"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612A38EE" w14:textId="77777777" w:rsidR="00BC2C8C" w:rsidRDefault="00BC2C8C">
            <w:pPr>
              <w:rPr>
                <w:rFonts w:cs="宋体" w:hint="eastAsia"/>
                <w:sz w:val="21"/>
                <w:szCs w:val="21"/>
              </w:rPr>
            </w:pPr>
          </w:p>
        </w:tc>
      </w:tr>
      <w:tr w:rsidR="00BC2C8C" w14:paraId="7ACC1A21" w14:textId="77777777">
        <w:trPr>
          <w:trHeight w:val="397"/>
        </w:trPr>
        <w:tc>
          <w:tcPr>
            <w:tcW w:w="1271" w:type="dxa"/>
            <w:vAlign w:val="center"/>
          </w:tcPr>
          <w:p w14:paraId="6CB468CE"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6025A550" w14:textId="77777777" w:rsidR="00BC2C8C" w:rsidRDefault="00BC2C8C">
            <w:pPr>
              <w:spacing w:line="240" w:lineRule="auto"/>
              <w:rPr>
                <w:rFonts w:cs="宋体" w:hint="eastAsia"/>
                <w:sz w:val="21"/>
                <w:szCs w:val="21"/>
              </w:rPr>
            </w:pPr>
          </w:p>
        </w:tc>
        <w:tc>
          <w:tcPr>
            <w:tcW w:w="1234" w:type="dxa"/>
            <w:vAlign w:val="center"/>
          </w:tcPr>
          <w:p w14:paraId="1F43DF48"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09D9923E"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588D34AC" w14:textId="77777777">
        <w:trPr>
          <w:trHeight w:val="399"/>
        </w:trPr>
        <w:tc>
          <w:tcPr>
            <w:tcW w:w="1271" w:type="dxa"/>
            <w:vAlign w:val="center"/>
          </w:tcPr>
          <w:p w14:paraId="03135A61"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187EEE6B"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11CF4DC9" w14:textId="77777777">
        <w:trPr>
          <w:trHeight w:val="389"/>
        </w:trPr>
        <w:tc>
          <w:tcPr>
            <w:tcW w:w="1271" w:type="dxa"/>
            <w:vAlign w:val="center"/>
          </w:tcPr>
          <w:p w14:paraId="3C2A8500"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463D14A9" w14:textId="77777777" w:rsidR="00BC2C8C" w:rsidRDefault="00BC2C8C">
            <w:pPr>
              <w:spacing w:line="240" w:lineRule="auto"/>
              <w:rPr>
                <w:rFonts w:cs="宋体" w:hint="eastAsia"/>
                <w:sz w:val="21"/>
                <w:szCs w:val="21"/>
              </w:rPr>
            </w:pPr>
          </w:p>
        </w:tc>
        <w:tc>
          <w:tcPr>
            <w:tcW w:w="1234" w:type="dxa"/>
            <w:vAlign w:val="center"/>
          </w:tcPr>
          <w:p w14:paraId="304E720F"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4C7A7B0C" w14:textId="77777777" w:rsidR="00BC2C8C" w:rsidRDefault="00BC2C8C">
            <w:pPr>
              <w:spacing w:line="240" w:lineRule="auto"/>
              <w:rPr>
                <w:rFonts w:cs="宋体" w:hint="eastAsia"/>
                <w:sz w:val="21"/>
                <w:szCs w:val="21"/>
              </w:rPr>
            </w:pPr>
          </w:p>
        </w:tc>
      </w:tr>
    </w:tbl>
    <w:p w14:paraId="58E7C400"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源数据监控查询</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0D8D18CF" w14:textId="77777777">
        <w:trPr>
          <w:trHeight w:val="397"/>
        </w:trPr>
        <w:tc>
          <w:tcPr>
            <w:tcW w:w="1271" w:type="dxa"/>
            <w:vAlign w:val="center"/>
          </w:tcPr>
          <w:p w14:paraId="4E5725BE"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004FB987"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0AD43780" w14:textId="77777777">
        <w:trPr>
          <w:trHeight w:val="397"/>
        </w:trPr>
        <w:tc>
          <w:tcPr>
            <w:tcW w:w="1271" w:type="dxa"/>
            <w:vAlign w:val="center"/>
          </w:tcPr>
          <w:p w14:paraId="78FD697B"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2CC4894E"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源数据接入监控</w:t>
            </w:r>
          </w:p>
        </w:tc>
      </w:tr>
      <w:tr w:rsidR="00BC2C8C" w14:paraId="3611EF68" w14:textId="77777777">
        <w:trPr>
          <w:trHeight w:val="397"/>
        </w:trPr>
        <w:tc>
          <w:tcPr>
            <w:tcW w:w="1271" w:type="dxa"/>
            <w:vAlign w:val="center"/>
          </w:tcPr>
          <w:p w14:paraId="0A61EBE4"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69A33AC1"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验证系统支持测试查询和重置查询功能</w:t>
            </w:r>
          </w:p>
        </w:tc>
      </w:tr>
      <w:tr w:rsidR="00BC2C8C" w14:paraId="4757DF9C" w14:textId="77777777">
        <w:trPr>
          <w:trHeight w:val="397"/>
        </w:trPr>
        <w:tc>
          <w:tcPr>
            <w:tcW w:w="1271" w:type="dxa"/>
            <w:vAlign w:val="center"/>
          </w:tcPr>
          <w:p w14:paraId="691A34D5"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2D69B73B" w14:textId="77777777" w:rsidR="00BC2C8C" w:rsidRDefault="00000000">
            <w:pPr>
              <w:numPr>
                <w:ilvl w:val="0"/>
                <w:numId w:val="135"/>
              </w:numPr>
              <w:rPr>
                <w:rFonts w:hint="eastAsia"/>
                <w:sz w:val="21"/>
                <w:szCs w:val="21"/>
              </w:rPr>
            </w:pPr>
            <w:r>
              <w:rPr>
                <w:rFonts w:hint="eastAsia"/>
                <w:sz w:val="21"/>
                <w:szCs w:val="21"/>
              </w:rPr>
              <w:t>测试用PC已准备就绪，应用已完成部署，前端能正常访问</w:t>
            </w:r>
          </w:p>
          <w:p w14:paraId="4BA722D5" w14:textId="77777777" w:rsidR="00BC2C8C" w:rsidRDefault="00000000">
            <w:pPr>
              <w:numPr>
                <w:ilvl w:val="0"/>
                <w:numId w:val="135"/>
              </w:numPr>
              <w:rPr>
                <w:rFonts w:hint="eastAsia"/>
                <w:sz w:val="21"/>
                <w:szCs w:val="21"/>
              </w:rPr>
            </w:pPr>
            <w:r>
              <w:rPr>
                <w:rFonts w:hint="eastAsia"/>
                <w:sz w:val="21"/>
                <w:szCs w:val="21"/>
              </w:rPr>
              <w:t>数据质量稽核平台各模块服务稳定运行且可正常访问</w:t>
            </w:r>
          </w:p>
          <w:p w14:paraId="65F01B65" w14:textId="77777777" w:rsidR="00BC2C8C" w:rsidRDefault="00000000">
            <w:pPr>
              <w:numPr>
                <w:ilvl w:val="0"/>
                <w:numId w:val="135"/>
              </w:numPr>
              <w:rPr>
                <w:rFonts w:cs="宋体" w:hint="eastAsia"/>
                <w:sz w:val="21"/>
                <w:szCs w:val="21"/>
              </w:rPr>
            </w:pPr>
            <w:r>
              <w:rPr>
                <w:rFonts w:hint="eastAsia"/>
                <w:sz w:val="21"/>
                <w:szCs w:val="21"/>
              </w:rPr>
              <w:t>有已推入的指标数值</w:t>
            </w:r>
          </w:p>
        </w:tc>
      </w:tr>
      <w:tr w:rsidR="00BC2C8C" w14:paraId="5BC78591" w14:textId="77777777">
        <w:trPr>
          <w:trHeight w:val="397"/>
        </w:trPr>
        <w:tc>
          <w:tcPr>
            <w:tcW w:w="1271" w:type="dxa"/>
            <w:vAlign w:val="center"/>
          </w:tcPr>
          <w:p w14:paraId="112A4F6C"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1F359D5B" w14:textId="77777777" w:rsidR="00BC2C8C" w:rsidRDefault="00000000">
            <w:pPr>
              <w:rPr>
                <w:rFonts w:hint="eastAsia"/>
                <w:sz w:val="21"/>
                <w:szCs w:val="21"/>
              </w:rPr>
            </w:pPr>
            <w:r>
              <w:rPr>
                <w:rFonts w:hint="eastAsia"/>
                <w:sz w:val="21"/>
                <w:szCs w:val="21"/>
              </w:rPr>
              <w:t>验证源数据接入监控的查询和重置查询功能，设置省份、数据大类、数据小类、粒度、日期搜索条件查询或重置查询。进入源数据运营—源数据接入监控页：</w:t>
            </w:r>
          </w:p>
          <w:p w14:paraId="66E26B99" w14:textId="77777777" w:rsidR="00BC2C8C" w:rsidRDefault="00000000">
            <w:pPr>
              <w:numPr>
                <w:ilvl w:val="0"/>
                <w:numId w:val="136"/>
              </w:numPr>
              <w:rPr>
                <w:rFonts w:hint="eastAsia"/>
                <w:sz w:val="21"/>
                <w:szCs w:val="21"/>
              </w:rPr>
            </w:pPr>
            <w:r>
              <w:rPr>
                <w:rFonts w:hint="eastAsia"/>
                <w:sz w:val="21"/>
                <w:szCs w:val="21"/>
              </w:rPr>
              <w:t>通过选择省份筛选源数据，省份：支持单选，默认全部</w:t>
            </w:r>
          </w:p>
          <w:p w14:paraId="1746A79F" w14:textId="77777777" w:rsidR="00BC2C8C" w:rsidRDefault="00000000">
            <w:pPr>
              <w:numPr>
                <w:ilvl w:val="0"/>
                <w:numId w:val="136"/>
              </w:numPr>
              <w:rPr>
                <w:rFonts w:hint="eastAsia"/>
                <w:sz w:val="21"/>
                <w:szCs w:val="21"/>
              </w:rPr>
            </w:pPr>
            <w:r>
              <w:rPr>
                <w:rFonts w:hint="eastAsia"/>
                <w:sz w:val="21"/>
                <w:szCs w:val="21"/>
              </w:rPr>
              <w:t>通过选择数据大类筛选源数据，数据大类</w:t>
            </w:r>
          </w:p>
          <w:p w14:paraId="0C994CD7" w14:textId="77777777" w:rsidR="00BC2C8C" w:rsidRDefault="00000000">
            <w:pPr>
              <w:numPr>
                <w:ilvl w:val="0"/>
                <w:numId w:val="136"/>
              </w:numPr>
              <w:rPr>
                <w:rFonts w:hint="eastAsia"/>
                <w:sz w:val="21"/>
                <w:szCs w:val="21"/>
              </w:rPr>
            </w:pPr>
            <w:r>
              <w:rPr>
                <w:rFonts w:hint="eastAsia"/>
                <w:sz w:val="21"/>
                <w:szCs w:val="21"/>
              </w:rPr>
              <w:t>通过选择数据小类筛选源数据，数据小类：支持单选，默认全部</w:t>
            </w:r>
          </w:p>
          <w:p w14:paraId="702591EB" w14:textId="77777777" w:rsidR="00BC2C8C" w:rsidRDefault="00000000">
            <w:pPr>
              <w:numPr>
                <w:ilvl w:val="0"/>
                <w:numId w:val="136"/>
              </w:numPr>
              <w:rPr>
                <w:rFonts w:hint="eastAsia"/>
                <w:sz w:val="21"/>
                <w:szCs w:val="21"/>
              </w:rPr>
            </w:pPr>
            <w:r>
              <w:rPr>
                <w:rFonts w:hint="eastAsia"/>
                <w:sz w:val="21"/>
                <w:szCs w:val="21"/>
              </w:rPr>
              <w:t>通过选择粒度筛选源数据，粒度：支持单选，默认为小时</w:t>
            </w:r>
          </w:p>
          <w:p w14:paraId="6C5BDEF4" w14:textId="77777777" w:rsidR="00BC2C8C" w:rsidRDefault="00000000">
            <w:pPr>
              <w:numPr>
                <w:ilvl w:val="0"/>
                <w:numId w:val="136"/>
              </w:numPr>
              <w:rPr>
                <w:rFonts w:hint="eastAsia"/>
                <w:sz w:val="21"/>
                <w:szCs w:val="21"/>
              </w:rPr>
            </w:pPr>
            <w:r>
              <w:rPr>
                <w:rFonts w:hint="eastAsia"/>
                <w:sz w:val="21"/>
                <w:szCs w:val="21"/>
              </w:rPr>
              <w:t>通过选择日期范围筛选源数据，日期：支持指定单日日期筛选，默认展示当天，不可以选择未来日期</w:t>
            </w:r>
          </w:p>
          <w:p w14:paraId="1B8516C7" w14:textId="77777777" w:rsidR="00BC2C8C" w:rsidRDefault="00000000">
            <w:pPr>
              <w:numPr>
                <w:ilvl w:val="0"/>
                <w:numId w:val="136"/>
              </w:numPr>
              <w:rPr>
                <w:rFonts w:hint="eastAsia"/>
                <w:sz w:val="21"/>
                <w:szCs w:val="21"/>
              </w:rPr>
            </w:pPr>
            <w:r>
              <w:rPr>
                <w:rFonts w:hint="eastAsia"/>
                <w:sz w:val="21"/>
                <w:szCs w:val="21"/>
              </w:rPr>
              <w:t>重置筛选条件。</w:t>
            </w:r>
          </w:p>
        </w:tc>
      </w:tr>
      <w:tr w:rsidR="00BC2C8C" w14:paraId="2B98CF5B" w14:textId="77777777">
        <w:trPr>
          <w:trHeight w:val="397"/>
        </w:trPr>
        <w:tc>
          <w:tcPr>
            <w:tcW w:w="1271" w:type="dxa"/>
            <w:vAlign w:val="center"/>
          </w:tcPr>
          <w:p w14:paraId="105BEB23"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315860ED" w14:textId="77777777" w:rsidR="00BC2C8C" w:rsidRDefault="00000000">
            <w:pPr>
              <w:rPr>
                <w:rFonts w:hint="eastAsia"/>
                <w:sz w:val="21"/>
                <w:szCs w:val="21"/>
              </w:rPr>
            </w:pPr>
            <w:r>
              <w:rPr>
                <w:rFonts w:hint="eastAsia"/>
                <w:sz w:val="21"/>
                <w:szCs w:val="21"/>
              </w:rPr>
              <w:t>列表显示符合查询条件的数据，或搜索条件显示为默认值，并显示所有的列表数，页面展示、跳转功能正常、展示信息准确。列表展示字段包括：省份、数据名称、时间点。</w:t>
            </w:r>
          </w:p>
          <w:p w14:paraId="268B3B51" w14:textId="77777777" w:rsidR="00BC2C8C" w:rsidRDefault="00000000">
            <w:pPr>
              <w:numPr>
                <w:ilvl w:val="0"/>
                <w:numId w:val="137"/>
              </w:numPr>
              <w:rPr>
                <w:rFonts w:hint="eastAsia"/>
                <w:sz w:val="21"/>
                <w:szCs w:val="21"/>
              </w:rPr>
            </w:pPr>
            <w:r>
              <w:rPr>
                <w:rFonts w:hint="eastAsia"/>
                <w:sz w:val="21"/>
                <w:szCs w:val="21"/>
              </w:rPr>
              <w:t>根据选择的省份，只展示选中省份下的源数据信息</w:t>
            </w:r>
          </w:p>
          <w:p w14:paraId="466F5663" w14:textId="77777777" w:rsidR="00BC2C8C" w:rsidRDefault="00000000">
            <w:pPr>
              <w:numPr>
                <w:ilvl w:val="0"/>
                <w:numId w:val="137"/>
              </w:numPr>
              <w:rPr>
                <w:rFonts w:hint="eastAsia"/>
                <w:sz w:val="21"/>
                <w:szCs w:val="21"/>
              </w:rPr>
            </w:pPr>
            <w:r>
              <w:rPr>
                <w:rFonts w:hint="eastAsia"/>
                <w:sz w:val="21"/>
                <w:szCs w:val="21"/>
              </w:rPr>
              <w:t>根据选择的数据大类，只展示选中数据大类下的源数据信息</w:t>
            </w:r>
          </w:p>
          <w:p w14:paraId="3851E424" w14:textId="77777777" w:rsidR="00BC2C8C" w:rsidRDefault="00000000">
            <w:pPr>
              <w:numPr>
                <w:ilvl w:val="0"/>
                <w:numId w:val="137"/>
              </w:numPr>
              <w:rPr>
                <w:rFonts w:hint="eastAsia"/>
                <w:sz w:val="21"/>
                <w:szCs w:val="21"/>
              </w:rPr>
            </w:pPr>
            <w:r>
              <w:rPr>
                <w:rFonts w:hint="eastAsia"/>
                <w:sz w:val="21"/>
                <w:szCs w:val="21"/>
              </w:rPr>
              <w:lastRenderedPageBreak/>
              <w:t>根据选择的数据小类，只展示选中数据小类下的源数据信息</w:t>
            </w:r>
          </w:p>
          <w:p w14:paraId="38A9FA31" w14:textId="77777777" w:rsidR="00BC2C8C" w:rsidRDefault="00000000">
            <w:pPr>
              <w:numPr>
                <w:ilvl w:val="0"/>
                <w:numId w:val="137"/>
              </w:numPr>
              <w:rPr>
                <w:rFonts w:hint="eastAsia"/>
                <w:sz w:val="21"/>
                <w:szCs w:val="21"/>
              </w:rPr>
            </w:pPr>
            <w:r>
              <w:rPr>
                <w:rFonts w:hint="eastAsia"/>
                <w:sz w:val="21"/>
                <w:szCs w:val="21"/>
              </w:rPr>
              <w:t>根据选择的粒度，只展示符合选中粒度的源数据信息，且展示的时间点字段根据不同的粒度而变化（粒度为小时：00:00—23:00，天：选中日期前一天—再往前7天，15分钟：00:00—23:45）</w:t>
            </w:r>
          </w:p>
          <w:p w14:paraId="6BEFFDB8" w14:textId="77777777" w:rsidR="00BC2C8C" w:rsidRDefault="00000000">
            <w:pPr>
              <w:numPr>
                <w:ilvl w:val="0"/>
                <w:numId w:val="137"/>
              </w:numPr>
              <w:rPr>
                <w:rFonts w:hint="eastAsia"/>
                <w:sz w:val="21"/>
                <w:szCs w:val="21"/>
              </w:rPr>
            </w:pPr>
            <w:r>
              <w:rPr>
                <w:rFonts w:hint="eastAsia"/>
                <w:sz w:val="21"/>
                <w:szCs w:val="21"/>
              </w:rPr>
              <w:t>根据选中的日期，只展示日期下的源数据信息</w:t>
            </w:r>
          </w:p>
          <w:p w14:paraId="70E56677" w14:textId="77777777" w:rsidR="00BC2C8C" w:rsidRDefault="00000000">
            <w:pPr>
              <w:numPr>
                <w:ilvl w:val="0"/>
                <w:numId w:val="137"/>
              </w:numPr>
              <w:rPr>
                <w:rFonts w:hint="eastAsia"/>
                <w:sz w:val="21"/>
                <w:szCs w:val="21"/>
              </w:rPr>
            </w:pPr>
            <w:r>
              <w:rPr>
                <w:rFonts w:hint="eastAsia"/>
                <w:sz w:val="21"/>
                <w:szCs w:val="21"/>
              </w:rPr>
              <w:t>重置按键清空所有筛选条件，以默认条件展示所有信息</w:t>
            </w:r>
          </w:p>
        </w:tc>
      </w:tr>
      <w:tr w:rsidR="00BC2C8C" w14:paraId="44B7D851" w14:textId="77777777">
        <w:trPr>
          <w:trHeight w:val="733"/>
        </w:trPr>
        <w:tc>
          <w:tcPr>
            <w:tcW w:w="1271" w:type="dxa"/>
            <w:vAlign w:val="center"/>
          </w:tcPr>
          <w:p w14:paraId="20578DBC"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59E51733" w14:textId="77777777" w:rsidR="00BC2C8C" w:rsidRDefault="00BC2C8C">
            <w:pPr>
              <w:rPr>
                <w:rFonts w:cs="宋体" w:hint="eastAsia"/>
                <w:sz w:val="21"/>
                <w:szCs w:val="21"/>
              </w:rPr>
            </w:pPr>
          </w:p>
        </w:tc>
      </w:tr>
      <w:tr w:rsidR="00BC2C8C" w14:paraId="257D9BD7" w14:textId="77777777">
        <w:trPr>
          <w:trHeight w:val="397"/>
        </w:trPr>
        <w:tc>
          <w:tcPr>
            <w:tcW w:w="1271" w:type="dxa"/>
            <w:vAlign w:val="center"/>
          </w:tcPr>
          <w:p w14:paraId="5BF27EA1"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00F0D337" w14:textId="77777777" w:rsidR="00BC2C8C" w:rsidRDefault="00BC2C8C">
            <w:pPr>
              <w:spacing w:line="240" w:lineRule="auto"/>
              <w:rPr>
                <w:rFonts w:cs="宋体" w:hint="eastAsia"/>
                <w:sz w:val="21"/>
                <w:szCs w:val="21"/>
              </w:rPr>
            </w:pPr>
          </w:p>
        </w:tc>
        <w:tc>
          <w:tcPr>
            <w:tcW w:w="1234" w:type="dxa"/>
            <w:vAlign w:val="center"/>
          </w:tcPr>
          <w:p w14:paraId="31E38799"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00D5CF48"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1FA68AA6" w14:textId="77777777">
        <w:trPr>
          <w:trHeight w:val="399"/>
        </w:trPr>
        <w:tc>
          <w:tcPr>
            <w:tcW w:w="1271" w:type="dxa"/>
            <w:vAlign w:val="center"/>
          </w:tcPr>
          <w:p w14:paraId="5ED05C69"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7A7618E9"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79AFA91E" w14:textId="77777777">
        <w:trPr>
          <w:trHeight w:val="389"/>
        </w:trPr>
        <w:tc>
          <w:tcPr>
            <w:tcW w:w="1271" w:type="dxa"/>
            <w:vAlign w:val="center"/>
          </w:tcPr>
          <w:p w14:paraId="5321BA46"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4FF40391" w14:textId="77777777" w:rsidR="00BC2C8C" w:rsidRDefault="00BC2C8C">
            <w:pPr>
              <w:spacing w:line="240" w:lineRule="auto"/>
              <w:rPr>
                <w:rFonts w:cs="宋体" w:hint="eastAsia"/>
                <w:sz w:val="21"/>
                <w:szCs w:val="21"/>
              </w:rPr>
            </w:pPr>
          </w:p>
        </w:tc>
        <w:tc>
          <w:tcPr>
            <w:tcW w:w="1234" w:type="dxa"/>
            <w:vAlign w:val="center"/>
          </w:tcPr>
          <w:p w14:paraId="5F39C058"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4594D4AC" w14:textId="77777777" w:rsidR="00BC2C8C" w:rsidRDefault="00BC2C8C">
            <w:pPr>
              <w:spacing w:line="240" w:lineRule="auto"/>
              <w:rPr>
                <w:rFonts w:cs="宋体" w:hint="eastAsia"/>
                <w:sz w:val="21"/>
                <w:szCs w:val="21"/>
              </w:rPr>
            </w:pPr>
          </w:p>
        </w:tc>
      </w:tr>
    </w:tbl>
    <w:p w14:paraId="62F7CD8C" w14:textId="77777777" w:rsidR="00BC2C8C" w:rsidRDefault="00000000">
      <w:pPr>
        <w:pStyle w:val="5"/>
        <w:rPr>
          <w:rFonts w:hint="eastAsia"/>
          <w:color w:val="auto"/>
        </w:rPr>
      </w:pPr>
      <w:r>
        <w:rPr>
          <w:rFonts w:hint="eastAsia"/>
          <w:color w:val="auto"/>
        </w:rPr>
        <w:t xml:space="preserve"> </w:t>
      </w:r>
      <w:r>
        <w:rPr>
          <w:rFonts w:hint="eastAsia"/>
          <w:color w:val="auto"/>
        </w:rPr>
        <w:t>稽核引擎</w:t>
      </w:r>
    </w:p>
    <w:p w14:paraId="57955231"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源数据文件接入监控指标</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65376443" w14:textId="77777777">
        <w:trPr>
          <w:trHeight w:val="397"/>
        </w:trPr>
        <w:tc>
          <w:tcPr>
            <w:tcW w:w="1271" w:type="dxa"/>
            <w:vAlign w:val="center"/>
          </w:tcPr>
          <w:p w14:paraId="167F15F1"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247986DC"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636517FE" w14:textId="77777777">
        <w:trPr>
          <w:trHeight w:val="397"/>
        </w:trPr>
        <w:tc>
          <w:tcPr>
            <w:tcW w:w="1271" w:type="dxa"/>
            <w:vAlign w:val="center"/>
          </w:tcPr>
          <w:p w14:paraId="190E3CFA"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5246061B"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源数据接入监控</w:t>
            </w:r>
          </w:p>
        </w:tc>
      </w:tr>
      <w:tr w:rsidR="00BC2C8C" w14:paraId="779C799A" w14:textId="77777777">
        <w:trPr>
          <w:trHeight w:val="397"/>
        </w:trPr>
        <w:tc>
          <w:tcPr>
            <w:tcW w:w="1271" w:type="dxa"/>
            <w:vAlign w:val="center"/>
          </w:tcPr>
          <w:p w14:paraId="3856517A"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628085DE"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查看文件数量、文件大小、文件及时率信息</w:t>
            </w:r>
          </w:p>
        </w:tc>
      </w:tr>
      <w:tr w:rsidR="00BC2C8C" w14:paraId="303E904D" w14:textId="77777777">
        <w:trPr>
          <w:trHeight w:val="397"/>
        </w:trPr>
        <w:tc>
          <w:tcPr>
            <w:tcW w:w="1271" w:type="dxa"/>
            <w:vAlign w:val="center"/>
          </w:tcPr>
          <w:p w14:paraId="48F1EE9F"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045C3656" w14:textId="77777777" w:rsidR="00BC2C8C" w:rsidRDefault="00000000">
            <w:pPr>
              <w:numPr>
                <w:ilvl w:val="0"/>
                <w:numId w:val="138"/>
              </w:numPr>
              <w:rPr>
                <w:rFonts w:hint="eastAsia"/>
                <w:sz w:val="21"/>
                <w:szCs w:val="21"/>
              </w:rPr>
            </w:pPr>
            <w:r>
              <w:rPr>
                <w:rFonts w:hint="eastAsia"/>
                <w:sz w:val="21"/>
                <w:szCs w:val="21"/>
              </w:rPr>
              <w:t>测试用PC已准备就绪，应用已完成部署，前端能正常访问</w:t>
            </w:r>
          </w:p>
          <w:p w14:paraId="609D3C49" w14:textId="77777777" w:rsidR="00BC2C8C" w:rsidRDefault="00000000">
            <w:pPr>
              <w:numPr>
                <w:ilvl w:val="0"/>
                <w:numId w:val="138"/>
              </w:numPr>
              <w:rPr>
                <w:rFonts w:hint="eastAsia"/>
                <w:sz w:val="21"/>
                <w:szCs w:val="21"/>
              </w:rPr>
            </w:pPr>
            <w:r>
              <w:rPr>
                <w:rFonts w:hint="eastAsia"/>
                <w:sz w:val="21"/>
                <w:szCs w:val="21"/>
              </w:rPr>
              <w:t>数据质量稽核平台各模块服务稳定运行且可正常访问</w:t>
            </w:r>
          </w:p>
          <w:p w14:paraId="0B1E9B75" w14:textId="77777777" w:rsidR="00BC2C8C" w:rsidRDefault="00000000">
            <w:pPr>
              <w:numPr>
                <w:ilvl w:val="0"/>
                <w:numId w:val="138"/>
              </w:numPr>
              <w:rPr>
                <w:rFonts w:cs="宋体" w:hint="eastAsia"/>
                <w:sz w:val="21"/>
                <w:szCs w:val="21"/>
              </w:rPr>
            </w:pPr>
            <w:r>
              <w:rPr>
                <w:rFonts w:hint="eastAsia"/>
                <w:sz w:val="21"/>
                <w:szCs w:val="21"/>
              </w:rPr>
              <w:t>有已推入的指标数值</w:t>
            </w:r>
          </w:p>
        </w:tc>
      </w:tr>
      <w:tr w:rsidR="00BC2C8C" w14:paraId="3B4981BC" w14:textId="77777777">
        <w:trPr>
          <w:trHeight w:val="397"/>
        </w:trPr>
        <w:tc>
          <w:tcPr>
            <w:tcW w:w="1271" w:type="dxa"/>
            <w:vAlign w:val="center"/>
          </w:tcPr>
          <w:p w14:paraId="6B32A7AC"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11575930" w14:textId="77777777" w:rsidR="00BC2C8C" w:rsidRDefault="00000000">
            <w:pPr>
              <w:rPr>
                <w:rFonts w:hint="eastAsia"/>
                <w:sz w:val="21"/>
                <w:szCs w:val="21"/>
              </w:rPr>
            </w:pPr>
            <w:r>
              <w:rPr>
                <w:rFonts w:hint="eastAsia"/>
                <w:sz w:val="21"/>
                <w:szCs w:val="21"/>
              </w:rPr>
              <w:t>进入源数据运营—源数据接入监控页，通过点击以下位置查看详情：</w:t>
            </w:r>
          </w:p>
          <w:p w14:paraId="5F0548E6" w14:textId="77777777" w:rsidR="00BC2C8C" w:rsidRDefault="00000000">
            <w:pPr>
              <w:numPr>
                <w:ilvl w:val="0"/>
                <w:numId w:val="139"/>
              </w:numPr>
              <w:rPr>
                <w:rFonts w:hint="eastAsia"/>
                <w:sz w:val="21"/>
                <w:szCs w:val="21"/>
              </w:rPr>
            </w:pPr>
            <w:r>
              <w:rPr>
                <w:rFonts w:hint="eastAsia"/>
                <w:sz w:val="21"/>
                <w:szCs w:val="21"/>
              </w:rPr>
              <w:t>点击告警等级图标</w:t>
            </w:r>
          </w:p>
          <w:p w14:paraId="68CA7DD0" w14:textId="77777777" w:rsidR="00BC2C8C" w:rsidRDefault="00000000">
            <w:pPr>
              <w:numPr>
                <w:ilvl w:val="0"/>
                <w:numId w:val="139"/>
              </w:numPr>
              <w:rPr>
                <w:rFonts w:hint="eastAsia"/>
                <w:sz w:val="21"/>
                <w:szCs w:val="21"/>
              </w:rPr>
            </w:pPr>
            <w:r>
              <w:rPr>
                <w:rFonts w:hint="eastAsia"/>
                <w:sz w:val="21"/>
                <w:szCs w:val="21"/>
              </w:rPr>
              <w:t>点击文件数量/文件大小(GB)/文件及时率(%)字段下的折线图查看指标信息详情监控每日入库文件数、大小等指标波动，模拟异常波动场景；</w:t>
            </w:r>
          </w:p>
        </w:tc>
      </w:tr>
      <w:tr w:rsidR="00BC2C8C" w14:paraId="1A1F3F29" w14:textId="77777777">
        <w:trPr>
          <w:trHeight w:val="397"/>
        </w:trPr>
        <w:tc>
          <w:tcPr>
            <w:tcW w:w="1271" w:type="dxa"/>
            <w:vAlign w:val="center"/>
          </w:tcPr>
          <w:p w14:paraId="0E02D5BA"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1DCDFE8A" w14:textId="77777777" w:rsidR="00BC2C8C" w:rsidRDefault="00000000">
            <w:pPr>
              <w:rPr>
                <w:rFonts w:hint="eastAsia"/>
                <w:sz w:val="21"/>
                <w:szCs w:val="21"/>
              </w:rPr>
            </w:pPr>
            <w:r>
              <w:rPr>
                <w:rFonts w:hint="eastAsia"/>
                <w:sz w:val="21"/>
                <w:szCs w:val="21"/>
              </w:rPr>
              <w:t>源数据接入监控页，页面展示、跳转功能正常，展示信息准确</w:t>
            </w:r>
          </w:p>
          <w:p w14:paraId="02AAAFEE" w14:textId="77777777" w:rsidR="00BC2C8C" w:rsidRDefault="00000000">
            <w:pPr>
              <w:rPr>
                <w:rFonts w:hint="eastAsia"/>
                <w:sz w:val="21"/>
                <w:szCs w:val="21"/>
              </w:rPr>
            </w:pPr>
            <w:r>
              <w:rPr>
                <w:rFonts w:hint="eastAsia"/>
                <w:sz w:val="21"/>
                <w:szCs w:val="21"/>
              </w:rPr>
              <w:lastRenderedPageBreak/>
              <w:t>列表展示字段包括：日期、省份、数据名称、厂商、数据源IP、文件数量、文件大小、超时文件数量、文件及时率、文件数量波动率、文件大小波动率（%），支持排序。</w:t>
            </w:r>
          </w:p>
          <w:p w14:paraId="692BEEFD" w14:textId="77777777" w:rsidR="00BC2C8C" w:rsidRDefault="00000000">
            <w:pPr>
              <w:numPr>
                <w:ilvl w:val="0"/>
                <w:numId w:val="140"/>
              </w:numPr>
              <w:rPr>
                <w:rFonts w:hint="eastAsia"/>
                <w:sz w:val="21"/>
                <w:szCs w:val="21"/>
              </w:rPr>
            </w:pPr>
            <w:r>
              <w:rPr>
                <w:rFonts w:hint="eastAsia"/>
                <w:sz w:val="21"/>
                <w:szCs w:val="21"/>
              </w:rPr>
              <w:t>抽屉弹窗展示对应的数据类型的数据详情信息</w:t>
            </w:r>
          </w:p>
          <w:p w14:paraId="557C3C39" w14:textId="77777777" w:rsidR="00BC2C8C" w:rsidRDefault="00000000">
            <w:pPr>
              <w:numPr>
                <w:ilvl w:val="0"/>
                <w:numId w:val="140"/>
              </w:numPr>
              <w:rPr>
                <w:rFonts w:hint="eastAsia"/>
                <w:sz w:val="21"/>
                <w:szCs w:val="21"/>
              </w:rPr>
            </w:pPr>
            <w:r>
              <w:rPr>
                <w:rFonts w:hint="eastAsia"/>
                <w:sz w:val="21"/>
                <w:szCs w:val="21"/>
              </w:rPr>
              <w:t>弹窗展示文件数量/文件大小(GB)/文件及时率(%) 7天的折线图</w:t>
            </w:r>
          </w:p>
        </w:tc>
      </w:tr>
      <w:tr w:rsidR="00BC2C8C" w14:paraId="4D3BA5E0" w14:textId="77777777">
        <w:trPr>
          <w:trHeight w:val="733"/>
        </w:trPr>
        <w:tc>
          <w:tcPr>
            <w:tcW w:w="1271" w:type="dxa"/>
            <w:vAlign w:val="center"/>
          </w:tcPr>
          <w:p w14:paraId="3BC6C350"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533FAF79" w14:textId="77777777" w:rsidR="00BC2C8C" w:rsidRDefault="00BC2C8C">
            <w:pPr>
              <w:spacing w:line="240" w:lineRule="auto"/>
              <w:rPr>
                <w:rFonts w:cs="宋体" w:hint="eastAsia"/>
                <w:sz w:val="21"/>
                <w:szCs w:val="21"/>
              </w:rPr>
            </w:pPr>
          </w:p>
        </w:tc>
      </w:tr>
      <w:tr w:rsidR="00BC2C8C" w14:paraId="100D770D" w14:textId="77777777">
        <w:trPr>
          <w:trHeight w:val="397"/>
        </w:trPr>
        <w:tc>
          <w:tcPr>
            <w:tcW w:w="1271" w:type="dxa"/>
            <w:vAlign w:val="center"/>
          </w:tcPr>
          <w:p w14:paraId="045751F4"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24EFAD5F" w14:textId="77777777" w:rsidR="00BC2C8C" w:rsidRDefault="00BC2C8C">
            <w:pPr>
              <w:spacing w:line="240" w:lineRule="auto"/>
              <w:rPr>
                <w:rFonts w:cs="宋体" w:hint="eastAsia"/>
                <w:sz w:val="21"/>
                <w:szCs w:val="21"/>
              </w:rPr>
            </w:pPr>
          </w:p>
        </w:tc>
        <w:tc>
          <w:tcPr>
            <w:tcW w:w="1234" w:type="dxa"/>
            <w:vAlign w:val="center"/>
          </w:tcPr>
          <w:p w14:paraId="19DAE40A"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7D6B14E4"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46390062" w14:textId="77777777">
        <w:trPr>
          <w:trHeight w:val="399"/>
        </w:trPr>
        <w:tc>
          <w:tcPr>
            <w:tcW w:w="1271" w:type="dxa"/>
            <w:vAlign w:val="center"/>
          </w:tcPr>
          <w:p w14:paraId="6F9CE9E3"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71C5A432"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4A551BDA" w14:textId="77777777">
        <w:trPr>
          <w:trHeight w:val="389"/>
        </w:trPr>
        <w:tc>
          <w:tcPr>
            <w:tcW w:w="1271" w:type="dxa"/>
            <w:vAlign w:val="center"/>
          </w:tcPr>
          <w:p w14:paraId="13D090F0"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4354F8CA" w14:textId="77777777" w:rsidR="00BC2C8C" w:rsidRDefault="00BC2C8C">
            <w:pPr>
              <w:spacing w:line="240" w:lineRule="auto"/>
              <w:rPr>
                <w:rFonts w:cs="宋体" w:hint="eastAsia"/>
                <w:sz w:val="21"/>
                <w:szCs w:val="21"/>
              </w:rPr>
            </w:pPr>
          </w:p>
        </w:tc>
        <w:tc>
          <w:tcPr>
            <w:tcW w:w="1234" w:type="dxa"/>
            <w:vAlign w:val="center"/>
          </w:tcPr>
          <w:p w14:paraId="2DD940AA"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02928716" w14:textId="77777777" w:rsidR="00BC2C8C" w:rsidRDefault="00BC2C8C">
            <w:pPr>
              <w:spacing w:line="240" w:lineRule="auto"/>
              <w:rPr>
                <w:rFonts w:cs="宋体" w:hint="eastAsia"/>
                <w:sz w:val="21"/>
                <w:szCs w:val="21"/>
              </w:rPr>
            </w:pPr>
          </w:p>
        </w:tc>
      </w:tr>
    </w:tbl>
    <w:p w14:paraId="3E1A5144"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源数据文件接入超时监控</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122C4CB6" w14:textId="77777777">
        <w:trPr>
          <w:trHeight w:val="397"/>
        </w:trPr>
        <w:tc>
          <w:tcPr>
            <w:tcW w:w="1271" w:type="dxa"/>
            <w:vAlign w:val="center"/>
          </w:tcPr>
          <w:p w14:paraId="12AC6ABC"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7B875748"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5A88D778" w14:textId="77777777">
        <w:trPr>
          <w:trHeight w:val="397"/>
        </w:trPr>
        <w:tc>
          <w:tcPr>
            <w:tcW w:w="1271" w:type="dxa"/>
            <w:vAlign w:val="center"/>
          </w:tcPr>
          <w:p w14:paraId="488796CB"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14B0B7D3"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源数据接入监控</w:t>
            </w:r>
          </w:p>
        </w:tc>
      </w:tr>
      <w:tr w:rsidR="00BC2C8C" w14:paraId="6071413A" w14:textId="77777777">
        <w:trPr>
          <w:trHeight w:val="397"/>
        </w:trPr>
        <w:tc>
          <w:tcPr>
            <w:tcW w:w="1271" w:type="dxa"/>
            <w:vAlign w:val="center"/>
          </w:tcPr>
          <w:p w14:paraId="4EBEEAD0"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0D430DB3"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查看超时文件清单信息</w:t>
            </w:r>
          </w:p>
        </w:tc>
      </w:tr>
      <w:tr w:rsidR="00BC2C8C" w14:paraId="3CB75E26" w14:textId="77777777">
        <w:trPr>
          <w:trHeight w:val="397"/>
        </w:trPr>
        <w:tc>
          <w:tcPr>
            <w:tcW w:w="1271" w:type="dxa"/>
            <w:vAlign w:val="center"/>
          </w:tcPr>
          <w:p w14:paraId="73E0268F"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793429A4" w14:textId="77777777" w:rsidR="00BC2C8C" w:rsidRDefault="00000000">
            <w:pPr>
              <w:numPr>
                <w:ilvl w:val="0"/>
                <w:numId w:val="141"/>
              </w:numPr>
              <w:rPr>
                <w:rFonts w:hint="eastAsia"/>
                <w:sz w:val="21"/>
                <w:szCs w:val="21"/>
              </w:rPr>
            </w:pPr>
            <w:r>
              <w:rPr>
                <w:rFonts w:hint="eastAsia"/>
                <w:sz w:val="21"/>
                <w:szCs w:val="21"/>
              </w:rPr>
              <w:t>测试用PC已准备就绪，应用已完成部署，前端能正常访问</w:t>
            </w:r>
          </w:p>
          <w:p w14:paraId="612E75C8" w14:textId="77777777" w:rsidR="00BC2C8C" w:rsidRDefault="00000000">
            <w:pPr>
              <w:numPr>
                <w:ilvl w:val="0"/>
                <w:numId w:val="141"/>
              </w:numPr>
              <w:rPr>
                <w:rFonts w:hint="eastAsia"/>
                <w:sz w:val="21"/>
                <w:szCs w:val="21"/>
              </w:rPr>
            </w:pPr>
            <w:r>
              <w:rPr>
                <w:rFonts w:hint="eastAsia"/>
                <w:sz w:val="21"/>
                <w:szCs w:val="21"/>
              </w:rPr>
              <w:t>数据质量稽核平台各模块服务稳定运行且可正常访问</w:t>
            </w:r>
          </w:p>
          <w:p w14:paraId="4E696793" w14:textId="77777777" w:rsidR="00BC2C8C" w:rsidRDefault="00000000">
            <w:pPr>
              <w:numPr>
                <w:ilvl w:val="0"/>
                <w:numId w:val="141"/>
              </w:numPr>
              <w:rPr>
                <w:rFonts w:cs="宋体" w:hint="eastAsia"/>
                <w:sz w:val="21"/>
                <w:szCs w:val="21"/>
              </w:rPr>
            </w:pPr>
            <w:r>
              <w:rPr>
                <w:rFonts w:hint="eastAsia"/>
                <w:sz w:val="21"/>
                <w:szCs w:val="21"/>
              </w:rPr>
              <w:t>有已推入的指标数值，且超时文件数量不为0</w:t>
            </w:r>
          </w:p>
        </w:tc>
      </w:tr>
      <w:tr w:rsidR="00BC2C8C" w14:paraId="56A7890B" w14:textId="77777777">
        <w:trPr>
          <w:trHeight w:val="397"/>
        </w:trPr>
        <w:tc>
          <w:tcPr>
            <w:tcW w:w="1271" w:type="dxa"/>
            <w:vAlign w:val="center"/>
          </w:tcPr>
          <w:p w14:paraId="61A3B949"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61080B6C" w14:textId="77777777" w:rsidR="00BC2C8C" w:rsidRDefault="00000000">
            <w:pPr>
              <w:rPr>
                <w:rFonts w:hint="eastAsia"/>
                <w:sz w:val="21"/>
                <w:szCs w:val="21"/>
              </w:rPr>
            </w:pPr>
            <w:r>
              <w:rPr>
                <w:rFonts w:hint="eastAsia"/>
                <w:sz w:val="21"/>
                <w:szCs w:val="21"/>
              </w:rPr>
              <w:t>进入源数据运营—源数据接入监控页，通过点击以下位置查看详情：</w:t>
            </w:r>
          </w:p>
          <w:p w14:paraId="0CAB0947" w14:textId="77777777" w:rsidR="00BC2C8C" w:rsidRDefault="00000000">
            <w:pPr>
              <w:numPr>
                <w:ilvl w:val="0"/>
                <w:numId w:val="142"/>
              </w:numPr>
              <w:rPr>
                <w:rFonts w:hint="eastAsia"/>
                <w:sz w:val="21"/>
                <w:szCs w:val="21"/>
              </w:rPr>
            </w:pPr>
            <w:r>
              <w:rPr>
                <w:rFonts w:hint="eastAsia"/>
                <w:sz w:val="21"/>
                <w:szCs w:val="21"/>
              </w:rPr>
              <w:t>点击有告警的源数据</w:t>
            </w:r>
          </w:p>
          <w:p w14:paraId="188F9082" w14:textId="77777777" w:rsidR="00BC2C8C" w:rsidRDefault="00000000">
            <w:pPr>
              <w:numPr>
                <w:ilvl w:val="0"/>
                <w:numId w:val="142"/>
              </w:numPr>
              <w:rPr>
                <w:rFonts w:hint="eastAsia"/>
                <w:sz w:val="21"/>
                <w:szCs w:val="21"/>
              </w:rPr>
            </w:pPr>
            <w:r>
              <w:rPr>
                <w:rFonts w:hint="eastAsia"/>
                <w:sz w:val="21"/>
                <w:szCs w:val="21"/>
              </w:rPr>
              <w:t>选中超时文件数量大于0的数据，单击图标</w:t>
            </w:r>
          </w:p>
        </w:tc>
      </w:tr>
      <w:tr w:rsidR="00BC2C8C" w14:paraId="59208D57" w14:textId="77777777">
        <w:trPr>
          <w:trHeight w:val="397"/>
        </w:trPr>
        <w:tc>
          <w:tcPr>
            <w:tcW w:w="1271" w:type="dxa"/>
            <w:vAlign w:val="center"/>
          </w:tcPr>
          <w:p w14:paraId="74413F36"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0623011E" w14:textId="77777777" w:rsidR="00BC2C8C" w:rsidRDefault="00000000">
            <w:pPr>
              <w:rPr>
                <w:rFonts w:hint="eastAsia"/>
                <w:sz w:val="21"/>
                <w:szCs w:val="21"/>
              </w:rPr>
            </w:pPr>
            <w:r>
              <w:rPr>
                <w:rFonts w:hint="eastAsia"/>
                <w:sz w:val="21"/>
                <w:szCs w:val="21"/>
              </w:rPr>
              <w:t>源数据接入监控页，页面展示、跳转功能正常，展示信息准确</w:t>
            </w:r>
          </w:p>
          <w:p w14:paraId="07EE912D" w14:textId="77777777" w:rsidR="00BC2C8C" w:rsidRDefault="00000000">
            <w:pPr>
              <w:rPr>
                <w:rFonts w:hint="eastAsia"/>
                <w:sz w:val="21"/>
                <w:szCs w:val="21"/>
              </w:rPr>
            </w:pPr>
            <w:r>
              <w:rPr>
                <w:rFonts w:hint="eastAsia"/>
                <w:sz w:val="21"/>
                <w:szCs w:val="21"/>
              </w:rPr>
              <w:t>列表展示字段包括：日期、省份、数据名称、厂商、数据源IP、文件数量、文件大小、超时文件数量、文件及时率、文件数量波动率、文件大小波动率（%），支持排序。</w:t>
            </w:r>
          </w:p>
          <w:p w14:paraId="66442471" w14:textId="77777777" w:rsidR="00BC2C8C" w:rsidRDefault="00000000">
            <w:pPr>
              <w:numPr>
                <w:ilvl w:val="0"/>
                <w:numId w:val="143"/>
              </w:numPr>
              <w:rPr>
                <w:rFonts w:hint="eastAsia"/>
                <w:sz w:val="21"/>
                <w:szCs w:val="21"/>
              </w:rPr>
            </w:pPr>
            <w:r>
              <w:rPr>
                <w:rFonts w:hint="eastAsia"/>
                <w:sz w:val="21"/>
                <w:szCs w:val="21"/>
              </w:rPr>
              <w:t>抽屉弹窗展示对应的数据类型的数据详情信息</w:t>
            </w:r>
          </w:p>
          <w:p w14:paraId="5F36ECA0" w14:textId="77777777" w:rsidR="00BC2C8C" w:rsidRDefault="00000000">
            <w:pPr>
              <w:numPr>
                <w:ilvl w:val="0"/>
                <w:numId w:val="143"/>
              </w:numPr>
              <w:rPr>
                <w:rFonts w:hint="eastAsia"/>
                <w:sz w:val="21"/>
                <w:szCs w:val="21"/>
              </w:rPr>
            </w:pPr>
            <w:r>
              <w:rPr>
                <w:rFonts w:hint="eastAsia"/>
                <w:sz w:val="21"/>
                <w:szCs w:val="21"/>
              </w:rPr>
              <w:lastRenderedPageBreak/>
              <w:t>弹窗展示超时文件清单，字段包括：日期、省份、数据类型、厂家、数据源主机IP、文件名称、文件生成时间、文件到达时间、时延，且支持文件名称关键字模糊匹配查询超时文件清单列表中的信息</w:t>
            </w:r>
          </w:p>
        </w:tc>
      </w:tr>
      <w:tr w:rsidR="00BC2C8C" w14:paraId="4D6F0C54" w14:textId="77777777">
        <w:trPr>
          <w:trHeight w:val="733"/>
        </w:trPr>
        <w:tc>
          <w:tcPr>
            <w:tcW w:w="1271" w:type="dxa"/>
            <w:vAlign w:val="center"/>
          </w:tcPr>
          <w:p w14:paraId="50DB2CEE"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测试结果</w:t>
            </w:r>
            <w:r>
              <w:rPr>
                <w:rFonts w:cs="宋体" w:hint="eastAsia"/>
                <w:b/>
                <w:bCs/>
                <w:sz w:val="21"/>
                <w:szCs w:val="21"/>
              </w:rPr>
              <w:br/>
              <w:t>与结论</w:t>
            </w:r>
          </w:p>
        </w:tc>
        <w:tc>
          <w:tcPr>
            <w:tcW w:w="7025" w:type="dxa"/>
            <w:gridSpan w:val="3"/>
            <w:vAlign w:val="center"/>
          </w:tcPr>
          <w:p w14:paraId="035776A3" w14:textId="77777777" w:rsidR="00BC2C8C" w:rsidRDefault="00BC2C8C">
            <w:pPr>
              <w:spacing w:line="240" w:lineRule="auto"/>
              <w:rPr>
                <w:rFonts w:cs="宋体" w:hint="eastAsia"/>
                <w:sz w:val="21"/>
                <w:szCs w:val="21"/>
              </w:rPr>
            </w:pPr>
          </w:p>
        </w:tc>
      </w:tr>
      <w:tr w:rsidR="00BC2C8C" w14:paraId="162F0B96" w14:textId="77777777">
        <w:trPr>
          <w:trHeight w:val="397"/>
        </w:trPr>
        <w:tc>
          <w:tcPr>
            <w:tcW w:w="1271" w:type="dxa"/>
            <w:vAlign w:val="center"/>
          </w:tcPr>
          <w:p w14:paraId="3838C670"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75217AF2" w14:textId="77777777" w:rsidR="00BC2C8C" w:rsidRDefault="00BC2C8C">
            <w:pPr>
              <w:spacing w:line="240" w:lineRule="auto"/>
              <w:rPr>
                <w:rFonts w:cs="宋体" w:hint="eastAsia"/>
                <w:sz w:val="21"/>
                <w:szCs w:val="21"/>
              </w:rPr>
            </w:pPr>
          </w:p>
        </w:tc>
        <w:tc>
          <w:tcPr>
            <w:tcW w:w="1234" w:type="dxa"/>
            <w:vAlign w:val="center"/>
          </w:tcPr>
          <w:p w14:paraId="207681F7"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7D649181"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7E212B76" w14:textId="77777777">
        <w:trPr>
          <w:trHeight w:val="399"/>
        </w:trPr>
        <w:tc>
          <w:tcPr>
            <w:tcW w:w="1271" w:type="dxa"/>
            <w:vAlign w:val="center"/>
          </w:tcPr>
          <w:p w14:paraId="25DC2793"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09E70115"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7E77C348" w14:textId="77777777">
        <w:trPr>
          <w:trHeight w:val="389"/>
        </w:trPr>
        <w:tc>
          <w:tcPr>
            <w:tcW w:w="1271" w:type="dxa"/>
            <w:vAlign w:val="center"/>
          </w:tcPr>
          <w:p w14:paraId="598D4DD8"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1CF03A9A" w14:textId="77777777" w:rsidR="00BC2C8C" w:rsidRDefault="00BC2C8C">
            <w:pPr>
              <w:spacing w:line="240" w:lineRule="auto"/>
              <w:rPr>
                <w:rFonts w:cs="宋体" w:hint="eastAsia"/>
                <w:sz w:val="21"/>
                <w:szCs w:val="21"/>
              </w:rPr>
            </w:pPr>
          </w:p>
        </w:tc>
        <w:tc>
          <w:tcPr>
            <w:tcW w:w="1234" w:type="dxa"/>
            <w:vAlign w:val="center"/>
          </w:tcPr>
          <w:p w14:paraId="4704E556"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21DEE158" w14:textId="77777777" w:rsidR="00BC2C8C" w:rsidRDefault="00BC2C8C">
            <w:pPr>
              <w:spacing w:line="240" w:lineRule="auto"/>
              <w:rPr>
                <w:rFonts w:cs="宋体" w:hint="eastAsia"/>
                <w:sz w:val="21"/>
                <w:szCs w:val="21"/>
              </w:rPr>
            </w:pPr>
          </w:p>
        </w:tc>
      </w:tr>
    </w:tbl>
    <w:p w14:paraId="538BAAF3"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未清除告警</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7139C63D" w14:textId="77777777">
        <w:trPr>
          <w:trHeight w:val="397"/>
        </w:trPr>
        <w:tc>
          <w:tcPr>
            <w:tcW w:w="1271" w:type="dxa"/>
            <w:vAlign w:val="center"/>
          </w:tcPr>
          <w:p w14:paraId="302A079E"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5772FBFC"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3F22E0E8" w14:textId="77777777">
        <w:trPr>
          <w:trHeight w:val="397"/>
        </w:trPr>
        <w:tc>
          <w:tcPr>
            <w:tcW w:w="1271" w:type="dxa"/>
            <w:vAlign w:val="center"/>
          </w:tcPr>
          <w:p w14:paraId="50770E3E"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026A3293"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未清除告警</w:t>
            </w:r>
          </w:p>
        </w:tc>
      </w:tr>
      <w:tr w:rsidR="00BC2C8C" w14:paraId="5AC4598B" w14:textId="77777777">
        <w:trPr>
          <w:trHeight w:val="397"/>
        </w:trPr>
        <w:tc>
          <w:tcPr>
            <w:tcW w:w="1271" w:type="dxa"/>
            <w:vAlign w:val="center"/>
          </w:tcPr>
          <w:p w14:paraId="381B0444"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7F7F8954"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测试告警处理功能</w:t>
            </w:r>
          </w:p>
        </w:tc>
      </w:tr>
      <w:tr w:rsidR="00BC2C8C" w14:paraId="79903E8B" w14:textId="77777777">
        <w:trPr>
          <w:trHeight w:val="397"/>
        </w:trPr>
        <w:tc>
          <w:tcPr>
            <w:tcW w:w="1271" w:type="dxa"/>
            <w:vAlign w:val="center"/>
          </w:tcPr>
          <w:p w14:paraId="39AC176B"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1A0B2942" w14:textId="77777777" w:rsidR="00BC2C8C" w:rsidRDefault="00000000">
            <w:pPr>
              <w:numPr>
                <w:ilvl w:val="0"/>
                <w:numId w:val="144"/>
              </w:numPr>
              <w:rPr>
                <w:rFonts w:hint="eastAsia"/>
                <w:sz w:val="21"/>
                <w:szCs w:val="21"/>
              </w:rPr>
            </w:pPr>
            <w:r>
              <w:rPr>
                <w:rFonts w:hint="eastAsia"/>
                <w:sz w:val="21"/>
                <w:szCs w:val="21"/>
              </w:rPr>
              <w:t>测试用PC已准备就绪，应用已完成部署，前端能正常访问</w:t>
            </w:r>
          </w:p>
          <w:p w14:paraId="393A8419" w14:textId="77777777" w:rsidR="00BC2C8C" w:rsidRDefault="00000000">
            <w:pPr>
              <w:numPr>
                <w:ilvl w:val="0"/>
                <w:numId w:val="144"/>
              </w:numPr>
              <w:rPr>
                <w:rFonts w:hint="eastAsia"/>
                <w:sz w:val="21"/>
                <w:szCs w:val="21"/>
              </w:rPr>
            </w:pPr>
            <w:r>
              <w:rPr>
                <w:rFonts w:hint="eastAsia"/>
                <w:sz w:val="21"/>
                <w:szCs w:val="21"/>
              </w:rPr>
              <w:t>数据质量稽核平台各模块服务稳定运行且可正常访问</w:t>
            </w:r>
          </w:p>
          <w:p w14:paraId="14EA72A0" w14:textId="77777777" w:rsidR="00BC2C8C" w:rsidRDefault="00000000">
            <w:pPr>
              <w:numPr>
                <w:ilvl w:val="0"/>
                <w:numId w:val="144"/>
              </w:numPr>
              <w:rPr>
                <w:rFonts w:hint="eastAsia"/>
                <w:sz w:val="21"/>
                <w:szCs w:val="21"/>
              </w:rPr>
            </w:pPr>
            <w:r>
              <w:rPr>
                <w:rFonts w:hint="eastAsia"/>
                <w:sz w:val="21"/>
                <w:szCs w:val="21"/>
              </w:rPr>
              <w:t>有已已推入的稽核指标值</w:t>
            </w:r>
          </w:p>
          <w:p w14:paraId="013C18CE" w14:textId="77777777" w:rsidR="00BC2C8C" w:rsidRDefault="00000000">
            <w:pPr>
              <w:numPr>
                <w:ilvl w:val="0"/>
                <w:numId w:val="144"/>
              </w:numPr>
              <w:rPr>
                <w:rFonts w:cs="宋体" w:hint="eastAsia"/>
                <w:sz w:val="21"/>
                <w:szCs w:val="21"/>
              </w:rPr>
            </w:pPr>
            <w:r>
              <w:rPr>
                <w:rFonts w:hint="eastAsia"/>
                <w:sz w:val="21"/>
                <w:szCs w:val="21"/>
              </w:rPr>
              <w:t>存在未清除告警</w:t>
            </w:r>
          </w:p>
        </w:tc>
      </w:tr>
      <w:tr w:rsidR="00BC2C8C" w14:paraId="13053222" w14:textId="77777777">
        <w:trPr>
          <w:trHeight w:val="397"/>
        </w:trPr>
        <w:tc>
          <w:tcPr>
            <w:tcW w:w="1271" w:type="dxa"/>
            <w:vAlign w:val="center"/>
          </w:tcPr>
          <w:p w14:paraId="2DBC650B"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2F7D1078" w14:textId="77777777" w:rsidR="00BC2C8C" w:rsidRDefault="00000000">
            <w:pPr>
              <w:rPr>
                <w:rFonts w:hint="eastAsia"/>
                <w:sz w:val="21"/>
                <w:szCs w:val="21"/>
              </w:rPr>
            </w:pPr>
            <w:r>
              <w:rPr>
                <w:rFonts w:hint="eastAsia"/>
                <w:sz w:val="21"/>
                <w:szCs w:val="21"/>
              </w:rPr>
              <w:t>进入告警总览—未清除告警页：</w:t>
            </w:r>
          </w:p>
          <w:p w14:paraId="6BED8B48" w14:textId="77777777" w:rsidR="00BC2C8C" w:rsidRDefault="00000000">
            <w:pPr>
              <w:numPr>
                <w:ilvl w:val="0"/>
                <w:numId w:val="145"/>
              </w:numPr>
              <w:rPr>
                <w:rFonts w:hint="eastAsia"/>
                <w:sz w:val="21"/>
                <w:szCs w:val="21"/>
              </w:rPr>
            </w:pPr>
            <w:r>
              <w:rPr>
                <w:rFonts w:hint="eastAsia"/>
                <w:sz w:val="21"/>
                <w:szCs w:val="21"/>
              </w:rPr>
              <w:t>处理未清除告警，通过复选框选中告警数据，可以对告警进行告警确认和手动清除操作</w:t>
            </w:r>
          </w:p>
        </w:tc>
      </w:tr>
      <w:tr w:rsidR="00BC2C8C" w14:paraId="3E30BA9F" w14:textId="77777777">
        <w:trPr>
          <w:trHeight w:val="397"/>
        </w:trPr>
        <w:tc>
          <w:tcPr>
            <w:tcW w:w="1271" w:type="dxa"/>
            <w:vAlign w:val="center"/>
          </w:tcPr>
          <w:p w14:paraId="49610842"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2A86B7E0" w14:textId="77777777" w:rsidR="00BC2C8C" w:rsidRDefault="00000000">
            <w:pPr>
              <w:rPr>
                <w:rFonts w:hint="eastAsia"/>
                <w:sz w:val="21"/>
                <w:szCs w:val="21"/>
              </w:rPr>
            </w:pPr>
            <w:r>
              <w:rPr>
                <w:rFonts w:hint="eastAsia"/>
                <w:sz w:val="21"/>
                <w:szCs w:val="21"/>
              </w:rPr>
              <w:t>弹窗展示告警处理。告警处理成功，弹窗消失，对应告警从未清除告警中移除，出现在已清除告警列表中，且信息展示正确。</w:t>
            </w:r>
          </w:p>
          <w:p w14:paraId="0D48D56F" w14:textId="77777777" w:rsidR="00BC2C8C" w:rsidRDefault="00000000">
            <w:pPr>
              <w:numPr>
                <w:ilvl w:val="0"/>
                <w:numId w:val="146"/>
              </w:numPr>
              <w:rPr>
                <w:rFonts w:hint="eastAsia"/>
                <w:sz w:val="21"/>
                <w:szCs w:val="21"/>
              </w:rPr>
            </w:pPr>
            <w:r>
              <w:rPr>
                <w:rFonts w:hint="eastAsia"/>
                <w:sz w:val="21"/>
                <w:szCs w:val="21"/>
              </w:rPr>
              <w:t>操作成功：手动清除后，告警状态由“待确认/已确认”转为“手动清除”</w:t>
            </w:r>
          </w:p>
        </w:tc>
      </w:tr>
      <w:tr w:rsidR="00BC2C8C" w14:paraId="0B1BEFF3" w14:textId="77777777">
        <w:trPr>
          <w:trHeight w:val="733"/>
        </w:trPr>
        <w:tc>
          <w:tcPr>
            <w:tcW w:w="1271" w:type="dxa"/>
            <w:vAlign w:val="center"/>
          </w:tcPr>
          <w:p w14:paraId="6E74418C"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7D038540" w14:textId="77777777" w:rsidR="00BC2C8C" w:rsidRDefault="00BC2C8C">
            <w:pPr>
              <w:spacing w:line="240" w:lineRule="auto"/>
              <w:rPr>
                <w:rFonts w:cs="宋体" w:hint="eastAsia"/>
                <w:sz w:val="21"/>
                <w:szCs w:val="21"/>
              </w:rPr>
            </w:pPr>
          </w:p>
        </w:tc>
      </w:tr>
      <w:tr w:rsidR="00BC2C8C" w14:paraId="66553247" w14:textId="77777777">
        <w:trPr>
          <w:trHeight w:val="397"/>
        </w:trPr>
        <w:tc>
          <w:tcPr>
            <w:tcW w:w="1271" w:type="dxa"/>
            <w:vAlign w:val="center"/>
          </w:tcPr>
          <w:p w14:paraId="49D0EEF4"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6F6BF0E3" w14:textId="77777777" w:rsidR="00BC2C8C" w:rsidRDefault="00BC2C8C">
            <w:pPr>
              <w:spacing w:line="240" w:lineRule="auto"/>
              <w:rPr>
                <w:rFonts w:cs="宋体" w:hint="eastAsia"/>
                <w:sz w:val="21"/>
                <w:szCs w:val="21"/>
              </w:rPr>
            </w:pPr>
          </w:p>
        </w:tc>
        <w:tc>
          <w:tcPr>
            <w:tcW w:w="1234" w:type="dxa"/>
            <w:vAlign w:val="center"/>
          </w:tcPr>
          <w:p w14:paraId="1B052409"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2F443294"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29081D9B" w14:textId="77777777">
        <w:trPr>
          <w:trHeight w:val="399"/>
        </w:trPr>
        <w:tc>
          <w:tcPr>
            <w:tcW w:w="1271" w:type="dxa"/>
            <w:vAlign w:val="center"/>
          </w:tcPr>
          <w:p w14:paraId="6D76B7D0" w14:textId="77777777" w:rsidR="00BC2C8C" w:rsidRDefault="00000000">
            <w:pPr>
              <w:spacing w:line="240" w:lineRule="auto"/>
              <w:jc w:val="center"/>
              <w:rPr>
                <w:rFonts w:cs="宋体" w:hint="eastAsia"/>
                <w:b/>
                <w:bCs/>
                <w:sz w:val="21"/>
                <w:szCs w:val="21"/>
              </w:rPr>
            </w:pPr>
            <w:r>
              <w:rPr>
                <w:rFonts w:cs="宋体" w:hint="eastAsia"/>
                <w:b/>
                <w:bCs/>
                <w:sz w:val="21"/>
                <w:szCs w:val="21"/>
              </w:rPr>
              <w:lastRenderedPageBreak/>
              <w:t>备  注</w:t>
            </w:r>
          </w:p>
        </w:tc>
        <w:tc>
          <w:tcPr>
            <w:tcW w:w="7025" w:type="dxa"/>
            <w:gridSpan w:val="3"/>
            <w:vAlign w:val="center"/>
          </w:tcPr>
          <w:p w14:paraId="7E76A796"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220E3045" w14:textId="77777777">
        <w:trPr>
          <w:trHeight w:val="389"/>
        </w:trPr>
        <w:tc>
          <w:tcPr>
            <w:tcW w:w="1271" w:type="dxa"/>
            <w:vAlign w:val="center"/>
          </w:tcPr>
          <w:p w14:paraId="37647D61"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252AC350" w14:textId="77777777" w:rsidR="00BC2C8C" w:rsidRDefault="00BC2C8C">
            <w:pPr>
              <w:spacing w:line="240" w:lineRule="auto"/>
              <w:rPr>
                <w:rFonts w:cs="宋体" w:hint="eastAsia"/>
                <w:sz w:val="21"/>
                <w:szCs w:val="21"/>
              </w:rPr>
            </w:pPr>
          </w:p>
        </w:tc>
        <w:tc>
          <w:tcPr>
            <w:tcW w:w="1234" w:type="dxa"/>
            <w:vAlign w:val="center"/>
          </w:tcPr>
          <w:p w14:paraId="74939C11"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5DD7275E" w14:textId="77777777" w:rsidR="00BC2C8C" w:rsidRDefault="00BC2C8C">
            <w:pPr>
              <w:spacing w:line="240" w:lineRule="auto"/>
              <w:rPr>
                <w:rFonts w:cs="宋体" w:hint="eastAsia"/>
                <w:sz w:val="21"/>
                <w:szCs w:val="21"/>
              </w:rPr>
            </w:pPr>
          </w:p>
        </w:tc>
      </w:tr>
    </w:tbl>
    <w:p w14:paraId="155E88DB" w14:textId="77777777" w:rsidR="00BC2C8C" w:rsidRDefault="00000000">
      <w:pPr>
        <w:pStyle w:val="5"/>
        <w:rPr>
          <w:rFonts w:hint="eastAsia"/>
          <w:color w:val="auto"/>
        </w:rPr>
      </w:pPr>
      <w:r>
        <w:rPr>
          <w:rFonts w:hint="eastAsia"/>
          <w:color w:val="auto"/>
        </w:rPr>
        <w:t xml:space="preserve"> </w:t>
      </w:r>
      <w:r>
        <w:rPr>
          <w:rFonts w:hint="eastAsia"/>
          <w:color w:val="auto"/>
        </w:rPr>
        <w:t>质量分析评估</w:t>
      </w:r>
    </w:p>
    <w:p w14:paraId="66B4FF77" w14:textId="77777777" w:rsidR="00BC2C8C" w:rsidRDefault="00000000">
      <w:pPr>
        <w:pStyle w:val="6"/>
        <w:tabs>
          <w:tab w:val="left" w:pos="0"/>
        </w:tabs>
        <w:ind w:left="2160" w:hanging="1680"/>
        <w:rPr>
          <w:color w:val="auto"/>
        </w:rPr>
      </w:pPr>
      <w:r>
        <w:rPr>
          <w:rFonts w:ascii="仿宋" w:hAnsi="仿宋" w:cs="仿宋" w:hint="eastAsia"/>
          <w:color w:val="auto"/>
          <w:szCs w:val="24"/>
        </w:rPr>
        <w:t xml:space="preserve"> 源数据类型详情</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26A4F6A9" w14:textId="77777777">
        <w:trPr>
          <w:trHeight w:val="397"/>
        </w:trPr>
        <w:tc>
          <w:tcPr>
            <w:tcW w:w="1271" w:type="dxa"/>
            <w:vAlign w:val="center"/>
          </w:tcPr>
          <w:p w14:paraId="48B96421"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0B430F0C"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4BB3241F" w14:textId="77777777">
        <w:trPr>
          <w:trHeight w:val="397"/>
        </w:trPr>
        <w:tc>
          <w:tcPr>
            <w:tcW w:w="1271" w:type="dxa"/>
            <w:vAlign w:val="center"/>
          </w:tcPr>
          <w:p w14:paraId="219766D2"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48504D52"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源数据接入监控</w:t>
            </w:r>
          </w:p>
        </w:tc>
      </w:tr>
      <w:tr w:rsidR="00BC2C8C" w14:paraId="2D8CE706" w14:textId="77777777">
        <w:trPr>
          <w:trHeight w:val="397"/>
        </w:trPr>
        <w:tc>
          <w:tcPr>
            <w:tcW w:w="1271" w:type="dxa"/>
            <w:vAlign w:val="center"/>
          </w:tcPr>
          <w:p w14:paraId="327D913B"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1639415A"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查看数据类型的数据详情信息</w:t>
            </w:r>
          </w:p>
        </w:tc>
      </w:tr>
      <w:tr w:rsidR="00BC2C8C" w14:paraId="211A6177" w14:textId="77777777">
        <w:trPr>
          <w:trHeight w:val="397"/>
        </w:trPr>
        <w:tc>
          <w:tcPr>
            <w:tcW w:w="1271" w:type="dxa"/>
            <w:vAlign w:val="center"/>
          </w:tcPr>
          <w:p w14:paraId="1187960B"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1993D4B4" w14:textId="77777777" w:rsidR="00BC2C8C" w:rsidRDefault="00000000">
            <w:pPr>
              <w:numPr>
                <w:ilvl w:val="0"/>
                <w:numId w:val="147"/>
              </w:numPr>
              <w:rPr>
                <w:rFonts w:hint="eastAsia"/>
                <w:sz w:val="21"/>
                <w:szCs w:val="21"/>
              </w:rPr>
            </w:pPr>
            <w:r>
              <w:rPr>
                <w:rFonts w:hint="eastAsia"/>
                <w:sz w:val="21"/>
                <w:szCs w:val="21"/>
              </w:rPr>
              <w:t>测试用PC已准备就绪，应用已完成部署，前端能正常访问</w:t>
            </w:r>
          </w:p>
          <w:p w14:paraId="5753B36A" w14:textId="77777777" w:rsidR="00BC2C8C" w:rsidRDefault="00000000">
            <w:pPr>
              <w:numPr>
                <w:ilvl w:val="0"/>
                <w:numId w:val="147"/>
              </w:numPr>
              <w:rPr>
                <w:rFonts w:hint="eastAsia"/>
                <w:sz w:val="21"/>
                <w:szCs w:val="21"/>
              </w:rPr>
            </w:pPr>
            <w:r>
              <w:rPr>
                <w:rFonts w:hint="eastAsia"/>
                <w:sz w:val="21"/>
                <w:szCs w:val="21"/>
              </w:rPr>
              <w:t>数据质量稽核平台各模块服务稳定运行且可正常访问</w:t>
            </w:r>
          </w:p>
          <w:p w14:paraId="4116C1EC" w14:textId="77777777" w:rsidR="00BC2C8C" w:rsidRDefault="00000000">
            <w:pPr>
              <w:numPr>
                <w:ilvl w:val="0"/>
                <w:numId w:val="147"/>
              </w:numPr>
              <w:rPr>
                <w:rFonts w:cs="宋体" w:hint="eastAsia"/>
                <w:sz w:val="21"/>
                <w:szCs w:val="21"/>
              </w:rPr>
            </w:pPr>
            <w:r>
              <w:rPr>
                <w:rFonts w:hint="eastAsia"/>
                <w:sz w:val="21"/>
                <w:szCs w:val="21"/>
              </w:rPr>
              <w:t>有已推入的指标数值</w:t>
            </w:r>
          </w:p>
        </w:tc>
      </w:tr>
      <w:tr w:rsidR="00BC2C8C" w14:paraId="126CD52C" w14:textId="77777777">
        <w:trPr>
          <w:trHeight w:val="397"/>
        </w:trPr>
        <w:tc>
          <w:tcPr>
            <w:tcW w:w="1271" w:type="dxa"/>
            <w:vAlign w:val="center"/>
          </w:tcPr>
          <w:p w14:paraId="0C19C6D5"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53EDA07C" w14:textId="77777777" w:rsidR="00BC2C8C" w:rsidRDefault="00000000">
            <w:pPr>
              <w:rPr>
                <w:rFonts w:hint="eastAsia"/>
                <w:sz w:val="21"/>
                <w:szCs w:val="21"/>
              </w:rPr>
            </w:pPr>
            <w:r>
              <w:rPr>
                <w:rFonts w:hint="eastAsia"/>
                <w:sz w:val="21"/>
                <w:szCs w:val="21"/>
              </w:rPr>
              <w:t>进入源数据运营—源数据接入监控页，通过点击以下位置查看详情:</w:t>
            </w:r>
          </w:p>
          <w:p w14:paraId="5E329D58" w14:textId="77777777" w:rsidR="00BC2C8C" w:rsidRDefault="00000000">
            <w:pPr>
              <w:numPr>
                <w:ilvl w:val="0"/>
                <w:numId w:val="148"/>
              </w:numPr>
              <w:rPr>
                <w:rFonts w:hint="eastAsia"/>
                <w:sz w:val="21"/>
                <w:szCs w:val="21"/>
              </w:rPr>
            </w:pPr>
            <w:r>
              <w:rPr>
                <w:rFonts w:hint="eastAsia"/>
                <w:sz w:val="21"/>
                <w:szCs w:val="21"/>
              </w:rPr>
              <w:t>支持点击告警等级图标查看数据详情</w:t>
            </w:r>
          </w:p>
          <w:p w14:paraId="56CB332D" w14:textId="77777777" w:rsidR="00BC2C8C" w:rsidRDefault="00000000">
            <w:pPr>
              <w:numPr>
                <w:ilvl w:val="0"/>
                <w:numId w:val="148"/>
              </w:numPr>
              <w:rPr>
                <w:rFonts w:hint="eastAsia"/>
                <w:sz w:val="21"/>
                <w:szCs w:val="21"/>
              </w:rPr>
            </w:pPr>
            <w:r>
              <w:rPr>
                <w:rFonts w:hint="eastAsia"/>
                <w:sz w:val="21"/>
                <w:szCs w:val="21"/>
              </w:rPr>
              <w:t>详情弹窗“放大”按键，切换数据详情全屏/弹窗展示</w:t>
            </w:r>
          </w:p>
          <w:p w14:paraId="4C772900" w14:textId="77777777" w:rsidR="00BC2C8C" w:rsidRDefault="00000000">
            <w:pPr>
              <w:numPr>
                <w:ilvl w:val="0"/>
                <w:numId w:val="148"/>
              </w:numPr>
              <w:rPr>
                <w:rFonts w:hint="eastAsia"/>
                <w:sz w:val="21"/>
                <w:szCs w:val="21"/>
              </w:rPr>
            </w:pPr>
            <w:r>
              <w:rPr>
                <w:rFonts w:hint="eastAsia"/>
                <w:sz w:val="21"/>
                <w:szCs w:val="21"/>
              </w:rPr>
              <w:t>详情弹窗“X”按键</w:t>
            </w:r>
          </w:p>
        </w:tc>
      </w:tr>
      <w:tr w:rsidR="00BC2C8C" w14:paraId="2D20507F" w14:textId="77777777">
        <w:trPr>
          <w:trHeight w:val="397"/>
        </w:trPr>
        <w:tc>
          <w:tcPr>
            <w:tcW w:w="1271" w:type="dxa"/>
            <w:vAlign w:val="center"/>
          </w:tcPr>
          <w:p w14:paraId="743AA93C"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097B621B" w14:textId="77777777" w:rsidR="00BC2C8C" w:rsidRDefault="00000000">
            <w:pPr>
              <w:rPr>
                <w:rFonts w:hint="eastAsia"/>
                <w:sz w:val="21"/>
                <w:szCs w:val="21"/>
              </w:rPr>
            </w:pPr>
            <w:r>
              <w:rPr>
                <w:rFonts w:hint="eastAsia"/>
                <w:sz w:val="21"/>
                <w:szCs w:val="21"/>
              </w:rPr>
              <w:t>源数据接入监控页面，页面展示、跳转功能正常，展示信息准确</w:t>
            </w:r>
          </w:p>
          <w:p w14:paraId="5D6F4A4C" w14:textId="77777777" w:rsidR="00BC2C8C" w:rsidRDefault="00000000">
            <w:pPr>
              <w:rPr>
                <w:rFonts w:hint="eastAsia"/>
                <w:sz w:val="21"/>
                <w:szCs w:val="21"/>
              </w:rPr>
            </w:pPr>
            <w:r>
              <w:rPr>
                <w:rFonts w:hint="eastAsia"/>
                <w:sz w:val="21"/>
                <w:szCs w:val="21"/>
              </w:rPr>
              <w:t>列表展示字段包括：日期、省份、数据名称、厂商、数据源IP、文件数量、文件大小、超时文件数量、文件及时率、文件数量波动率、文件大小波动率（%），支持排序。</w:t>
            </w:r>
          </w:p>
          <w:p w14:paraId="1182310F" w14:textId="77777777" w:rsidR="00BC2C8C" w:rsidRDefault="00000000">
            <w:pPr>
              <w:numPr>
                <w:ilvl w:val="0"/>
                <w:numId w:val="149"/>
              </w:numPr>
              <w:rPr>
                <w:rFonts w:hint="eastAsia"/>
                <w:sz w:val="21"/>
                <w:szCs w:val="21"/>
              </w:rPr>
            </w:pPr>
            <w:r>
              <w:rPr>
                <w:rFonts w:hint="eastAsia"/>
                <w:sz w:val="21"/>
                <w:szCs w:val="21"/>
              </w:rPr>
              <w:t>页面展示对应数据名称的数据详情信息</w:t>
            </w:r>
          </w:p>
          <w:p w14:paraId="4AA0D20F" w14:textId="77777777" w:rsidR="00BC2C8C" w:rsidRDefault="00000000">
            <w:pPr>
              <w:numPr>
                <w:ilvl w:val="0"/>
                <w:numId w:val="149"/>
              </w:numPr>
              <w:rPr>
                <w:rFonts w:hint="eastAsia"/>
                <w:sz w:val="21"/>
                <w:szCs w:val="21"/>
              </w:rPr>
            </w:pPr>
            <w:r>
              <w:rPr>
                <w:rFonts w:hint="eastAsia"/>
                <w:sz w:val="21"/>
                <w:szCs w:val="21"/>
              </w:rPr>
              <w:t>放大展示数据详情列表，缩放回抽屉弹窗展示</w:t>
            </w:r>
          </w:p>
          <w:p w14:paraId="16A7597A" w14:textId="77777777" w:rsidR="00BC2C8C" w:rsidRDefault="00000000">
            <w:pPr>
              <w:numPr>
                <w:ilvl w:val="0"/>
                <w:numId w:val="149"/>
              </w:numPr>
              <w:rPr>
                <w:rFonts w:hint="eastAsia"/>
                <w:sz w:val="21"/>
                <w:szCs w:val="21"/>
              </w:rPr>
            </w:pPr>
            <w:r>
              <w:rPr>
                <w:rFonts w:hint="eastAsia"/>
                <w:sz w:val="21"/>
                <w:szCs w:val="21"/>
              </w:rPr>
              <w:t>退出关闭数据详情窗口</w:t>
            </w:r>
          </w:p>
        </w:tc>
      </w:tr>
      <w:tr w:rsidR="00BC2C8C" w14:paraId="11E0EEC7" w14:textId="77777777">
        <w:trPr>
          <w:trHeight w:val="733"/>
        </w:trPr>
        <w:tc>
          <w:tcPr>
            <w:tcW w:w="1271" w:type="dxa"/>
            <w:vAlign w:val="center"/>
          </w:tcPr>
          <w:p w14:paraId="4BBCF44C"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2AF4F17C" w14:textId="77777777" w:rsidR="00BC2C8C" w:rsidRDefault="00BC2C8C">
            <w:pPr>
              <w:spacing w:line="240" w:lineRule="auto"/>
              <w:rPr>
                <w:rFonts w:cs="宋体" w:hint="eastAsia"/>
                <w:sz w:val="21"/>
                <w:szCs w:val="21"/>
              </w:rPr>
            </w:pPr>
          </w:p>
        </w:tc>
      </w:tr>
      <w:tr w:rsidR="00BC2C8C" w14:paraId="5991D141" w14:textId="77777777">
        <w:trPr>
          <w:trHeight w:val="397"/>
        </w:trPr>
        <w:tc>
          <w:tcPr>
            <w:tcW w:w="1271" w:type="dxa"/>
            <w:vAlign w:val="center"/>
          </w:tcPr>
          <w:p w14:paraId="7D34FBC4"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74AB863C" w14:textId="77777777" w:rsidR="00BC2C8C" w:rsidRDefault="00BC2C8C">
            <w:pPr>
              <w:spacing w:line="240" w:lineRule="auto"/>
              <w:rPr>
                <w:rFonts w:cs="宋体" w:hint="eastAsia"/>
                <w:sz w:val="21"/>
                <w:szCs w:val="21"/>
              </w:rPr>
            </w:pPr>
          </w:p>
        </w:tc>
        <w:tc>
          <w:tcPr>
            <w:tcW w:w="1234" w:type="dxa"/>
            <w:vAlign w:val="center"/>
          </w:tcPr>
          <w:p w14:paraId="7349ABB2"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6C4CCE43"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717AB6D7" w14:textId="77777777">
        <w:trPr>
          <w:trHeight w:val="399"/>
        </w:trPr>
        <w:tc>
          <w:tcPr>
            <w:tcW w:w="1271" w:type="dxa"/>
            <w:vAlign w:val="center"/>
          </w:tcPr>
          <w:p w14:paraId="4A15A0A0"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3ABFF730"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1E99D203" w14:textId="77777777">
        <w:trPr>
          <w:trHeight w:val="389"/>
        </w:trPr>
        <w:tc>
          <w:tcPr>
            <w:tcW w:w="1271" w:type="dxa"/>
            <w:vAlign w:val="center"/>
          </w:tcPr>
          <w:p w14:paraId="0BC53E1C"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28EC7025" w14:textId="77777777" w:rsidR="00BC2C8C" w:rsidRDefault="00BC2C8C">
            <w:pPr>
              <w:spacing w:line="240" w:lineRule="auto"/>
              <w:rPr>
                <w:rFonts w:cs="宋体" w:hint="eastAsia"/>
                <w:sz w:val="21"/>
                <w:szCs w:val="21"/>
              </w:rPr>
            </w:pPr>
          </w:p>
        </w:tc>
        <w:tc>
          <w:tcPr>
            <w:tcW w:w="1234" w:type="dxa"/>
            <w:vAlign w:val="center"/>
          </w:tcPr>
          <w:p w14:paraId="11970938"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6A4971A6" w14:textId="77777777" w:rsidR="00BC2C8C" w:rsidRDefault="00BC2C8C">
            <w:pPr>
              <w:spacing w:line="240" w:lineRule="auto"/>
              <w:rPr>
                <w:rFonts w:cs="宋体" w:hint="eastAsia"/>
                <w:sz w:val="21"/>
                <w:szCs w:val="21"/>
              </w:rPr>
            </w:pPr>
          </w:p>
        </w:tc>
      </w:tr>
    </w:tbl>
    <w:p w14:paraId="0E1A755D" w14:textId="77777777" w:rsidR="00BC2C8C" w:rsidRDefault="00000000">
      <w:pPr>
        <w:pStyle w:val="6"/>
        <w:tabs>
          <w:tab w:val="left" w:pos="0"/>
        </w:tabs>
        <w:ind w:left="2160" w:hanging="1680"/>
        <w:rPr>
          <w:color w:val="auto"/>
        </w:rPr>
      </w:pPr>
      <w:r>
        <w:rPr>
          <w:rFonts w:ascii="仿宋" w:hAnsi="仿宋" w:cs="仿宋" w:hint="eastAsia"/>
          <w:color w:val="auto"/>
          <w:szCs w:val="24"/>
        </w:rPr>
        <w:lastRenderedPageBreak/>
        <w:t xml:space="preserve"> 数据IP级详情信息</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left w:w="113" w:type="dxa"/>
          <w:bottom w:w="57" w:type="dxa"/>
          <w:right w:w="113" w:type="dxa"/>
        </w:tblCellMar>
        <w:tblLook w:val="04A0" w:firstRow="1" w:lastRow="0" w:firstColumn="1" w:lastColumn="0" w:noHBand="0" w:noVBand="1"/>
      </w:tblPr>
      <w:tblGrid>
        <w:gridCol w:w="1271"/>
        <w:gridCol w:w="2877"/>
        <w:gridCol w:w="1234"/>
        <w:gridCol w:w="2914"/>
      </w:tblGrid>
      <w:tr w:rsidR="00BC2C8C" w14:paraId="2B39C369" w14:textId="77777777">
        <w:trPr>
          <w:trHeight w:val="397"/>
        </w:trPr>
        <w:tc>
          <w:tcPr>
            <w:tcW w:w="1271" w:type="dxa"/>
            <w:vAlign w:val="center"/>
          </w:tcPr>
          <w:p w14:paraId="28153413" w14:textId="77777777" w:rsidR="00BC2C8C" w:rsidRDefault="00000000">
            <w:pPr>
              <w:spacing w:line="240" w:lineRule="auto"/>
              <w:jc w:val="center"/>
              <w:rPr>
                <w:rFonts w:cs="宋体" w:hint="eastAsia"/>
                <w:b/>
                <w:bCs/>
                <w:sz w:val="21"/>
                <w:szCs w:val="21"/>
              </w:rPr>
            </w:pPr>
            <w:r>
              <w:rPr>
                <w:rFonts w:cs="宋体" w:hint="eastAsia"/>
                <w:b/>
                <w:bCs/>
                <w:sz w:val="21"/>
                <w:szCs w:val="21"/>
              </w:rPr>
              <w:t>测试编号</w:t>
            </w:r>
          </w:p>
        </w:tc>
        <w:tc>
          <w:tcPr>
            <w:tcW w:w="7025" w:type="dxa"/>
            <w:gridSpan w:val="3"/>
            <w:vAlign w:val="center"/>
          </w:tcPr>
          <w:p w14:paraId="507B74B9" w14:textId="77777777" w:rsidR="00BC2C8C" w:rsidRDefault="00BC2C8C">
            <w:pPr>
              <w:pStyle w:val="aa"/>
              <w:widowControl w:val="0"/>
              <w:numPr>
                <w:ilvl w:val="0"/>
                <w:numId w:val="5"/>
              </w:numPr>
              <w:tabs>
                <w:tab w:val="left" w:pos="360"/>
              </w:tabs>
              <w:autoSpaceDE w:val="0"/>
              <w:autoSpaceDN w:val="0"/>
              <w:adjustRightInd w:val="0"/>
              <w:jc w:val="both"/>
              <w:rPr>
                <w:rFonts w:cs="宋体" w:hint="eastAsia"/>
                <w:sz w:val="21"/>
                <w:szCs w:val="21"/>
              </w:rPr>
            </w:pPr>
          </w:p>
        </w:tc>
      </w:tr>
      <w:tr w:rsidR="00BC2C8C" w14:paraId="5462E04A" w14:textId="77777777">
        <w:trPr>
          <w:trHeight w:val="397"/>
        </w:trPr>
        <w:tc>
          <w:tcPr>
            <w:tcW w:w="1271" w:type="dxa"/>
            <w:vAlign w:val="center"/>
          </w:tcPr>
          <w:p w14:paraId="620A63B1" w14:textId="77777777" w:rsidR="00BC2C8C" w:rsidRDefault="00000000">
            <w:pPr>
              <w:spacing w:line="240" w:lineRule="auto"/>
              <w:jc w:val="center"/>
              <w:rPr>
                <w:rFonts w:cs="宋体" w:hint="eastAsia"/>
                <w:b/>
                <w:bCs/>
                <w:sz w:val="21"/>
                <w:szCs w:val="21"/>
              </w:rPr>
            </w:pPr>
            <w:r>
              <w:rPr>
                <w:rFonts w:cs="宋体" w:hint="eastAsia"/>
                <w:b/>
                <w:bCs/>
                <w:sz w:val="21"/>
                <w:szCs w:val="21"/>
              </w:rPr>
              <w:t>测试项目</w:t>
            </w:r>
          </w:p>
        </w:tc>
        <w:tc>
          <w:tcPr>
            <w:tcW w:w="7025" w:type="dxa"/>
            <w:gridSpan w:val="3"/>
            <w:vAlign w:val="center"/>
          </w:tcPr>
          <w:p w14:paraId="439F6141"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源数据接入监控</w:t>
            </w:r>
          </w:p>
        </w:tc>
      </w:tr>
      <w:tr w:rsidR="00BC2C8C" w14:paraId="46CB81FA" w14:textId="77777777">
        <w:trPr>
          <w:trHeight w:val="397"/>
        </w:trPr>
        <w:tc>
          <w:tcPr>
            <w:tcW w:w="1271" w:type="dxa"/>
            <w:vAlign w:val="center"/>
          </w:tcPr>
          <w:p w14:paraId="70436360" w14:textId="77777777" w:rsidR="00BC2C8C" w:rsidRDefault="00000000">
            <w:pPr>
              <w:spacing w:line="240" w:lineRule="auto"/>
              <w:jc w:val="center"/>
              <w:rPr>
                <w:rFonts w:cs="宋体" w:hint="eastAsia"/>
                <w:b/>
                <w:bCs/>
                <w:sz w:val="21"/>
                <w:szCs w:val="21"/>
              </w:rPr>
            </w:pPr>
            <w:r>
              <w:rPr>
                <w:rFonts w:cs="宋体" w:hint="eastAsia"/>
                <w:b/>
                <w:bCs/>
                <w:sz w:val="21"/>
                <w:szCs w:val="21"/>
              </w:rPr>
              <w:t>测试目的</w:t>
            </w:r>
          </w:p>
        </w:tc>
        <w:tc>
          <w:tcPr>
            <w:tcW w:w="7025" w:type="dxa"/>
            <w:gridSpan w:val="3"/>
            <w:vAlign w:val="center"/>
          </w:tcPr>
          <w:p w14:paraId="64485AAD" w14:textId="77777777" w:rsidR="00BC2C8C" w:rsidRDefault="00000000">
            <w:pPr>
              <w:widowControl w:val="0"/>
              <w:tabs>
                <w:tab w:val="left" w:pos="360"/>
              </w:tabs>
              <w:autoSpaceDE w:val="0"/>
              <w:autoSpaceDN w:val="0"/>
              <w:adjustRightInd w:val="0"/>
              <w:rPr>
                <w:rFonts w:cs="宋体" w:hint="eastAsia"/>
                <w:sz w:val="21"/>
                <w:szCs w:val="21"/>
              </w:rPr>
            </w:pPr>
            <w:r>
              <w:rPr>
                <w:rFonts w:cs="宋体" w:hint="eastAsia"/>
                <w:sz w:val="21"/>
                <w:szCs w:val="21"/>
              </w:rPr>
              <w:t>查看数据IP级详情信息</w:t>
            </w:r>
          </w:p>
        </w:tc>
      </w:tr>
      <w:tr w:rsidR="00BC2C8C" w14:paraId="1D845858" w14:textId="77777777">
        <w:trPr>
          <w:trHeight w:val="397"/>
        </w:trPr>
        <w:tc>
          <w:tcPr>
            <w:tcW w:w="1271" w:type="dxa"/>
            <w:vAlign w:val="center"/>
          </w:tcPr>
          <w:p w14:paraId="08463994" w14:textId="77777777" w:rsidR="00BC2C8C" w:rsidRDefault="00000000">
            <w:pPr>
              <w:spacing w:line="240" w:lineRule="auto"/>
              <w:jc w:val="center"/>
              <w:rPr>
                <w:rFonts w:cs="宋体" w:hint="eastAsia"/>
                <w:b/>
                <w:bCs/>
                <w:sz w:val="21"/>
                <w:szCs w:val="21"/>
              </w:rPr>
            </w:pPr>
            <w:r>
              <w:rPr>
                <w:rFonts w:cs="宋体" w:hint="eastAsia"/>
                <w:b/>
                <w:bCs/>
                <w:sz w:val="21"/>
                <w:szCs w:val="21"/>
              </w:rPr>
              <w:t>预置条件</w:t>
            </w:r>
          </w:p>
        </w:tc>
        <w:tc>
          <w:tcPr>
            <w:tcW w:w="7025" w:type="dxa"/>
            <w:gridSpan w:val="3"/>
            <w:vAlign w:val="center"/>
          </w:tcPr>
          <w:p w14:paraId="091B8982" w14:textId="77777777" w:rsidR="00BC2C8C" w:rsidRDefault="00000000">
            <w:pPr>
              <w:numPr>
                <w:ilvl w:val="0"/>
                <w:numId w:val="150"/>
              </w:numPr>
              <w:rPr>
                <w:rFonts w:hint="eastAsia"/>
                <w:sz w:val="21"/>
                <w:szCs w:val="21"/>
              </w:rPr>
            </w:pPr>
            <w:r>
              <w:rPr>
                <w:rFonts w:hint="eastAsia"/>
                <w:sz w:val="21"/>
                <w:szCs w:val="21"/>
              </w:rPr>
              <w:t>测试用PC已准备就绪，应用已完成部署，前端能正常访问</w:t>
            </w:r>
          </w:p>
          <w:p w14:paraId="0076F02F" w14:textId="77777777" w:rsidR="00BC2C8C" w:rsidRDefault="00000000">
            <w:pPr>
              <w:numPr>
                <w:ilvl w:val="0"/>
                <w:numId w:val="150"/>
              </w:numPr>
              <w:rPr>
                <w:rFonts w:hint="eastAsia"/>
                <w:sz w:val="21"/>
                <w:szCs w:val="21"/>
              </w:rPr>
            </w:pPr>
            <w:r>
              <w:rPr>
                <w:rFonts w:hint="eastAsia"/>
                <w:sz w:val="21"/>
                <w:szCs w:val="21"/>
              </w:rPr>
              <w:t>数据质量稽核平台各模块服务稳定运行且可正常访问</w:t>
            </w:r>
          </w:p>
          <w:p w14:paraId="6DE8F823" w14:textId="77777777" w:rsidR="00BC2C8C" w:rsidRDefault="00000000">
            <w:pPr>
              <w:numPr>
                <w:ilvl w:val="0"/>
                <w:numId w:val="150"/>
              </w:numPr>
              <w:rPr>
                <w:rFonts w:cs="宋体" w:hint="eastAsia"/>
                <w:sz w:val="21"/>
                <w:szCs w:val="21"/>
              </w:rPr>
            </w:pPr>
            <w:r>
              <w:rPr>
                <w:rFonts w:hint="eastAsia"/>
                <w:sz w:val="21"/>
                <w:szCs w:val="21"/>
              </w:rPr>
              <w:t>有已推入的指标数值</w:t>
            </w:r>
          </w:p>
        </w:tc>
      </w:tr>
      <w:tr w:rsidR="00BC2C8C" w14:paraId="58545A64" w14:textId="77777777">
        <w:trPr>
          <w:trHeight w:val="397"/>
        </w:trPr>
        <w:tc>
          <w:tcPr>
            <w:tcW w:w="1271" w:type="dxa"/>
            <w:vAlign w:val="center"/>
          </w:tcPr>
          <w:p w14:paraId="793DF01F" w14:textId="77777777" w:rsidR="00BC2C8C" w:rsidRDefault="00000000">
            <w:pPr>
              <w:spacing w:line="240" w:lineRule="auto"/>
              <w:jc w:val="center"/>
              <w:rPr>
                <w:rFonts w:cs="宋体" w:hint="eastAsia"/>
                <w:b/>
                <w:bCs/>
                <w:sz w:val="21"/>
                <w:szCs w:val="21"/>
              </w:rPr>
            </w:pPr>
            <w:r>
              <w:rPr>
                <w:rFonts w:cs="宋体" w:hint="eastAsia"/>
                <w:b/>
                <w:bCs/>
                <w:sz w:val="21"/>
                <w:szCs w:val="21"/>
              </w:rPr>
              <w:t>测试过程</w:t>
            </w:r>
          </w:p>
        </w:tc>
        <w:tc>
          <w:tcPr>
            <w:tcW w:w="7025" w:type="dxa"/>
            <w:gridSpan w:val="3"/>
            <w:vAlign w:val="center"/>
          </w:tcPr>
          <w:p w14:paraId="5831D264" w14:textId="77777777" w:rsidR="00BC2C8C" w:rsidRDefault="00000000">
            <w:pPr>
              <w:rPr>
                <w:rFonts w:hint="eastAsia"/>
                <w:sz w:val="21"/>
                <w:szCs w:val="21"/>
              </w:rPr>
            </w:pPr>
            <w:r>
              <w:rPr>
                <w:rFonts w:hint="eastAsia"/>
                <w:sz w:val="21"/>
                <w:szCs w:val="21"/>
              </w:rPr>
              <w:t>进入源数据运营—源数据接入监控页，通过点击以下位置查看详情:</w:t>
            </w:r>
          </w:p>
          <w:p w14:paraId="0A612D5C" w14:textId="77777777" w:rsidR="00BC2C8C" w:rsidRDefault="00000000">
            <w:pPr>
              <w:numPr>
                <w:ilvl w:val="0"/>
                <w:numId w:val="151"/>
              </w:numPr>
              <w:rPr>
                <w:rFonts w:hint="eastAsia"/>
                <w:sz w:val="21"/>
                <w:szCs w:val="21"/>
              </w:rPr>
            </w:pPr>
            <w:r>
              <w:rPr>
                <w:rFonts w:hint="eastAsia"/>
                <w:sz w:val="21"/>
                <w:szCs w:val="21"/>
              </w:rPr>
              <w:t>点击告警等级图标</w:t>
            </w:r>
          </w:p>
          <w:p w14:paraId="4D15CC88" w14:textId="77777777" w:rsidR="00BC2C8C" w:rsidRDefault="00000000">
            <w:pPr>
              <w:numPr>
                <w:ilvl w:val="0"/>
                <w:numId w:val="151"/>
              </w:numPr>
              <w:rPr>
                <w:rFonts w:hint="eastAsia"/>
                <w:sz w:val="21"/>
                <w:szCs w:val="21"/>
              </w:rPr>
            </w:pPr>
            <w:r>
              <w:rPr>
                <w:rFonts w:hint="eastAsia"/>
                <w:sz w:val="21"/>
                <w:szCs w:val="21"/>
              </w:rPr>
              <w:t>点击数据名称查看数据IP级详情</w:t>
            </w:r>
          </w:p>
        </w:tc>
      </w:tr>
      <w:tr w:rsidR="00BC2C8C" w14:paraId="0C1543E3" w14:textId="77777777">
        <w:trPr>
          <w:trHeight w:val="397"/>
        </w:trPr>
        <w:tc>
          <w:tcPr>
            <w:tcW w:w="1271" w:type="dxa"/>
            <w:vAlign w:val="center"/>
          </w:tcPr>
          <w:p w14:paraId="371C9821" w14:textId="77777777" w:rsidR="00BC2C8C" w:rsidRDefault="00000000">
            <w:pPr>
              <w:spacing w:line="240" w:lineRule="auto"/>
              <w:jc w:val="center"/>
              <w:rPr>
                <w:rFonts w:cs="宋体" w:hint="eastAsia"/>
                <w:b/>
                <w:bCs/>
                <w:sz w:val="21"/>
                <w:szCs w:val="21"/>
              </w:rPr>
            </w:pPr>
            <w:r>
              <w:rPr>
                <w:rFonts w:cs="宋体" w:hint="eastAsia"/>
                <w:b/>
                <w:bCs/>
                <w:sz w:val="21"/>
                <w:szCs w:val="21"/>
              </w:rPr>
              <w:t>预期结果</w:t>
            </w:r>
          </w:p>
        </w:tc>
        <w:tc>
          <w:tcPr>
            <w:tcW w:w="7025" w:type="dxa"/>
            <w:gridSpan w:val="3"/>
            <w:vAlign w:val="center"/>
          </w:tcPr>
          <w:p w14:paraId="5F04EFBF" w14:textId="77777777" w:rsidR="00BC2C8C" w:rsidRDefault="00000000">
            <w:pPr>
              <w:rPr>
                <w:rFonts w:hint="eastAsia"/>
                <w:sz w:val="21"/>
                <w:szCs w:val="21"/>
              </w:rPr>
            </w:pPr>
            <w:r>
              <w:rPr>
                <w:rFonts w:hint="eastAsia"/>
                <w:sz w:val="21"/>
                <w:szCs w:val="21"/>
              </w:rPr>
              <w:t>源数据接入监控页面，页面展示、跳转功能正常，展示信息准确</w:t>
            </w:r>
          </w:p>
          <w:p w14:paraId="5B6E5058" w14:textId="77777777" w:rsidR="00BC2C8C" w:rsidRDefault="00000000">
            <w:pPr>
              <w:rPr>
                <w:rFonts w:hint="eastAsia"/>
                <w:sz w:val="21"/>
                <w:szCs w:val="21"/>
              </w:rPr>
            </w:pPr>
            <w:r>
              <w:rPr>
                <w:rFonts w:hint="eastAsia"/>
                <w:sz w:val="21"/>
                <w:szCs w:val="21"/>
              </w:rPr>
              <w:t>列表展示字段包括：日期、省份、数据名称、厂商、数据源IP、文件数量、文件大小、超时文件数量、文件及时率、文件数量波动率、文件大小波动率（%）。</w:t>
            </w:r>
          </w:p>
          <w:p w14:paraId="320D37A1" w14:textId="77777777" w:rsidR="00BC2C8C" w:rsidRDefault="00000000">
            <w:pPr>
              <w:numPr>
                <w:ilvl w:val="0"/>
                <w:numId w:val="152"/>
              </w:numPr>
              <w:rPr>
                <w:rFonts w:hint="eastAsia"/>
                <w:sz w:val="21"/>
                <w:szCs w:val="21"/>
              </w:rPr>
            </w:pPr>
            <w:r>
              <w:rPr>
                <w:rFonts w:hint="eastAsia"/>
                <w:sz w:val="21"/>
                <w:szCs w:val="21"/>
              </w:rPr>
              <w:t>抽屉弹窗展示对应的数据类型的数据详情信息</w:t>
            </w:r>
          </w:p>
          <w:p w14:paraId="401BF866" w14:textId="77777777" w:rsidR="00BC2C8C" w:rsidRDefault="00000000">
            <w:pPr>
              <w:numPr>
                <w:ilvl w:val="0"/>
                <w:numId w:val="152"/>
              </w:numPr>
              <w:rPr>
                <w:rFonts w:hint="eastAsia"/>
                <w:sz w:val="21"/>
                <w:szCs w:val="21"/>
              </w:rPr>
            </w:pPr>
            <w:r>
              <w:rPr>
                <w:rFonts w:hint="eastAsia"/>
                <w:sz w:val="21"/>
                <w:szCs w:val="21"/>
              </w:rPr>
              <w:t>下钻到数据IP级详情页，点击返回按钮可返回到源数据接入监控页</w:t>
            </w:r>
          </w:p>
        </w:tc>
      </w:tr>
      <w:tr w:rsidR="00BC2C8C" w14:paraId="7B1EE267" w14:textId="77777777">
        <w:trPr>
          <w:trHeight w:val="733"/>
        </w:trPr>
        <w:tc>
          <w:tcPr>
            <w:tcW w:w="1271" w:type="dxa"/>
            <w:vAlign w:val="center"/>
          </w:tcPr>
          <w:p w14:paraId="26DA2559" w14:textId="77777777" w:rsidR="00BC2C8C" w:rsidRDefault="00000000">
            <w:pPr>
              <w:spacing w:line="240" w:lineRule="auto"/>
              <w:jc w:val="center"/>
              <w:rPr>
                <w:rFonts w:cs="宋体" w:hint="eastAsia"/>
                <w:b/>
                <w:bCs/>
                <w:sz w:val="21"/>
                <w:szCs w:val="21"/>
              </w:rPr>
            </w:pPr>
            <w:r>
              <w:rPr>
                <w:rFonts w:cs="宋体" w:hint="eastAsia"/>
                <w:b/>
                <w:bCs/>
                <w:sz w:val="21"/>
                <w:szCs w:val="21"/>
              </w:rPr>
              <w:t>测试结果</w:t>
            </w:r>
            <w:r>
              <w:rPr>
                <w:rFonts w:cs="宋体" w:hint="eastAsia"/>
                <w:b/>
                <w:bCs/>
                <w:sz w:val="21"/>
                <w:szCs w:val="21"/>
              </w:rPr>
              <w:br/>
              <w:t>与结论</w:t>
            </w:r>
          </w:p>
        </w:tc>
        <w:tc>
          <w:tcPr>
            <w:tcW w:w="7025" w:type="dxa"/>
            <w:gridSpan w:val="3"/>
            <w:vAlign w:val="center"/>
          </w:tcPr>
          <w:p w14:paraId="19D77E8F" w14:textId="77777777" w:rsidR="00BC2C8C" w:rsidRDefault="00BC2C8C">
            <w:pPr>
              <w:spacing w:line="240" w:lineRule="auto"/>
              <w:rPr>
                <w:rFonts w:cs="宋体" w:hint="eastAsia"/>
                <w:sz w:val="21"/>
                <w:szCs w:val="21"/>
              </w:rPr>
            </w:pPr>
          </w:p>
        </w:tc>
      </w:tr>
      <w:tr w:rsidR="00BC2C8C" w14:paraId="02D17848" w14:textId="77777777">
        <w:trPr>
          <w:trHeight w:val="397"/>
        </w:trPr>
        <w:tc>
          <w:tcPr>
            <w:tcW w:w="1271" w:type="dxa"/>
            <w:vAlign w:val="center"/>
          </w:tcPr>
          <w:p w14:paraId="6AE07AEF" w14:textId="77777777" w:rsidR="00BC2C8C" w:rsidRDefault="00000000">
            <w:pPr>
              <w:spacing w:line="240" w:lineRule="auto"/>
              <w:jc w:val="center"/>
              <w:rPr>
                <w:rFonts w:cs="宋体" w:hint="eastAsia"/>
                <w:b/>
                <w:bCs/>
                <w:sz w:val="21"/>
                <w:szCs w:val="21"/>
              </w:rPr>
            </w:pPr>
            <w:r>
              <w:rPr>
                <w:rFonts w:cs="宋体" w:hint="eastAsia"/>
                <w:b/>
                <w:bCs/>
                <w:sz w:val="21"/>
                <w:szCs w:val="21"/>
              </w:rPr>
              <w:t>权  值</w:t>
            </w:r>
          </w:p>
        </w:tc>
        <w:tc>
          <w:tcPr>
            <w:tcW w:w="2877" w:type="dxa"/>
            <w:vAlign w:val="center"/>
          </w:tcPr>
          <w:p w14:paraId="40D903DB" w14:textId="77777777" w:rsidR="00BC2C8C" w:rsidRDefault="00BC2C8C">
            <w:pPr>
              <w:spacing w:line="240" w:lineRule="auto"/>
              <w:rPr>
                <w:rFonts w:cs="宋体" w:hint="eastAsia"/>
                <w:sz w:val="21"/>
                <w:szCs w:val="21"/>
              </w:rPr>
            </w:pPr>
          </w:p>
        </w:tc>
        <w:tc>
          <w:tcPr>
            <w:tcW w:w="1234" w:type="dxa"/>
            <w:vAlign w:val="center"/>
          </w:tcPr>
          <w:p w14:paraId="6075CB16" w14:textId="77777777" w:rsidR="00BC2C8C" w:rsidRDefault="00000000">
            <w:pPr>
              <w:spacing w:line="240" w:lineRule="auto"/>
              <w:jc w:val="center"/>
              <w:rPr>
                <w:rFonts w:cs="宋体" w:hint="eastAsia"/>
                <w:b/>
                <w:bCs/>
                <w:sz w:val="21"/>
                <w:szCs w:val="21"/>
              </w:rPr>
            </w:pPr>
            <w:r>
              <w:rPr>
                <w:rFonts w:cs="宋体" w:hint="eastAsia"/>
                <w:b/>
                <w:bCs/>
                <w:sz w:val="21"/>
                <w:szCs w:val="21"/>
              </w:rPr>
              <w:t>评判级别</w:t>
            </w:r>
          </w:p>
        </w:tc>
        <w:tc>
          <w:tcPr>
            <w:tcW w:w="2914" w:type="dxa"/>
            <w:vAlign w:val="center"/>
          </w:tcPr>
          <w:p w14:paraId="21FD05BA" w14:textId="77777777" w:rsidR="00BC2C8C" w:rsidRDefault="00000000">
            <w:pPr>
              <w:spacing w:line="240" w:lineRule="auto"/>
              <w:ind w:firstLineChars="100" w:firstLine="210"/>
              <w:rPr>
                <w:rFonts w:cs="宋体" w:hint="eastAsia"/>
                <w:sz w:val="21"/>
                <w:szCs w:val="21"/>
              </w:rPr>
            </w:pPr>
            <w:r>
              <w:rPr>
                <w:rFonts w:cs="宋体" w:hint="eastAsia"/>
                <w:sz w:val="21"/>
                <w:szCs w:val="21"/>
              </w:rPr>
              <w:t>□合</w:t>
            </w:r>
            <w:r>
              <w:rPr>
                <w:rFonts w:cs="宋体" w:hint="eastAsia"/>
                <w:spacing w:val="10"/>
                <w:sz w:val="21"/>
                <w:szCs w:val="21"/>
              </w:rPr>
              <w:t xml:space="preserve">  </w:t>
            </w:r>
            <w:r>
              <w:rPr>
                <w:rFonts w:cs="宋体" w:hint="eastAsia"/>
                <w:sz w:val="21"/>
                <w:szCs w:val="21"/>
              </w:rPr>
              <w:t>格</w:t>
            </w:r>
            <w:r>
              <w:rPr>
                <w:rFonts w:cs="宋体" w:hint="eastAsia"/>
                <w:spacing w:val="11"/>
                <w:sz w:val="21"/>
                <w:szCs w:val="21"/>
              </w:rPr>
              <w:t xml:space="preserve">   </w:t>
            </w:r>
            <w:r>
              <w:rPr>
                <w:rFonts w:cs="宋体" w:hint="eastAsia"/>
                <w:sz w:val="21"/>
                <w:szCs w:val="21"/>
              </w:rPr>
              <w:t>□不合格</w:t>
            </w:r>
          </w:p>
        </w:tc>
      </w:tr>
      <w:tr w:rsidR="00BC2C8C" w14:paraId="7ACE3D95" w14:textId="77777777">
        <w:trPr>
          <w:trHeight w:val="399"/>
        </w:trPr>
        <w:tc>
          <w:tcPr>
            <w:tcW w:w="1271" w:type="dxa"/>
            <w:vAlign w:val="center"/>
          </w:tcPr>
          <w:p w14:paraId="39000F1D" w14:textId="77777777" w:rsidR="00BC2C8C" w:rsidRDefault="00000000">
            <w:pPr>
              <w:spacing w:line="240" w:lineRule="auto"/>
              <w:jc w:val="center"/>
              <w:rPr>
                <w:rFonts w:cs="宋体" w:hint="eastAsia"/>
                <w:b/>
                <w:bCs/>
                <w:sz w:val="21"/>
                <w:szCs w:val="21"/>
              </w:rPr>
            </w:pPr>
            <w:r>
              <w:rPr>
                <w:rFonts w:cs="宋体" w:hint="eastAsia"/>
                <w:b/>
                <w:bCs/>
                <w:sz w:val="21"/>
                <w:szCs w:val="21"/>
              </w:rPr>
              <w:t>备  注</w:t>
            </w:r>
          </w:p>
        </w:tc>
        <w:tc>
          <w:tcPr>
            <w:tcW w:w="7025" w:type="dxa"/>
            <w:gridSpan w:val="3"/>
            <w:vAlign w:val="center"/>
          </w:tcPr>
          <w:p w14:paraId="5250A4C7" w14:textId="77777777" w:rsidR="00BC2C8C" w:rsidRDefault="00000000">
            <w:pPr>
              <w:spacing w:line="240" w:lineRule="auto"/>
              <w:rPr>
                <w:rFonts w:cs="宋体" w:hint="eastAsia"/>
                <w:sz w:val="21"/>
                <w:szCs w:val="21"/>
              </w:rPr>
            </w:pPr>
            <w:r>
              <w:rPr>
                <w:rFonts w:cs="宋体" w:hint="eastAsia"/>
                <w:sz w:val="21"/>
                <w:szCs w:val="21"/>
              </w:rPr>
              <w:t>非关键用例</w:t>
            </w:r>
          </w:p>
        </w:tc>
      </w:tr>
      <w:tr w:rsidR="00BC2C8C" w14:paraId="20ED69AA" w14:textId="77777777">
        <w:trPr>
          <w:trHeight w:val="389"/>
        </w:trPr>
        <w:tc>
          <w:tcPr>
            <w:tcW w:w="1271" w:type="dxa"/>
            <w:vAlign w:val="center"/>
          </w:tcPr>
          <w:p w14:paraId="551D6E6B" w14:textId="77777777" w:rsidR="00BC2C8C" w:rsidRDefault="00000000">
            <w:pPr>
              <w:spacing w:line="240" w:lineRule="auto"/>
              <w:jc w:val="center"/>
              <w:rPr>
                <w:rFonts w:cs="宋体" w:hint="eastAsia"/>
                <w:b/>
                <w:bCs/>
                <w:sz w:val="21"/>
                <w:szCs w:val="21"/>
              </w:rPr>
            </w:pPr>
            <w:r>
              <w:rPr>
                <w:rFonts w:cs="宋体" w:hint="eastAsia"/>
                <w:b/>
                <w:bCs/>
                <w:sz w:val="21"/>
                <w:szCs w:val="21"/>
              </w:rPr>
              <w:t>测试人员</w:t>
            </w:r>
          </w:p>
        </w:tc>
        <w:tc>
          <w:tcPr>
            <w:tcW w:w="2877" w:type="dxa"/>
            <w:vAlign w:val="center"/>
          </w:tcPr>
          <w:p w14:paraId="6521F149" w14:textId="77777777" w:rsidR="00BC2C8C" w:rsidRDefault="00BC2C8C">
            <w:pPr>
              <w:spacing w:line="240" w:lineRule="auto"/>
              <w:rPr>
                <w:rFonts w:cs="宋体" w:hint="eastAsia"/>
                <w:sz w:val="21"/>
                <w:szCs w:val="21"/>
              </w:rPr>
            </w:pPr>
          </w:p>
        </w:tc>
        <w:tc>
          <w:tcPr>
            <w:tcW w:w="1234" w:type="dxa"/>
            <w:vAlign w:val="center"/>
          </w:tcPr>
          <w:p w14:paraId="6232655E" w14:textId="77777777" w:rsidR="00BC2C8C" w:rsidRDefault="00000000">
            <w:pPr>
              <w:spacing w:line="240" w:lineRule="auto"/>
              <w:jc w:val="center"/>
              <w:rPr>
                <w:rFonts w:cs="宋体" w:hint="eastAsia"/>
                <w:b/>
                <w:bCs/>
                <w:sz w:val="21"/>
                <w:szCs w:val="21"/>
              </w:rPr>
            </w:pPr>
            <w:r>
              <w:rPr>
                <w:rFonts w:cs="宋体" w:hint="eastAsia"/>
                <w:b/>
                <w:bCs/>
                <w:sz w:val="21"/>
                <w:szCs w:val="21"/>
              </w:rPr>
              <w:t>测试日期</w:t>
            </w:r>
          </w:p>
        </w:tc>
        <w:tc>
          <w:tcPr>
            <w:tcW w:w="2914" w:type="dxa"/>
            <w:vAlign w:val="center"/>
          </w:tcPr>
          <w:p w14:paraId="4267BDE9" w14:textId="77777777" w:rsidR="00BC2C8C" w:rsidRDefault="00BC2C8C">
            <w:pPr>
              <w:spacing w:line="240" w:lineRule="auto"/>
              <w:rPr>
                <w:rFonts w:cs="宋体" w:hint="eastAsia"/>
                <w:sz w:val="21"/>
                <w:szCs w:val="21"/>
              </w:rPr>
            </w:pPr>
          </w:p>
        </w:tc>
      </w:tr>
    </w:tbl>
    <w:p w14:paraId="4EFB6650" w14:textId="77777777" w:rsidR="00BC2C8C" w:rsidRDefault="00BC2C8C">
      <w:pPr>
        <w:rPr>
          <w:rFonts w:hint="eastAsia"/>
        </w:rPr>
        <w:sectPr w:rsidR="00BC2C8C">
          <w:pgSz w:w="11906" w:h="16838"/>
          <w:pgMar w:top="1440" w:right="1800" w:bottom="1440" w:left="1800" w:header="851" w:footer="992" w:gutter="0"/>
          <w:pgNumType w:start="1"/>
          <w:cols w:space="720"/>
          <w:docGrid w:type="lines" w:linePitch="312"/>
        </w:sectPr>
      </w:pPr>
    </w:p>
    <w:p w14:paraId="1D90F6D0" w14:textId="77777777" w:rsidR="00BC2C8C" w:rsidRDefault="00000000">
      <w:pPr>
        <w:pStyle w:val="1"/>
        <w:spacing w:line="240" w:lineRule="auto"/>
        <w:rPr>
          <w:rFonts w:ascii="宋体" w:eastAsia="宋体" w:hAnsi="宋体" w:cs="宋体" w:hint="eastAsia"/>
          <w:color w:val="auto"/>
        </w:rPr>
      </w:pPr>
      <w:r>
        <w:rPr>
          <w:rFonts w:ascii="宋体" w:eastAsia="宋体" w:hAnsi="宋体" w:cs="宋体" w:hint="eastAsia"/>
          <w:color w:val="auto"/>
        </w:rPr>
        <w:lastRenderedPageBreak/>
        <w:t xml:space="preserve"> </w:t>
      </w:r>
      <w:bookmarkStart w:id="133" w:name="_Toc19809"/>
      <w:r>
        <w:rPr>
          <w:rFonts w:ascii="宋体" w:eastAsia="宋体" w:hAnsi="宋体" w:cs="宋体" w:hint="eastAsia"/>
          <w:color w:val="auto"/>
        </w:rPr>
        <w:t>附件：样例数据参考</w:t>
      </w:r>
      <w:bookmarkEnd w:id="133"/>
    </w:p>
    <w:p w14:paraId="5D5944AE" w14:textId="77777777" w:rsidR="00BC2C8C" w:rsidRDefault="00000000">
      <w:pPr>
        <w:pStyle w:val="2"/>
        <w:ind w:left="800"/>
        <w:rPr>
          <w:rFonts w:hint="eastAsia"/>
        </w:rPr>
      </w:pPr>
      <w:r>
        <w:rPr>
          <w:rFonts w:hint="eastAsia"/>
        </w:rPr>
        <w:t xml:space="preserve"> </w:t>
      </w:r>
      <w:bookmarkStart w:id="134" w:name="_Toc21866"/>
      <w:r>
        <w:rPr>
          <w:rFonts w:hint="eastAsia"/>
        </w:rPr>
        <w:t>OTT数据</w:t>
      </w:r>
      <w:bookmarkEnd w:id="134"/>
    </w:p>
    <w:p w14:paraId="44ACAD1D" w14:textId="77777777" w:rsidR="00BC2C8C" w:rsidRDefault="00000000">
      <w:pPr>
        <w:rPr>
          <w:rFonts w:hint="eastAsia"/>
        </w:rPr>
      </w:pPr>
      <w:r>
        <w:rPr>
          <w:rFonts w:hint="eastAsia"/>
          <w:b/>
          <w:bCs/>
        </w:rPr>
        <w:t>输入数据</w:t>
      </w:r>
      <w:r>
        <w:rPr>
          <w:rFonts w:hint="eastAsia"/>
        </w:rPr>
        <w:t>：</w:t>
      </w:r>
    </w:p>
    <w:tbl>
      <w:tblPr>
        <w:tblW w:w="8960" w:type="dxa"/>
        <w:tblInd w:w="98" w:type="dxa"/>
        <w:tblLook w:val="04A0" w:firstRow="1" w:lastRow="0" w:firstColumn="1" w:lastColumn="0" w:noHBand="0" w:noVBand="1"/>
      </w:tblPr>
      <w:tblGrid>
        <w:gridCol w:w="2410"/>
        <w:gridCol w:w="1670"/>
        <w:gridCol w:w="4880"/>
      </w:tblGrid>
      <w:tr w:rsidR="00BC2C8C" w14:paraId="315777CC" w14:textId="77777777">
        <w:trPr>
          <w:trHeight w:val="280"/>
        </w:trPr>
        <w:tc>
          <w:tcPr>
            <w:tcW w:w="2410"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2F7A0C93" w14:textId="77777777" w:rsidR="00BC2C8C" w:rsidRDefault="00000000">
            <w:pPr>
              <w:jc w:val="center"/>
              <w:textAlignment w:val="center"/>
              <w:rPr>
                <w:rFonts w:cs="仿宋" w:hint="eastAsia"/>
                <w:b/>
                <w:bCs/>
                <w:sz w:val="22"/>
                <w:szCs w:val="22"/>
              </w:rPr>
            </w:pPr>
            <w:r>
              <w:rPr>
                <w:rFonts w:cs="仿宋" w:hint="eastAsia"/>
                <w:b/>
                <w:bCs/>
                <w:kern w:val="0"/>
                <w:sz w:val="22"/>
                <w:szCs w:val="22"/>
                <w:lang w:bidi="ar"/>
              </w:rPr>
              <w:t>字段名</w:t>
            </w:r>
          </w:p>
        </w:tc>
        <w:tc>
          <w:tcPr>
            <w:tcW w:w="1670"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78413179" w14:textId="77777777" w:rsidR="00BC2C8C" w:rsidRDefault="00000000">
            <w:pPr>
              <w:jc w:val="center"/>
              <w:textAlignment w:val="center"/>
              <w:rPr>
                <w:rFonts w:cs="仿宋" w:hint="eastAsia"/>
                <w:b/>
                <w:bCs/>
                <w:sz w:val="22"/>
                <w:szCs w:val="22"/>
              </w:rPr>
            </w:pPr>
            <w:r>
              <w:rPr>
                <w:rFonts w:cs="仿宋" w:hint="eastAsia"/>
                <w:b/>
                <w:bCs/>
                <w:kern w:val="0"/>
                <w:sz w:val="22"/>
                <w:szCs w:val="22"/>
                <w:lang w:bidi="ar"/>
              </w:rPr>
              <w:t>字段类型</w:t>
            </w:r>
          </w:p>
        </w:tc>
        <w:tc>
          <w:tcPr>
            <w:tcW w:w="4880"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7813F97F" w14:textId="77777777" w:rsidR="00BC2C8C" w:rsidRDefault="00000000">
            <w:pPr>
              <w:jc w:val="center"/>
              <w:textAlignment w:val="center"/>
              <w:rPr>
                <w:rFonts w:cs="仿宋" w:hint="eastAsia"/>
                <w:b/>
                <w:bCs/>
                <w:sz w:val="22"/>
                <w:szCs w:val="22"/>
              </w:rPr>
            </w:pPr>
            <w:r>
              <w:rPr>
                <w:rFonts w:cs="仿宋" w:hint="eastAsia"/>
                <w:b/>
                <w:bCs/>
                <w:kern w:val="0"/>
                <w:sz w:val="22"/>
                <w:szCs w:val="22"/>
                <w:lang w:bidi="ar"/>
              </w:rPr>
              <w:t>字段描述</w:t>
            </w:r>
          </w:p>
        </w:tc>
      </w:tr>
      <w:tr w:rsidR="00BC2C8C" w14:paraId="335DB2A0"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39B8DED" w14:textId="77777777" w:rsidR="00BC2C8C" w:rsidRDefault="00000000">
            <w:pPr>
              <w:jc w:val="center"/>
              <w:textAlignment w:val="center"/>
              <w:rPr>
                <w:rFonts w:cs="仿宋" w:hint="eastAsia"/>
                <w:sz w:val="22"/>
                <w:szCs w:val="22"/>
              </w:rPr>
            </w:pPr>
            <w:r>
              <w:rPr>
                <w:rFonts w:cs="仿宋" w:hint="eastAsia"/>
                <w:kern w:val="0"/>
                <w:sz w:val="22"/>
                <w:szCs w:val="22"/>
                <w:lang w:bidi="ar"/>
              </w:rPr>
              <w:t>year</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A07526"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BAE130" w14:textId="77777777" w:rsidR="00BC2C8C" w:rsidRDefault="00000000">
            <w:pPr>
              <w:jc w:val="center"/>
              <w:textAlignment w:val="center"/>
              <w:rPr>
                <w:rFonts w:cs="仿宋" w:hint="eastAsia"/>
                <w:sz w:val="22"/>
                <w:szCs w:val="22"/>
              </w:rPr>
            </w:pPr>
            <w:r>
              <w:rPr>
                <w:rFonts w:cs="仿宋" w:hint="eastAsia"/>
                <w:kern w:val="0"/>
                <w:sz w:val="22"/>
                <w:szCs w:val="22"/>
                <w:lang w:bidi="ar"/>
              </w:rPr>
              <w:t>数据任务账期：年</w:t>
            </w:r>
          </w:p>
        </w:tc>
      </w:tr>
      <w:tr w:rsidR="00BC2C8C" w14:paraId="61A65E51"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C9A6E57" w14:textId="77777777" w:rsidR="00BC2C8C" w:rsidRDefault="00000000">
            <w:pPr>
              <w:jc w:val="center"/>
              <w:textAlignment w:val="center"/>
              <w:rPr>
                <w:rFonts w:cs="仿宋" w:hint="eastAsia"/>
                <w:sz w:val="22"/>
                <w:szCs w:val="22"/>
              </w:rPr>
            </w:pPr>
            <w:r>
              <w:rPr>
                <w:rFonts w:cs="仿宋" w:hint="eastAsia"/>
                <w:kern w:val="0"/>
                <w:sz w:val="22"/>
                <w:szCs w:val="22"/>
                <w:lang w:bidi="ar"/>
              </w:rPr>
              <w:t>month</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87BB5D"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2BA002" w14:textId="77777777" w:rsidR="00BC2C8C" w:rsidRDefault="00000000">
            <w:pPr>
              <w:jc w:val="center"/>
              <w:textAlignment w:val="center"/>
              <w:rPr>
                <w:rFonts w:cs="仿宋" w:hint="eastAsia"/>
                <w:sz w:val="22"/>
                <w:szCs w:val="22"/>
              </w:rPr>
            </w:pPr>
            <w:r>
              <w:rPr>
                <w:rFonts w:cs="仿宋" w:hint="eastAsia"/>
                <w:kern w:val="0"/>
                <w:sz w:val="22"/>
                <w:szCs w:val="22"/>
                <w:lang w:bidi="ar"/>
              </w:rPr>
              <w:t>数据任务账期：月</w:t>
            </w:r>
          </w:p>
        </w:tc>
      </w:tr>
      <w:tr w:rsidR="00BC2C8C" w14:paraId="2742F20D"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67D315A" w14:textId="77777777" w:rsidR="00BC2C8C" w:rsidRDefault="00000000">
            <w:pPr>
              <w:jc w:val="center"/>
              <w:textAlignment w:val="center"/>
              <w:rPr>
                <w:rFonts w:cs="仿宋" w:hint="eastAsia"/>
                <w:sz w:val="22"/>
                <w:szCs w:val="22"/>
              </w:rPr>
            </w:pPr>
            <w:r>
              <w:rPr>
                <w:rFonts w:cs="仿宋" w:hint="eastAsia"/>
                <w:kern w:val="0"/>
                <w:sz w:val="22"/>
                <w:szCs w:val="22"/>
                <w:lang w:bidi="ar"/>
              </w:rPr>
              <w:t>year_month</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DB2110"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9034B6" w14:textId="77777777" w:rsidR="00BC2C8C" w:rsidRDefault="00000000">
            <w:pPr>
              <w:jc w:val="center"/>
              <w:textAlignment w:val="center"/>
              <w:rPr>
                <w:rFonts w:cs="仿宋" w:hint="eastAsia"/>
                <w:sz w:val="22"/>
                <w:szCs w:val="22"/>
              </w:rPr>
            </w:pPr>
            <w:r>
              <w:rPr>
                <w:rFonts w:cs="仿宋" w:hint="eastAsia"/>
                <w:kern w:val="0"/>
                <w:sz w:val="22"/>
                <w:szCs w:val="22"/>
                <w:lang w:bidi="ar"/>
              </w:rPr>
              <w:t>数据实际账期：年-月</w:t>
            </w:r>
          </w:p>
        </w:tc>
      </w:tr>
      <w:tr w:rsidR="00BC2C8C" w14:paraId="65990B9A"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E4C9E96" w14:textId="77777777" w:rsidR="00BC2C8C" w:rsidRDefault="00000000">
            <w:pPr>
              <w:jc w:val="center"/>
              <w:textAlignment w:val="center"/>
              <w:rPr>
                <w:rFonts w:cs="仿宋" w:hint="eastAsia"/>
                <w:sz w:val="22"/>
                <w:szCs w:val="22"/>
              </w:rPr>
            </w:pPr>
            <w:r>
              <w:rPr>
                <w:rFonts w:cs="仿宋" w:hint="eastAsia"/>
                <w:kern w:val="0"/>
                <w:sz w:val="22"/>
                <w:szCs w:val="22"/>
                <w:lang w:bidi="ar"/>
              </w:rPr>
              <w:t>provincecode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6CAD5E"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43D6ED" w14:textId="77777777" w:rsidR="00BC2C8C" w:rsidRDefault="00000000">
            <w:pPr>
              <w:jc w:val="center"/>
              <w:textAlignment w:val="center"/>
              <w:rPr>
                <w:rFonts w:cs="仿宋" w:hint="eastAsia"/>
                <w:sz w:val="22"/>
                <w:szCs w:val="22"/>
              </w:rPr>
            </w:pPr>
            <w:r>
              <w:rPr>
                <w:rFonts w:cs="仿宋" w:hint="eastAsia"/>
                <w:kern w:val="0"/>
                <w:sz w:val="22"/>
                <w:szCs w:val="22"/>
                <w:lang w:bidi="ar"/>
              </w:rPr>
              <w:t>省编码</w:t>
            </w:r>
          </w:p>
        </w:tc>
      </w:tr>
      <w:tr w:rsidR="00BC2C8C" w14:paraId="7D9A4731"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B5EF40E" w14:textId="77777777" w:rsidR="00BC2C8C" w:rsidRDefault="00000000">
            <w:pPr>
              <w:jc w:val="center"/>
              <w:textAlignment w:val="center"/>
              <w:rPr>
                <w:rFonts w:cs="仿宋" w:hint="eastAsia"/>
                <w:sz w:val="22"/>
                <w:szCs w:val="22"/>
              </w:rPr>
            </w:pPr>
            <w:r>
              <w:rPr>
                <w:rFonts w:cs="仿宋" w:hint="eastAsia"/>
                <w:kern w:val="0"/>
                <w:sz w:val="22"/>
                <w:szCs w:val="22"/>
                <w:lang w:bidi="ar"/>
              </w:rPr>
              <w:t>citycode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C58026"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D1FB15" w14:textId="77777777" w:rsidR="00BC2C8C" w:rsidRDefault="00000000">
            <w:pPr>
              <w:jc w:val="center"/>
              <w:textAlignment w:val="center"/>
              <w:rPr>
                <w:rFonts w:cs="仿宋" w:hint="eastAsia"/>
                <w:sz w:val="22"/>
                <w:szCs w:val="22"/>
              </w:rPr>
            </w:pPr>
            <w:r>
              <w:rPr>
                <w:rFonts w:cs="仿宋" w:hint="eastAsia"/>
                <w:kern w:val="0"/>
                <w:sz w:val="22"/>
                <w:szCs w:val="22"/>
                <w:lang w:bidi="ar"/>
              </w:rPr>
              <w:t>市编码</w:t>
            </w:r>
          </w:p>
        </w:tc>
      </w:tr>
      <w:tr w:rsidR="00BC2C8C" w14:paraId="0A3C2697"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2AA1897" w14:textId="77777777" w:rsidR="00BC2C8C" w:rsidRDefault="00000000">
            <w:pPr>
              <w:jc w:val="center"/>
              <w:textAlignment w:val="center"/>
              <w:rPr>
                <w:rFonts w:cs="仿宋" w:hint="eastAsia"/>
                <w:sz w:val="22"/>
                <w:szCs w:val="22"/>
              </w:rPr>
            </w:pPr>
            <w:r>
              <w:rPr>
                <w:rFonts w:cs="仿宋" w:hint="eastAsia"/>
                <w:kern w:val="0"/>
                <w:sz w:val="22"/>
                <w:szCs w:val="22"/>
                <w:lang w:bidi="ar"/>
              </w:rPr>
              <w:t>districtcode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7E2102"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C546DB" w14:textId="77777777" w:rsidR="00BC2C8C" w:rsidRDefault="00000000">
            <w:pPr>
              <w:jc w:val="center"/>
              <w:textAlignment w:val="center"/>
              <w:rPr>
                <w:rFonts w:cs="仿宋" w:hint="eastAsia"/>
                <w:sz w:val="22"/>
                <w:szCs w:val="22"/>
              </w:rPr>
            </w:pPr>
            <w:r>
              <w:rPr>
                <w:rFonts w:cs="仿宋" w:hint="eastAsia"/>
                <w:kern w:val="0"/>
                <w:sz w:val="22"/>
                <w:szCs w:val="22"/>
                <w:lang w:bidi="ar"/>
              </w:rPr>
              <w:t>区县编码</w:t>
            </w:r>
          </w:p>
        </w:tc>
      </w:tr>
      <w:tr w:rsidR="00BC2C8C" w14:paraId="2B3D763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0A1190A" w14:textId="77777777" w:rsidR="00BC2C8C" w:rsidRDefault="00000000">
            <w:pPr>
              <w:jc w:val="center"/>
              <w:textAlignment w:val="center"/>
              <w:rPr>
                <w:rFonts w:cs="仿宋" w:hint="eastAsia"/>
                <w:sz w:val="22"/>
                <w:szCs w:val="22"/>
              </w:rPr>
            </w:pPr>
            <w:r>
              <w:rPr>
                <w:rFonts w:cs="仿宋" w:hint="eastAsia"/>
                <w:kern w:val="0"/>
                <w:sz w:val="22"/>
                <w:szCs w:val="22"/>
                <w:lang w:bidi="ar"/>
              </w:rPr>
              <w:t>province_name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4A7895"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00F82B" w14:textId="77777777" w:rsidR="00BC2C8C" w:rsidRDefault="00000000">
            <w:pPr>
              <w:jc w:val="center"/>
              <w:textAlignment w:val="center"/>
              <w:rPr>
                <w:rFonts w:cs="仿宋" w:hint="eastAsia"/>
                <w:sz w:val="22"/>
                <w:szCs w:val="22"/>
              </w:rPr>
            </w:pPr>
            <w:r>
              <w:rPr>
                <w:rFonts w:cs="仿宋" w:hint="eastAsia"/>
                <w:kern w:val="0"/>
                <w:sz w:val="22"/>
                <w:szCs w:val="22"/>
                <w:lang w:bidi="ar"/>
              </w:rPr>
              <w:t>省名称</w:t>
            </w:r>
          </w:p>
        </w:tc>
      </w:tr>
      <w:tr w:rsidR="00BC2C8C" w14:paraId="534C2E27"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FEC1734" w14:textId="77777777" w:rsidR="00BC2C8C" w:rsidRDefault="00000000">
            <w:pPr>
              <w:jc w:val="center"/>
              <w:textAlignment w:val="center"/>
              <w:rPr>
                <w:rFonts w:cs="仿宋" w:hint="eastAsia"/>
                <w:sz w:val="22"/>
                <w:szCs w:val="22"/>
              </w:rPr>
            </w:pPr>
            <w:r>
              <w:rPr>
                <w:rFonts w:cs="仿宋" w:hint="eastAsia"/>
                <w:kern w:val="0"/>
                <w:sz w:val="22"/>
                <w:szCs w:val="22"/>
                <w:lang w:bidi="ar"/>
              </w:rPr>
              <w:t>city_name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432B30"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DCAFAB" w14:textId="77777777" w:rsidR="00BC2C8C" w:rsidRDefault="00000000">
            <w:pPr>
              <w:jc w:val="center"/>
              <w:textAlignment w:val="center"/>
              <w:rPr>
                <w:rFonts w:cs="仿宋" w:hint="eastAsia"/>
                <w:sz w:val="22"/>
                <w:szCs w:val="22"/>
              </w:rPr>
            </w:pPr>
            <w:r>
              <w:rPr>
                <w:rFonts w:cs="仿宋" w:hint="eastAsia"/>
                <w:kern w:val="0"/>
                <w:sz w:val="22"/>
                <w:szCs w:val="22"/>
                <w:lang w:bidi="ar"/>
              </w:rPr>
              <w:t>市名称</w:t>
            </w:r>
          </w:p>
        </w:tc>
      </w:tr>
      <w:tr w:rsidR="00BC2C8C" w14:paraId="5CB68DF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C9371C0" w14:textId="77777777" w:rsidR="00BC2C8C" w:rsidRDefault="00000000">
            <w:pPr>
              <w:jc w:val="center"/>
              <w:textAlignment w:val="center"/>
              <w:rPr>
                <w:rFonts w:cs="仿宋" w:hint="eastAsia"/>
                <w:sz w:val="22"/>
                <w:szCs w:val="22"/>
              </w:rPr>
            </w:pPr>
            <w:r>
              <w:rPr>
                <w:rFonts w:cs="仿宋" w:hint="eastAsia"/>
                <w:kern w:val="0"/>
                <w:sz w:val="22"/>
                <w:szCs w:val="22"/>
                <w:lang w:bidi="ar"/>
              </w:rPr>
              <w:t>district_name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7F9596"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9A763B" w14:textId="77777777" w:rsidR="00BC2C8C" w:rsidRDefault="00000000">
            <w:pPr>
              <w:jc w:val="center"/>
              <w:textAlignment w:val="center"/>
              <w:rPr>
                <w:rFonts w:cs="仿宋" w:hint="eastAsia"/>
                <w:sz w:val="22"/>
                <w:szCs w:val="22"/>
              </w:rPr>
            </w:pPr>
            <w:r>
              <w:rPr>
                <w:rFonts w:cs="仿宋" w:hint="eastAsia"/>
                <w:kern w:val="0"/>
                <w:sz w:val="22"/>
                <w:szCs w:val="22"/>
                <w:lang w:bidi="ar"/>
              </w:rPr>
              <w:t>区县名称</w:t>
            </w:r>
          </w:p>
        </w:tc>
      </w:tr>
      <w:tr w:rsidR="00BC2C8C" w14:paraId="7016239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272644C"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data_type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7EB0B1"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4D6485"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数据类型：1：数准  2：腾讯</w:t>
            </w:r>
          </w:p>
        </w:tc>
      </w:tr>
      <w:tr w:rsidR="00BC2C8C" w14:paraId="65C7B72E"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C5F8F8D" w14:textId="77777777" w:rsidR="00BC2C8C" w:rsidRDefault="00000000">
            <w:pPr>
              <w:jc w:val="center"/>
              <w:textAlignment w:val="center"/>
              <w:rPr>
                <w:rFonts w:cs="仿宋" w:hint="eastAsia"/>
                <w:sz w:val="22"/>
                <w:szCs w:val="22"/>
              </w:rPr>
            </w:pPr>
            <w:r>
              <w:rPr>
                <w:rFonts w:cs="仿宋" w:hint="eastAsia"/>
                <w:kern w:val="0"/>
                <w:sz w:val="22"/>
                <w:szCs w:val="22"/>
                <w:lang w:bidi="ar"/>
              </w:rPr>
              <w:t>operator_name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12E346"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A5C01C" w14:textId="77777777" w:rsidR="00BC2C8C" w:rsidRDefault="00000000">
            <w:pPr>
              <w:jc w:val="center"/>
              <w:textAlignment w:val="center"/>
              <w:rPr>
                <w:rFonts w:cs="仿宋" w:hint="eastAsia"/>
                <w:sz w:val="22"/>
                <w:szCs w:val="22"/>
              </w:rPr>
            </w:pPr>
            <w:r>
              <w:rPr>
                <w:rFonts w:cs="仿宋" w:hint="eastAsia"/>
                <w:kern w:val="0"/>
                <w:sz w:val="22"/>
                <w:szCs w:val="22"/>
                <w:lang w:bidi="ar"/>
              </w:rPr>
              <w:t>运营商：mobile,telecom,unicom,guangdian</w:t>
            </w:r>
          </w:p>
        </w:tc>
      </w:tr>
      <w:tr w:rsidR="00BC2C8C" w14:paraId="32BD3191"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9CB44B7" w14:textId="77777777" w:rsidR="00BC2C8C" w:rsidRDefault="00000000">
            <w:pPr>
              <w:jc w:val="center"/>
              <w:textAlignment w:val="center"/>
              <w:rPr>
                <w:rFonts w:cs="仿宋" w:hint="eastAsia"/>
                <w:sz w:val="22"/>
                <w:szCs w:val="22"/>
              </w:rPr>
            </w:pPr>
            <w:r>
              <w:rPr>
                <w:rFonts w:cs="仿宋" w:hint="eastAsia"/>
                <w:kern w:val="0"/>
                <w:sz w:val="22"/>
                <w:szCs w:val="22"/>
                <w:lang w:bidi="ar"/>
              </w:rPr>
              <w:t>network_class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17F4A0"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10774B" w14:textId="77777777" w:rsidR="00BC2C8C" w:rsidRDefault="00000000">
            <w:pPr>
              <w:jc w:val="center"/>
              <w:textAlignment w:val="center"/>
              <w:rPr>
                <w:rFonts w:cs="仿宋" w:hint="eastAsia"/>
                <w:sz w:val="22"/>
                <w:szCs w:val="22"/>
              </w:rPr>
            </w:pPr>
            <w:r>
              <w:rPr>
                <w:rFonts w:cs="仿宋" w:hint="eastAsia"/>
                <w:kern w:val="0"/>
                <w:sz w:val="22"/>
                <w:szCs w:val="22"/>
                <w:lang w:bidi="ar"/>
              </w:rPr>
              <w:t>网络类型：4G ，5G_SA</w:t>
            </w:r>
          </w:p>
        </w:tc>
      </w:tr>
      <w:tr w:rsidR="00BC2C8C" w14:paraId="59FE0E83"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F235FCB"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regionid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1EB99A"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C30E07"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栅格id</w:t>
            </w:r>
          </w:p>
        </w:tc>
      </w:tr>
      <w:tr w:rsidR="00BC2C8C" w14:paraId="7A867714"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27FADFB" w14:textId="77777777" w:rsidR="00BC2C8C" w:rsidRDefault="00000000">
            <w:pPr>
              <w:jc w:val="center"/>
              <w:textAlignment w:val="center"/>
              <w:rPr>
                <w:rFonts w:cs="仿宋" w:hint="eastAsia"/>
                <w:sz w:val="22"/>
                <w:szCs w:val="22"/>
              </w:rPr>
            </w:pPr>
            <w:r>
              <w:rPr>
                <w:rFonts w:cs="仿宋" w:hint="eastAsia"/>
                <w:kern w:val="0"/>
                <w:sz w:val="22"/>
                <w:szCs w:val="22"/>
                <w:lang w:bidi="ar"/>
              </w:rPr>
              <w:t>x_offset_20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42295B"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398A96" w14:textId="77777777" w:rsidR="00BC2C8C" w:rsidRDefault="00000000">
            <w:pPr>
              <w:jc w:val="center"/>
              <w:textAlignment w:val="center"/>
              <w:rPr>
                <w:rFonts w:cs="仿宋" w:hint="eastAsia"/>
                <w:sz w:val="22"/>
                <w:szCs w:val="22"/>
              </w:rPr>
            </w:pPr>
            <w:r>
              <w:rPr>
                <w:rFonts w:cs="仿宋" w:hint="eastAsia"/>
                <w:kern w:val="0"/>
                <w:sz w:val="22"/>
                <w:szCs w:val="22"/>
                <w:lang w:bidi="ar"/>
              </w:rPr>
              <w:t>X轴偏移量</w:t>
            </w:r>
          </w:p>
        </w:tc>
      </w:tr>
      <w:tr w:rsidR="00BC2C8C" w14:paraId="711F86C8"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3932B43" w14:textId="77777777" w:rsidR="00BC2C8C" w:rsidRDefault="00000000">
            <w:pPr>
              <w:jc w:val="center"/>
              <w:textAlignment w:val="center"/>
              <w:rPr>
                <w:rFonts w:cs="仿宋" w:hint="eastAsia"/>
                <w:sz w:val="22"/>
                <w:szCs w:val="22"/>
              </w:rPr>
            </w:pPr>
            <w:r>
              <w:rPr>
                <w:rFonts w:cs="仿宋" w:hint="eastAsia"/>
                <w:kern w:val="0"/>
                <w:sz w:val="22"/>
                <w:szCs w:val="22"/>
                <w:lang w:bidi="ar"/>
              </w:rPr>
              <w:t>y_offset_20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EF5986"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4A1549" w14:textId="77777777" w:rsidR="00BC2C8C" w:rsidRDefault="00000000">
            <w:pPr>
              <w:jc w:val="center"/>
              <w:textAlignment w:val="center"/>
              <w:rPr>
                <w:rFonts w:cs="仿宋" w:hint="eastAsia"/>
                <w:sz w:val="22"/>
                <w:szCs w:val="22"/>
              </w:rPr>
            </w:pPr>
            <w:r>
              <w:rPr>
                <w:rFonts w:cs="仿宋" w:hint="eastAsia"/>
                <w:kern w:val="0"/>
                <w:sz w:val="22"/>
                <w:szCs w:val="22"/>
                <w:lang w:bidi="ar"/>
              </w:rPr>
              <w:t>Y轴偏移量</w:t>
            </w:r>
          </w:p>
        </w:tc>
      </w:tr>
      <w:tr w:rsidR="00BC2C8C" w14:paraId="44339BF4"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1828AD5"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center_lon</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150809"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E22860"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栅格中心经度</w:t>
            </w:r>
          </w:p>
        </w:tc>
      </w:tr>
      <w:tr w:rsidR="00BC2C8C" w14:paraId="2753E05E"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AF2B882"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center_lat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9D170A"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899CDE"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栅格中心纬度</w:t>
            </w:r>
          </w:p>
        </w:tc>
      </w:tr>
      <w:tr w:rsidR="00BC2C8C" w14:paraId="47CA917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7D34951" w14:textId="77777777" w:rsidR="00BC2C8C" w:rsidRDefault="00000000">
            <w:pPr>
              <w:jc w:val="center"/>
              <w:textAlignment w:val="center"/>
              <w:rPr>
                <w:rFonts w:cs="仿宋" w:hint="eastAsia"/>
                <w:sz w:val="22"/>
                <w:szCs w:val="22"/>
              </w:rPr>
            </w:pPr>
            <w:r>
              <w:rPr>
                <w:rFonts w:cs="仿宋" w:hint="eastAsia"/>
                <w:kern w:val="0"/>
                <w:sz w:val="22"/>
                <w:szCs w:val="22"/>
                <w:lang w:bidi="ar"/>
              </w:rPr>
              <w:t>earfcn</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B09A17"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145341" w14:textId="77777777" w:rsidR="00BC2C8C" w:rsidRDefault="00000000">
            <w:pPr>
              <w:jc w:val="center"/>
              <w:textAlignment w:val="center"/>
              <w:rPr>
                <w:rFonts w:cs="仿宋" w:hint="eastAsia"/>
                <w:sz w:val="22"/>
                <w:szCs w:val="22"/>
              </w:rPr>
            </w:pPr>
            <w:r>
              <w:rPr>
                <w:rFonts w:cs="仿宋" w:hint="eastAsia"/>
                <w:kern w:val="0"/>
                <w:sz w:val="22"/>
                <w:szCs w:val="22"/>
                <w:lang w:bidi="ar"/>
              </w:rPr>
              <w:t>4G/5G下行频点</w:t>
            </w:r>
          </w:p>
        </w:tc>
      </w:tr>
      <w:tr w:rsidR="00BC2C8C" w14:paraId="2F01B201"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13C8769" w14:textId="77777777" w:rsidR="00BC2C8C" w:rsidRDefault="00000000">
            <w:pPr>
              <w:jc w:val="center"/>
              <w:textAlignment w:val="center"/>
              <w:rPr>
                <w:rFonts w:cs="仿宋" w:hint="eastAsia"/>
                <w:sz w:val="22"/>
                <w:szCs w:val="22"/>
              </w:rPr>
            </w:pPr>
            <w:r>
              <w:rPr>
                <w:rFonts w:cs="仿宋" w:hint="eastAsia"/>
                <w:kern w:val="0"/>
                <w:sz w:val="22"/>
                <w:szCs w:val="22"/>
                <w:lang w:bidi="ar"/>
              </w:rPr>
              <w:t>freq</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238B8E"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AD9A35" w14:textId="77777777" w:rsidR="00BC2C8C" w:rsidRDefault="00000000">
            <w:pPr>
              <w:jc w:val="center"/>
              <w:textAlignment w:val="center"/>
              <w:rPr>
                <w:rFonts w:cs="仿宋" w:hint="eastAsia"/>
                <w:sz w:val="22"/>
                <w:szCs w:val="22"/>
              </w:rPr>
            </w:pPr>
            <w:r>
              <w:rPr>
                <w:rFonts w:cs="仿宋" w:hint="eastAsia"/>
                <w:kern w:val="0"/>
                <w:sz w:val="22"/>
                <w:szCs w:val="22"/>
                <w:lang w:bidi="ar"/>
              </w:rPr>
              <w:t>4G/5G下行频段</w:t>
            </w:r>
          </w:p>
        </w:tc>
      </w:tr>
      <w:tr w:rsidR="00BC2C8C" w14:paraId="4DDAB48D"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F16A687" w14:textId="77777777" w:rsidR="00BC2C8C" w:rsidRDefault="00000000">
            <w:pPr>
              <w:jc w:val="center"/>
              <w:textAlignment w:val="center"/>
              <w:rPr>
                <w:rFonts w:cs="仿宋" w:hint="eastAsia"/>
                <w:sz w:val="22"/>
                <w:szCs w:val="22"/>
              </w:rPr>
            </w:pPr>
            <w:r>
              <w:rPr>
                <w:rFonts w:cs="仿宋" w:hint="eastAsia"/>
                <w:kern w:val="0"/>
                <w:sz w:val="22"/>
                <w:szCs w:val="22"/>
                <w:lang w:bidi="ar"/>
              </w:rPr>
              <w:t>rsrpcount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FF84E6"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9A4F23" w14:textId="77777777" w:rsidR="00BC2C8C" w:rsidRDefault="00000000">
            <w:pPr>
              <w:jc w:val="center"/>
              <w:textAlignment w:val="center"/>
              <w:rPr>
                <w:rFonts w:cs="仿宋" w:hint="eastAsia"/>
                <w:sz w:val="22"/>
                <w:szCs w:val="22"/>
              </w:rPr>
            </w:pPr>
            <w:r>
              <w:rPr>
                <w:rFonts w:cs="仿宋" w:hint="eastAsia"/>
                <w:kern w:val="0"/>
                <w:sz w:val="22"/>
                <w:szCs w:val="22"/>
                <w:lang w:bidi="ar"/>
              </w:rPr>
              <w:t>OTT采样点数量</w:t>
            </w:r>
          </w:p>
        </w:tc>
      </w:tr>
      <w:tr w:rsidR="00BC2C8C" w14:paraId="4DB85958"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A4D5FF6" w14:textId="77777777" w:rsidR="00BC2C8C" w:rsidRDefault="00000000">
            <w:pPr>
              <w:jc w:val="center"/>
              <w:textAlignment w:val="center"/>
              <w:rPr>
                <w:rFonts w:cs="仿宋" w:hint="eastAsia"/>
                <w:sz w:val="22"/>
                <w:szCs w:val="22"/>
              </w:rPr>
            </w:pPr>
            <w:r>
              <w:rPr>
                <w:rFonts w:cs="仿宋" w:hint="eastAsia"/>
                <w:kern w:val="0"/>
                <w:sz w:val="22"/>
                <w:szCs w:val="22"/>
                <w:lang w:bidi="ar"/>
              </w:rPr>
              <w:t>totalrsrp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6738EE"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FFF720" w14:textId="77777777" w:rsidR="00BC2C8C" w:rsidRDefault="00000000">
            <w:pPr>
              <w:jc w:val="center"/>
              <w:textAlignment w:val="center"/>
              <w:rPr>
                <w:rFonts w:cs="仿宋" w:hint="eastAsia"/>
                <w:sz w:val="22"/>
                <w:szCs w:val="22"/>
              </w:rPr>
            </w:pPr>
            <w:r>
              <w:rPr>
                <w:rFonts w:cs="仿宋" w:hint="eastAsia"/>
                <w:kern w:val="0"/>
                <w:sz w:val="22"/>
                <w:szCs w:val="22"/>
                <w:lang w:bidi="ar"/>
              </w:rPr>
              <w:t>4G/5G参考信号接收功率-求和</w:t>
            </w:r>
          </w:p>
        </w:tc>
      </w:tr>
      <w:tr w:rsidR="00BC2C8C" w14:paraId="3F5B04CC"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4487330" w14:textId="77777777" w:rsidR="00BC2C8C" w:rsidRDefault="00000000">
            <w:pPr>
              <w:jc w:val="center"/>
              <w:textAlignment w:val="center"/>
              <w:rPr>
                <w:rFonts w:cs="仿宋" w:hint="eastAsia"/>
                <w:sz w:val="22"/>
                <w:szCs w:val="22"/>
              </w:rPr>
            </w:pPr>
            <w:r>
              <w:rPr>
                <w:rFonts w:cs="仿宋" w:hint="eastAsia"/>
                <w:kern w:val="0"/>
                <w:sz w:val="22"/>
                <w:szCs w:val="22"/>
                <w:lang w:bidi="ar"/>
              </w:rPr>
              <w:t>totalsinr</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77D9B1"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E752A9" w14:textId="77777777" w:rsidR="00BC2C8C" w:rsidRDefault="00000000">
            <w:pPr>
              <w:jc w:val="center"/>
              <w:textAlignment w:val="center"/>
              <w:rPr>
                <w:rFonts w:cs="仿宋" w:hint="eastAsia"/>
                <w:sz w:val="22"/>
                <w:szCs w:val="22"/>
              </w:rPr>
            </w:pPr>
            <w:r>
              <w:rPr>
                <w:rFonts w:cs="仿宋" w:hint="eastAsia"/>
                <w:kern w:val="0"/>
                <w:sz w:val="22"/>
                <w:szCs w:val="22"/>
                <w:lang w:bidi="ar"/>
              </w:rPr>
              <w:t>4G/5G下行信号干扰噪声比-求和</w:t>
            </w:r>
          </w:p>
        </w:tc>
      </w:tr>
      <w:tr w:rsidR="00BC2C8C" w14:paraId="48499078"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1D3D310" w14:textId="77777777" w:rsidR="00BC2C8C" w:rsidRDefault="00000000">
            <w:pPr>
              <w:jc w:val="center"/>
              <w:textAlignment w:val="center"/>
              <w:rPr>
                <w:rFonts w:cs="仿宋" w:hint="eastAsia"/>
                <w:sz w:val="22"/>
                <w:szCs w:val="22"/>
              </w:rPr>
            </w:pPr>
            <w:r>
              <w:rPr>
                <w:rFonts w:cs="仿宋" w:hint="eastAsia"/>
                <w:kern w:val="0"/>
                <w:sz w:val="22"/>
                <w:szCs w:val="22"/>
                <w:lang w:bidi="ar"/>
              </w:rPr>
              <w:t>totalrsrq</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54D531"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83A47A" w14:textId="77777777" w:rsidR="00BC2C8C" w:rsidRDefault="00000000">
            <w:pPr>
              <w:jc w:val="center"/>
              <w:textAlignment w:val="center"/>
              <w:rPr>
                <w:rFonts w:cs="仿宋" w:hint="eastAsia"/>
                <w:sz w:val="22"/>
                <w:szCs w:val="22"/>
              </w:rPr>
            </w:pPr>
            <w:r>
              <w:rPr>
                <w:rFonts w:cs="仿宋" w:hint="eastAsia"/>
                <w:kern w:val="0"/>
                <w:sz w:val="22"/>
                <w:szCs w:val="22"/>
                <w:lang w:bidi="ar"/>
              </w:rPr>
              <w:t>4G/5G参考信号接收质量-求和</w:t>
            </w:r>
          </w:p>
        </w:tc>
      </w:tr>
      <w:tr w:rsidR="00BC2C8C" w14:paraId="78655A90"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938359E" w14:textId="77777777" w:rsidR="00BC2C8C" w:rsidRDefault="00000000">
            <w:pPr>
              <w:jc w:val="center"/>
              <w:textAlignment w:val="center"/>
              <w:rPr>
                <w:rFonts w:cs="仿宋" w:hint="eastAsia"/>
                <w:sz w:val="22"/>
                <w:szCs w:val="22"/>
              </w:rPr>
            </w:pPr>
            <w:r>
              <w:rPr>
                <w:rFonts w:cs="仿宋" w:hint="eastAsia"/>
                <w:kern w:val="0"/>
                <w:sz w:val="22"/>
                <w:szCs w:val="22"/>
                <w:lang w:bidi="ar"/>
              </w:rPr>
              <w:lastRenderedPageBreak/>
              <w:t>avgrsrp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6DC911"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C73C68" w14:textId="77777777" w:rsidR="00BC2C8C" w:rsidRDefault="00000000">
            <w:pPr>
              <w:jc w:val="center"/>
              <w:textAlignment w:val="center"/>
              <w:rPr>
                <w:rFonts w:cs="仿宋" w:hint="eastAsia"/>
                <w:sz w:val="22"/>
                <w:szCs w:val="22"/>
              </w:rPr>
            </w:pPr>
            <w:r>
              <w:rPr>
                <w:rFonts w:cs="仿宋" w:hint="eastAsia"/>
                <w:kern w:val="0"/>
                <w:sz w:val="22"/>
                <w:szCs w:val="22"/>
                <w:lang w:bidi="ar"/>
              </w:rPr>
              <w:t>4G/5G参考信号接收功率-求均</w:t>
            </w:r>
          </w:p>
        </w:tc>
      </w:tr>
      <w:tr w:rsidR="00BC2C8C" w14:paraId="7118D1CA"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3503F05" w14:textId="77777777" w:rsidR="00BC2C8C" w:rsidRDefault="00000000">
            <w:pPr>
              <w:jc w:val="center"/>
              <w:textAlignment w:val="center"/>
              <w:rPr>
                <w:rFonts w:cs="仿宋" w:hint="eastAsia"/>
                <w:sz w:val="22"/>
                <w:szCs w:val="22"/>
              </w:rPr>
            </w:pPr>
            <w:r>
              <w:rPr>
                <w:rFonts w:cs="仿宋" w:hint="eastAsia"/>
                <w:kern w:val="0"/>
                <w:sz w:val="22"/>
                <w:szCs w:val="22"/>
                <w:lang w:bidi="ar"/>
              </w:rPr>
              <w:t>avgsinr</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8E94A3"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E8E152" w14:textId="77777777" w:rsidR="00BC2C8C" w:rsidRDefault="00000000">
            <w:pPr>
              <w:jc w:val="center"/>
              <w:textAlignment w:val="center"/>
              <w:rPr>
                <w:rFonts w:cs="仿宋" w:hint="eastAsia"/>
                <w:sz w:val="22"/>
                <w:szCs w:val="22"/>
              </w:rPr>
            </w:pPr>
            <w:r>
              <w:rPr>
                <w:rFonts w:cs="仿宋" w:hint="eastAsia"/>
                <w:kern w:val="0"/>
                <w:sz w:val="22"/>
                <w:szCs w:val="22"/>
                <w:lang w:bidi="ar"/>
              </w:rPr>
              <w:t>4G/5G下行信号干扰噪声比-求均</w:t>
            </w:r>
          </w:p>
        </w:tc>
      </w:tr>
      <w:tr w:rsidR="00BC2C8C" w14:paraId="543DE63A"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0352BC4" w14:textId="77777777" w:rsidR="00BC2C8C" w:rsidRDefault="00000000">
            <w:pPr>
              <w:jc w:val="center"/>
              <w:textAlignment w:val="center"/>
              <w:rPr>
                <w:rFonts w:cs="仿宋" w:hint="eastAsia"/>
                <w:sz w:val="22"/>
                <w:szCs w:val="22"/>
              </w:rPr>
            </w:pPr>
            <w:r>
              <w:rPr>
                <w:rFonts w:cs="仿宋" w:hint="eastAsia"/>
                <w:kern w:val="0"/>
                <w:sz w:val="22"/>
                <w:szCs w:val="22"/>
                <w:lang w:bidi="ar"/>
              </w:rPr>
              <w:t>avgrsrq</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DCE1EE"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D45E99" w14:textId="77777777" w:rsidR="00BC2C8C" w:rsidRDefault="00000000">
            <w:pPr>
              <w:jc w:val="center"/>
              <w:textAlignment w:val="center"/>
              <w:rPr>
                <w:rFonts w:cs="仿宋" w:hint="eastAsia"/>
                <w:sz w:val="22"/>
                <w:szCs w:val="22"/>
              </w:rPr>
            </w:pPr>
            <w:r>
              <w:rPr>
                <w:rFonts w:cs="仿宋" w:hint="eastAsia"/>
                <w:kern w:val="0"/>
                <w:sz w:val="22"/>
                <w:szCs w:val="22"/>
                <w:lang w:bidi="ar"/>
              </w:rPr>
              <w:t>4G/5G参考信号接收质量-求均</w:t>
            </w:r>
          </w:p>
        </w:tc>
      </w:tr>
      <w:tr w:rsidR="00BC2C8C" w14:paraId="5898D47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5B62652"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device_id_list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E8FD2B"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array&lt;string&gt;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452B3E"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脱敏设备id组</w:t>
            </w:r>
          </w:p>
        </w:tc>
      </w:tr>
      <w:tr w:rsidR="00BC2C8C" w14:paraId="2508E8B4"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7A1AFAF8" w14:textId="77777777" w:rsidR="00BC2C8C" w:rsidRDefault="00000000">
            <w:pPr>
              <w:jc w:val="center"/>
              <w:textAlignment w:val="center"/>
              <w:rPr>
                <w:rFonts w:cs="仿宋" w:hint="eastAsia"/>
                <w:sz w:val="22"/>
                <w:szCs w:val="22"/>
              </w:rPr>
            </w:pPr>
            <w:r>
              <w:rPr>
                <w:rFonts w:cs="仿宋" w:hint="eastAsia"/>
                <w:kern w:val="0"/>
                <w:sz w:val="22"/>
                <w:szCs w:val="22"/>
                <w:lang w:bidi="ar"/>
              </w:rPr>
              <w:t>rsrp_level1mrcount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1AE8F6"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6822B9" w14:textId="77777777" w:rsidR="00BC2C8C" w:rsidRDefault="00000000">
            <w:pPr>
              <w:jc w:val="center"/>
              <w:textAlignment w:val="center"/>
              <w:rPr>
                <w:rFonts w:cs="仿宋" w:hint="eastAsia"/>
                <w:sz w:val="22"/>
                <w:szCs w:val="22"/>
              </w:rPr>
            </w:pPr>
            <w:r>
              <w:rPr>
                <w:rFonts w:cs="仿宋" w:hint="eastAsia"/>
                <w:kern w:val="0"/>
                <w:sz w:val="22"/>
                <w:szCs w:val="22"/>
                <w:lang w:bidi="ar"/>
              </w:rPr>
              <w:t>RSRP在[-75,-31]范围内的MR数目</w:t>
            </w:r>
          </w:p>
        </w:tc>
      </w:tr>
      <w:tr w:rsidR="00BC2C8C" w14:paraId="3B0CDE18"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1D3FE88" w14:textId="77777777" w:rsidR="00BC2C8C" w:rsidRDefault="00000000">
            <w:pPr>
              <w:jc w:val="center"/>
              <w:textAlignment w:val="center"/>
              <w:rPr>
                <w:rFonts w:cs="仿宋" w:hint="eastAsia"/>
                <w:sz w:val="22"/>
                <w:szCs w:val="22"/>
              </w:rPr>
            </w:pPr>
            <w:r>
              <w:rPr>
                <w:rFonts w:cs="仿宋" w:hint="eastAsia"/>
                <w:kern w:val="0"/>
                <w:sz w:val="22"/>
                <w:szCs w:val="22"/>
                <w:lang w:bidi="ar"/>
              </w:rPr>
              <w:t>rsrp_level2mrcount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D889A4"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251113" w14:textId="77777777" w:rsidR="00BC2C8C" w:rsidRDefault="00000000">
            <w:pPr>
              <w:jc w:val="center"/>
              <w:textAlignment w:val="center"/>
              <w:rPr>
                <w:rFonts w:cs="仿宋" w:hint="eastAsia"/>
                <w:sz w:val="22"/>
                <w:szCs w:val="22"/>
              </w:rPr>
            </w:pPr>
            <w:r>
              <w:rPr>
                <w:rFonts w:cs="仿宋" w:hint="eastAsia"/>
                <w:kern w:val="0"/>
                <w:sz w:val="22"/>
                <w:szCs w:val="22"/>
                <w:lang w:bidi="ar"/>
              </w:rPr>
              <w:t>RSRP在[-80,-75)范围内的MR数目</w:t>
            </w:r>
          </w:p>
        </w:tc>
      </w:tr>
      <w:tr w:rsidR="00BC2C8C" w14:paraId="18CCC89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77B1108A" w14:textId="77777777" w:rsidR="00BC2C8C" w:rsidRDefault="00000000">
            <w:pPr>
              <w:jc w:val="center"/>
              <w:textAlignment w:val="center"/>
              <w:rPr>
                <w:rFonts w:cs="仿宋" w:hint="eastAsia"/>
                <w:sz w:val="22"/>
                <w:szCs w:val="22"/>
              </w:rPr>
            </w:pPr>
            <w:r>
              <w:rPr>
                <w:rFonts w:cs="仿宋" w:hint="eastAsia"/>
                <w:kern w:val="0"/>
                <w:sz w:val="22"/>
                <w:szCs w:val="22"/>
                <w:lang w:bidi="ar"/>
              </w:rPr>
              <w:t>rsrp_level3mrcount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D46575"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4525EE" w14:textId="77777777" w:rsidR="00BC2C8C" w:rsidRDefault="00000000">
            <w:pPr>
              <w:jc w:val="center"/>
              <w:textAlignment w:val="center"/>
              <w:rPr>
                <w:rFonts w:cs="仿宋" w:hint="eastAsia"/>
                <w:sz w:val="22"/>
                <w:szCs w:val="22"/>
              </w:rPr>
            </w:pPr>
            <w:r>
              <w:rPr>
                <w:rFonts w:cs="仿宋" w:hint="eastAsia"/>
                <w:kern w:val="0"/>
                <w:sz w:val="22"/>
                <w:szCs w:val="22"/>
                <w:lang w:bidi="ar"/>
              </w:rPr>
              <w:t>RSRP在[-85,-80)范围内的MR数目</w:t>
            </w:r>
          </w:p>
        </w:tc>
      </w:tr>
      <w:tr w:rsidR="00BC2C8C" w14:paraId="69646545"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33749DB" w14:textId="77777777" w:rsidR="00BC2C8C" w:rsidRDefault="00000000">
            <w:pPr>
              <w:jc w:val="center"/>
              <w:textAlignment w:val="center"/>
              <w:rPr>
                <w:rFonts w:cs="仿宋" w:hint="eastAsia"/>
                <w:sz w:val="22"/>
                <w:szCs w:val="22"/>
              </w:rPr>
            </w:pPr>
            <w:r>
              <w:rPr>
                <w:rFonts w:cs="仿宋" w:hint="eastAsia"/>
                <w:kern w:val="0"/>
                <w:sz w:val="22"/>
                <w:szCs w:val="22"/>
                <w:lang w:bidi="ar"/>
              </w:rPr>
              <w:t>rsrp_level4mrcount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190E9A"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52250F" w14:textId="77777777" w:rsidR="00BC2C8C" w:rsidRDefault="00000000">
            <w:pPr>
              <w:jc w:val="center"/>
              <w:textAlignment w:val="center"/>
              <w:rPr>
                <w:rFonts w:cs="仿宋" w:hint="eastAsia"/>
                <w:sz w:val="22"/>
                <w:szCs w:val="22"/>
              </w:rPr>
            </w:pPr>
            <w:r>
              <w:rPr>
                <w:rFonts w:cs="仿宋" w:hint="eastAsia"/>
                <w:kern w:val="0"/>
                <w:sz w:val="22"/>
                <w:szCs w:val="22"/>
                <w:lang w:bidi="ar"/>
              </w:rPr>
              <w:t>RSRP在[-90,-85)范围内的MR数目</w:t>
            </w:r>
          </w:p>
        </w:tc>
      </w:tr>
      <w:tr w:rsidR="00BC2C8C" w14:paraId="32ED62D4"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B8E0A71" w14:textId="77777777" w:rsidR="00BC2C8C" w:rsidRDefault="00000000">
            <w:pPr>
              <w:jc w:val="center"/>
              <w:textAlignment w:val="center"/>
              <w:rPr>
                <w:rFonts w:cs="仿宋" w:hint="eastAsia"/>
                <w:sz w:val="22"/>
                <w:szCs w:val="22"/>
              </w:rPr>
            </w:pPr>
            <w:r>
              <w:rPr>
                <w:rFonts w:cs="仿宋" w:hint="eastAsia"/>
                <w:kern w:val="0"/>
                <w:sz w:val="22"/>
                <w:szCs w:val="22"/>
                <w:lang w:bidi="ar"/>
              </w:rPr>
              <w:t>rsrp_level5mrcount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336CFD"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E8FAE2" w14:textId="77777777" w:rsidR="00BC2C8C" w:rsidRDefault="00000000">
            <w:pPr>
              <w:jc w:val="center"/>
              <w:textAlignment w:val="center"/>
              <w:rPr>
                <w:rFonts w:cs="仿宋" w:hint="eastAsia"/>
                <w:sz w:val="22"/>
                <w:szCs w:val="22"/>
              </w:rPr>
            </w:pPr>
            <w:r>
              <w:rPr>
                <w:rFonts w:cs="仿宋" w:hint="eastAsia"/>
                <w:kern w:val="0"/>
                <w:sz w:val="22"/>
                <w:szCs w:val="22"/>
                <w:lang w:bidi="ar"/>
              </w:rPr>
              <w:t>RSRP在[-95,-90)范围内的MR数目</w:t>
            </w:r>
          </w:p>
        </w:tc>
      </w:tr>
      <w:tr w:rsidR="00BC2C8C" w14:paraId="116ABCFD"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7F537BB" w14:textId="77777777" w:rsidR="00BC2C8C" w:rsidRDefault="00000000">
            <w:pPr>
              <w:jc w:val="center"/>
              <w:textAlignment w:val="center"/>
              <w:rPr>
                <w:rFonts w:cs="仿宋" w:hint="eastAsia"/>
                <w:sz w:val="22"/>
                <w:szCs w:val="22"/>
              </w:rPr>
            </w:pPr>
            <w:r>
              <w:rPr>
                <w:rFonts w:cs="仿宋" w:hint="eastAsia"/>
                <w:kern w:val="0"/>
                <w:sz w:val="22"/>
                <w:szCs w:val="22"/>
                <w:lang w:bidi="ar"/>
              </w:rPr>
              <w:t>rsrp_level6mrcount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67DD2B"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9CAB77" w14:textId="77777777" w:rsidR="00BC2C8C" w:rsidRDefault="00000000">
            <w:pPr>
              <w:jc w:val="center"/>
              <w:textAlignment w:val="center"/>
              <w:rPr>
                <w:rFonts w:cs="仿宋" w:hint="eastAsia"/>
                <w:sz w:val="22"/>
                <w:szCs w:val="22"/>
              </w:rPr>
            </w:pPr>
            <w:r>
              <w:rPr>
                <w:rFonts w:cs="仿宋" w:hint="eastAsia"/>
                <w:kern w:val="0"/>
                <w:sz w:val="22"/>
                <w:szCs w:val="22"/>
                <w:lang w:bidi="ar"/>
              </w:rPr>
              <w:t>RSRP在[-100,-95)范围内的MR数目</w:t>
            </w:r>
          </w:p>
        </w:tc>
      </w:tr>
      <w:tr w:rsidR="00BC2C8C" w14:paraId="656FF943"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6E0F7B2" w14:textId="77777777" w:rsidR="00BC2C8C" w:rsidRDefault="00000000">
            <w:pPr>
              <w:jc w:val="center"/>
              <w:textAlignment w:val="center"/>
              <w:rPr>
                <w:rFonts w:cs="仿宋" w:hint="eastAsia"/>
                <w:sz w:val="22"/>
                <w:szCs w:val="22"/>
              </w:rPr>
            </w:pPr>
            <w:r>
              <w:rPr>
                <w:rFonts w:cs="仿宋" w:hint="eastAsia"/>
                <w:kern w:val="0"/>
                <w:sz w:val="22"/>
                <w:szCs w:val="22"/>
                <w:lang w:bidi="ar"/>
              </w:rPr>
              <w:t>rsrp_level7mrcount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8B53F0"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1FE3B8" w14:textId="77777777" w:rsidR="00BC2C8C" w:rsidRDefault="00000000">
            <w:pPr>
              <w:jc w:val="center"/>
              <w:textAlignment w:val="center"/>
              <w:rPr>
                <w:rFonts w:cs="仿宋" w:hint="eastAsia"/>
                <w:sz w:val="22"/>
                <w:szCs w:val="22"/>
              </w:rPr>
            </w:pPr>
            <w:r>
              <w:rPr>
                <w:rFonts w:cs="仿宋" w:hint="eastAsia"/>
                <w:kern w:val="0"/>
                <w:sz w:val="22"/>
                <w:szCs w:val="22"/>
                <w:lang w:bidi="ar"/>
              </w:rPr>
              <w:t>RSRP在[-105,-100)范围内的MR数目</w:t>
            </w:r>
          </w:p>
        </w:tc>
      </w:tr>
      <w:tr w:rsidR="00BC2C8C" w14:paraId="1F9AE3D8"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3BA5D01" w14:textId="77777777" w:rsidR="00BC2C8C" w:rsidRDefault="00000000">
            <w:pPr>
              <w:jc w:val="center"/>
              <w:textAlignment w:val="center"/>
              <w:rPr>
                <w:rFonts w:cs="仿宋" w:hint="eastAsia"/>
                <w:sz w:val="22"/>
                <w:szCs w:val="22"/>
              </w:rPr>
            </w:pPr>
            <w:r>
              <w:rPr>
                <w:rFonts w:cs="仿宋" w:hint="eastAsia"/>
                <w:kern w:val="0"/>
                <w:sz w:val="22"/>
                <w:szCs w:val="22"/>
                <w:lang w:bidi="ar"/>
              </w:rPr>
              <w:t>rsrp_level8mrcount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8EA4C9"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54A06A" w14:textId="77777777" w:rsidR="00BC2C8C" w:rsidRDefault="00000000">
            <w:pPr>
              <w:jc w:val="center"/>
              <w:textAlignment w:val="center"/>
              <w:rPr>
                <w:rFonts w:cs="仿宋" w:hint="eastAsia"/>
                <w:sz w:val="22"/>
                <w:szCs w:val="22"/>
              </w:rPr>
            </w:pPr>
            <w:r>
              <w:rPr>
                <w:rFonts w:cs="仿宋" w:hint="eastAsia"/>
                <w:kern w:val="0"/>
                <w:sz w:val="22"/>
                <w:szCs w:val="22"/>
                <w:lang w:bidi="ar"/>
              </w:rPr>
              <w:t>RSRP在[-110,-105)范围内的MR数目</w:t>
            </w:r>
          </w:p>
        </w:tc>
      </w:tr>
      <w:tr w:rsidR="00BC2C8C" w14:paraId="62DE2341"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4238713" w14:textId="77777777" w:rsidR="00BC2C8C" w:rsidRDefault="00000000">
            <w:pPr>
              <w:jc w:val="center"/>
              <w:textAlignment w:val="center"/>
              <w:rPr>
                <w:rFonts w:cs="仿宋" w:hint="eastAsia"/>
                <w:sz w:val="22"/>
                <w:szCs w:val="22"/>
              </w:rPr>
            </w:pPr>
            <w:r>
              <w:rPr>
                <w:rFonts w:cs="仿宋" w:hint="eastAsia"/>
                <w:kern w:val="0"/>
                <w:sz w:val="22"/>
                <w:szCs w:val="22"/>
                <w:lang w:bidi="ar"/>
              </w:rPr>
              <w:t>rsrp_level9mrcount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01A0D2"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83659E" w14:textId="77777777" w:rsidR="00BC2C8C" w:rsidRDefault="00000000">
            <w:pPr>
              <w:jc w:val="center"/>
              <w:textAlignment w:val="center"/>
              <w:rPr>
                <w:rFonts w:cs="仿宋" w:hint="eastAsia"/>
                <w:sz w:val="22"/>
                <w:szCs w:val="22"/>
              </w:rPr>
            </w:pPr>
            <w:r>
              <w:rPr>
                <w:rFonts w:cs="仿宋" w:hint="eastAsia"/>
                <w:kern w:val="0"/>
                <w:sz w:val="22"/>
                <w:szCs w:val="22"/>
                <w:lang w:bidi="ar"/>
              </w:rPr>
              <w:t>RSRP在[-115,-110)范围内的MR数目</w:t>
            </w:r>
          </w:p>
        </w:tc>
      </w:tr>
      <w:tr w:rsidR="00BC2C8C" w14:paraId="5E98140D"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7EFB720A" w14:textId="77777777" w:rsidR="00BC2C8C" w:rsidRDefault="00000000">
            <w:pPr>
              <w:jc w:val="center"/>
              <w:textAlignment w:val="center"/>
              <w:rPr>
                <w:rFonts w:cs="仿宋" w:hint="eastAsia"/>
                <w:sz w:val="22"/>
                <w:szCs w:val="22"/>
              </w:rPr>
            </w:pPr>
            <w:r>
              <w:rPr>
                <w:rFonts w:cs="仿宋" w:hint="eastAsia"/>
                <w:kern w:val="0"/>
                <w:sz w:val="22"/>
                <w:szCs w:val="22"/>
                <w:lang w:bidi="ar"/>
              </w:rPr>
              <w:t>rsrp_level10mrcount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52EC63"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434417" w14:textId="77777777" w:rsidR="00BC2C8C" w:rsidRDefault="00000000">
            <w:pPr>
              <w:jc w:val="center"/>
              <w:textAlignment w:val="center"/>
              <w:rPr>
                <w:rFonts w:cs="仿宋" w:hint="eastAsia"/>
                <w:sz w:val="22"/>
                <w:szCs w:val="22"/>
              </w:rPr>
            </w:pPr>
            <w:r>
              <w:rPr>
                <w:rFonts w:cs="仿宋" w:hint="eastAsia"/>
                <w:kern w:val="0"/>
                <w:sz w:val="22"/>
                <w:szCs w:val="22"/>
                <w:lang w:bidi="ar"/>
              </w:rPr>
              <w:t>RSRP在[-156,-115]范围内的MR数目</w:t>
            </w:r>
          </w:p>
        </w:tc>
      </w:tr>
      <w:tr w:rsidR="00BC2C8C" w14:paraId="2E3F864E"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B460D91"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rsrpgoodcount_105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833B29"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81524F"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RSRP优良数目（&gt;=-105）</w:t>
            </w:r>
          </w:p>
        </w:tc>
      </w:tr>
      <w:tr w:rsidR="00BC2C8C" w14:paraId="0358F44C"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6101D80"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rsrpgoodcount_110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48960F"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B1A021"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RSRP优良数目（&gt;=-110）</w:t>
            </w:r>
          </w:p>
        </w:tc>
      </w:tr>
      <w:tr w:rsidR="00BC2C8C" w14:paraId="544E3379"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6A0C714" w14:textId="77777777" w:rsidR="00BC2C8C" w:rsidRDefault="00000000">
            <w:pPr>
              <w:jc w:val="center"/>
              <w:textAlignment w:val="center"/>
              <w:rPr>
                <w:rFonts w:cs="仿宋" w:hint="eastAsia"/>
                <w:sz w:val="22"/>
                <w:szCs w:val="22"/>
              </w:rPr>
            </w:pPr>
            <w:r>
              <w:rPr>
                <w:rFonts w:cs="仿宋" w:hint="eastAsia"/>
                <w:kern w:val="0"/>
                <w:sz w:val="22"/>
                <w:szCs w:val="22"/>
                <w:lang w:bidi="ar"/>
              </w:rPr>
              <w:t>sinr_level1mrcount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01F7F8"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92DDA8" w14:textId="77777777" w:rsidR="00BC2C8C" w:rsidRDefault="00000000">
            <w:pPr>
              <w:jc w:val="center"/>
              <w:textAlignment w:val="center"/>
              <w:rPr>
                <w:rFonts w:cs="仿宋" w:hint="eastAsia"/>
                <w:sz w:val="22"/>
                <w:szCs w:val="22"/>
              </w:rPr>
            </w:pPr>
            <w:r>
              <w:rPr>
                <w:rFonts w:cs="仿宋" w:hint="eastAsia"/>
                <w:kern w:val="0"/>
                <w:sz w:val="22"/>
                <w:szCs w:val="22"/>
                <w:lang w:bidi="ar"/>
              </w:rPr>
              <w:t>SINR在[20;+∞)范围内的MR数目</w:t>
            </w:r>
          </w:p>
        </w:tc>
      </w:tr>
      <w:tr w:rsidR="00BC2C8C" w14:paraId="79A763E7"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71980B2" w14:textId="77777777" w:rsidR="00BC2C8C" w:rsidRDefault="00000000">
            <w:pPr>
              <w:jc w:val="center"/>
              <w:textAlignment w:val="center"/>
              <w:rPr>
                <w:rFonts w:cs="仿宋" w:hint="eastAsia"/>
                <w:sz w:val="22"/>
                <w:szCs w:val="22"/>
              </w:rPr>
            </w:pPr>
            <w:r>
              <w:rPr>
                <w:rFonts w:cs="仿宋" w:hint="eastAsia"/>
                <w:kern w:val="0"/>
                <w:sz w:val="22"/>
                <w:szCs w:val="22"/>
                <w:lang w:bidi="ar"/>
              </w:rPr>
              <w:t>sinr_level2mrcount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6B2168"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ED461C" w14:textId="77777777" w:rsidR="00BC2C8C" w:rsidRDefault="00000000">
            <w:pPr>
              <w:jc w:val="center"/>
              <w:textAlignment w:val="center"/>
              <w:rPr>
                <w:rFonts w:cs="仿宋" w:hint="eastAsia"/>
                <w:sz w:val="22"/>
                <w:szCs w:val="22"/>
              </w:rPr>
            </w:pPr>
            <w:r>
              <w:rPr>
                <w:rFonts w:cs="仿宋" w:hint="eastAsia"/>
                <w:kern w:val="0"/>
                <w:sz w:val="22"/>
                <w:szCs w:val="22"/>
                <w:lang w:bidi="ar"/>
              </w:rPr>
              <w:t>SINR在[15;20)范围内的MR数目</w:t>
            </w:r>
          </w:p>
        </w:tc>
      </w:tr>
      <w:tr w:rsidR="00BC2C8C" w14:paraId="28F45C30"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5B09CEA" w14:textId="77777777" w:rsidR="00BC2C8C" w:rsidRDefault="00000000">
            <w:pPr>
              <w:jc w:val="center"/>
              <w:textAlignment w:val="center"/>
              <w:rPr>
                <w:rFonts w:cs="仿宋" w:hint="eastAsia"/>
                <w:sz w:val="22"/>
                <w:szCs w:val="22"/>
              </w:rPr>
            </w:pPr>
            <w:r>
              <w:rPr>
                <w:rFonts w:cs="仿宋" w:hint="eastAsia"/>
                <w:kern w:val="0"/>
                <w:sz w:val="22"/>
                <w:szCs w:val="22"/>
                <w:lang w:bidi="ar"/>
              </w:rPr>
              <w:t>sinr_level3mrcount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808A90"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5069B6" w14:textId="77777777" w:rsidR="00BC2C8C" w:rsidRDefault="00000000">
            <w:pPr>
              <w:jc w:val="center"/>
              <w:textAlignment w:val="center"/>
              <w:rPr>
                <w:rFonts w:cs="仿宋" w:hint="eastAsia"/>
                <w:sz w:val="22"/>
                <w:szCs w:val="22"/>
              </w:rPr>
            </w:pPr>
            <w:r>
              <w:rPr>
                <w:rFonts w:cs="仿宋" w:hint="eastAsia"/>
                <w:kern w:val="0"/>
                <w:sz w:val="22"/>
                <w:szCs w:val="22"/>
                <w:lang w:bidi="ar"/>
              </w:rPr>
              <w:t>SINR在[10;15)范围内的MR数目</w:t>
            </w:r>
          </w:p>
        </w:tc>
      </w:tr>
      <w:tr w:rsidR="00BC2C8C" w14:paraId="72B04A4E"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18154A9" w14:textId="77777777" w:rsidR="00BC2C8C" w:rsidRDefault="00000000">
            <w:pPr>
              <w:jc w:val="center"/>
              <w:textAlignment w:val="center"/>
              <w:rPr>
                <w:rFonts w:cs="仿宋" w:hint="eastAsia"/>
                <w:sz w:val="22"/>
                <w:szCs w:val="22"/>
              </w:rPr>
            </w:pPr>
            <w:r>
              <w:rPr>
                <w:rFonts w:cs="仿宋" w:hint="eastAsia"/>
                <w:kern w:val="0"/>
                <w:sz w:val="22"/>
                <w:szCs w:val="22"/>
                <w:lang w:bidi="ar"/>
              </w:rPr>
              <w:t>sinr_level4mrcount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99AC37"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708522" w14:textId="77777777" w:rsidR="00BC2C8C" w:rsidRDefault="00000000">
            <w:pPr>
              <w:jc w:val="center"/>
              <w:textAlignment w:val="center"/>
              <w:rPr>
                <w:rFonts w:cs="仿宋" w:hint="eastAsia"/>
                <w:sz w:val="22"/>
                <w:szCs w:val="22"/>
              </w:rPr>
            </w:pPr>
            <w:r>
              <w:rPr>
                <w:rFonts w:cs="仿宋" w:hint="eastAsia"/>
                <w:kern w:val="0"/>
                <w:sz w:val="22"/>
                <w:szCs w:val="22"/>
                <w:lang w:bidi="ar"/>
              </w:rPr>
              <w:t>SINR在[5;10)范围内的MR数目</w:t>
            </w:r>
          </w:p>
        </w:tc>
      </w:tr>
      <w:tr w:rsidR="00BC2C8C" w14:paraId="27DD1685"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701F942F" w14:textId="77777777" w:rsidR="00BC2C8C" w:rsidRDefault="00000000">
            <w:pPr>
              <w:jc w:val="center"/>
              <w:textAlignment w:val="center"/>
              <w:rPr>
                <w:rFonts w:cs="仿宋" w:hint="eastAsia"/>
                <w:sz w:val="22"/>
                <w:szCs w:val="22"/>
              </w:rPr>
            </w:pPr>
            <w:r>
              <w:rPr>
                <w:rFonts w:cs="仿宋" w:hint="eastAsia"/>
                <w:kern w:val="0"/>
                <w:sz w:val="22"/>
                <w:szCs w:val="22"/>
                <w:lang w:bidi="ar"/>
              </w:rPr>
              <w:t>sinr_level5mrcount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84C70A"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D476C4" w14:textId="77777777" w:rsidR="00BC2C8C" w:rsidRDefault="00000000">
            <w:pPr>
              <w:jc w:val="center"/>
              <w:textAlignment w:val="center"/>
              <w:rPr>
                <w:rFonts w:cs="仿宋" w:hint="eastAsia"/>
                <w:sz w:val="22"/>
                <w:szCs w:val="22"/>
              </w:rPr>
            </w:pPr>
            <w:r>
              <w:rPr>
                <w:rFonts w:cs="仿宋" w:hint="eastAsia"/>
                <w:kern w:val="0"/>
                <w:sz w:val="22"/>
                <w:szCs w:val="22"/>
                <w:lang w:bidi="ar"/>
              </w:rPr>
              <w:t>SINR在[0;5)范围内的MR数目</w:t>
            </w:r>
          </w:p>
        </w:tc>
      </w:tr>
      <w:tr w:rsidR="00BC2C8C" w14:paraId="6093A818"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7B5B392" w14:textId="77777777" w:rsidR="00BC2C8C" w:rsidRDefault="00000000">
            <w:pPr>
              <w:jc w:val="center"/>
              <w:textAlignment w:val="center"/>
              <w:rPr>
                <w:rFonts w:cs="仿宋" w:hint="eastAsia"/>
                <w:sz w:val="22"/>
                <w:szCs w:val="22"/>
              </w:rPr>
            </w:pPr>
            <w:r>
              <w:rPr>
                <w:rFonts w:cs="仿宋" w:hint="eastAsia"/>
                <w:kern w:val="0"/>
                <w:sz w:val="22"/>
                <w:szCs w:val="22"/>
                <w:lang w:bidi="ar"/>
              </w:rPr>
              <w:t>sinr_level6mrcount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B6DE47"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7A1565" w14:textId="77777777" w:rsidR="00BC2C8C" w:rsidRDefault="00000000">
            <w:pPr>
              <w:jc w:val="center"/>
              <w:textAlignment w:val="center"/>
              <w:rPr>
                <w:rFonts w:cs="仿宋" w:hint="eastAsia"/>
                <w:sz w:val="22"/>
                <w:szCs w:val="22"/>
              </w:rPr>
            </w:pPr>
            <w:r>
              <w:rPr>
                <w:rFonts w:cs="仿宋" w:hint="eastAsia"/>
                <w:kern w:val="0"/>
                <w:sz w:val="22"/>
                <w:szCs w:val="22"/>
                <w:lang w:bidi="ar"/>
              </w:rPr>
              <w:t>SINR在[-3;0)范围内的MR数目</w:t>
            </w:r>
          </w:p>
        </w:tc>
      </w:tr>
      <w:tr w:rsidR="00BC2C8C" w14:paraId="38D041C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BA489D8" w14:textId="77777777" w:rsidR="00BC2C8C" w:rsidRDefault="00000000">
            <w:pPr>
              <w:jc w:val="center"/>
              <w:textAlignment w:val="center"/>
              <w:rPr>
                <w:rFonts w:cs="仿宋" w:hint="eastAsia"/>
                <w:sz w:val="22"/>
                <w:szCs w:val="22"/>
              </w:rPr>
            </w:pPr>
            <w:r>
              <w:rPr>
                <w:rFonts w:cs="仿宋" w:hint="eastAsia"/>
                <w:kern w:val="0"/>
                <w:sz w:val="22"/>
                <w:szCs w:val="22"/>
                <w:lang w:bidi="ar"/>
              </w:rPr>
              <w:t>sinr_level7mrcount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48F73E"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41BBD9" w14:textId="77777777" w:rsidR="00BC2C8C" w:rsidRDefault="00000000">
            <w:pPr>
              <w:jc w:val="center"/>
              <w:textAlignment w:val="center"/>
              <w:rPr>
                <w:rFonts w:cs="仿宋" w:hint="eastAsia"/>
                <w:sz w:val="22"/>
                <w:szCs w:val="22"/>
              </w:rPr>
            </w:pPr>
            <w:r>
              <w:rPr>
                <w:rFonts w:cs="仿宋" w:hint="eastAsia"/>
                <w:kern w:val="0"/>
                <w:sz w:val="22"/>
                <w:szCs w:val="22"/>
                <w:lang w:bidi="ar"/>
              </w:rPr>
              <w:t>SINR在(-∞;-3)范围内的MR数目</w:t>
            </w:r>
          </w:p>
        </w:tc>
      </w:tr>
      <w:tr w:rsidR="00BC2C8C" w14:paraId="5F3E2873"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87785B9" w14:textId="77777777" w:rsidR="00BC2C8C" w:rsidRDefault="00000000">
            <w:pPr>
              <w:jc w:val="center"/>
              <w:textAlignment w:val="center"/>
              <w:rPr>
                <w:rFonts w:cs="仿宋" w:hint="eastAsia"/>
                <w:sz w:val="22"/>
                <w:szCs w:val="22"/>
              </w:rPr>
            </w:pPr>
            <w:r>
              <w:rPr>
                <w:rFonts w:cs="仿宋" w:hint="eastAsia"/>
                <w:kern w:val="0"/>
                <w:sz w:val="22"/>
                <w:szCs w:val="22"/>
                <w:lang w:bidi="ar"/>
              </w:rPr>
              <w:t>sinrgoodcount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51C04F"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4B4FB8" w14:textId="77777777" w:rsidR="00BC2C8C" w:rsidRDefault="00000000">
            <w:pPr>
              <w:jc w:val="center"/>
              <w:textAlignment w:val="center"/>
              <w:rPr>
                <w:rFonts w:cs="仿宋" w:hint="eastAsia"/>
                <w:sz w:val="22"/>
                <w:szCs w:val="22"/>
              </w:rPr>
            </w:pPr>
            <w:r>
              <w:rPr>
                <w:rFonts w:cs="仿宋" w:hint="eastAsia"/>
                <w:kern w:val="0"/>
                <w:sz w:val="22"/>
                <w:szCs w:val="22"/>
                <w:lang w:bidi="ar"/>
              </w:rPr>
              <w:t>SINR优良数（&gt;=-3）</w:t>
            </w:r>
          </w:p>
        </w:tc>
      </w:tr>
      <w:tr w:rsidR="00BC2C8C" w14:paraId="1DB3C38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EA29F1D" w14:textId="77777777" w:rsidR="00BC2C8C" w:rsidRDefault="00000000">
            <w:pPr>
              <w:jc w:val="center"/>
              <w:textAlignment w:val="center"/>
              <w:rPr>
                <w:rFonts w:cs="仿宋" w:hint="eastAsia"/>
                <w:sz w:val="22"/>
                <w:szCs w:val="22"/>
              </w:rPr>
            </w:pPr>
            <w:r>
              <w:rPr>
                <w:rFonts w:cs="仿宋" w:hint="eastAsia"/>
                <w:kern w:val="0"/>
                <w:sz w:val="22"/>
                <w:szCs w:val="22"/>
                <w:lang w:bidi="ar"/>
              </w:rPr>
              <w:t>rsrq_level1mrcount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BF057B"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4239E5" w14:textId="77777777" w:rsidR="00BC2C8C" w:rsidRDefault="00000000">
            <w:pPr>
              <w:jc w:val="center"/>
              <w:textAlignment w:val="center"/>
              <w:rPr>
                <w:rFonts w:cs="仿宋" w:hint="eastAsia"/>
                <w:sz w:val="22"/>
                <w:szCs w:val="22"/>
              </w:rPr>
            </w:pPr>
            <w:r>
              <w:rPr>
                <w:rFonts w:cs="仿宋" w:hint="eastAsia"/>
                <w:kern w:val="0"/>
                <w:sz w:val="22"/>
                <w:szCs w:val="22"/>
                <w:lang w:bidi="ar"/>
              </w:rPr>
              <w:t>RSRQ在[-4,+∞）范围内的MR数目</w:t>
            </w:r>
          </w:p>
        </w:tc>
      </w:tr>
      <w:tr w:rsidR="00BC2C8C" w14:paraId="2D91BD03"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46215BA" w14:textId="77777777" w:rsidR="00BC2C8C" w:rsidRDefault="00000000">
            <w:pPr>
              <w:jc w:val="center"/>
              <w:textAlignment w:val="center"/>
              <w:rPr>
                <w:rFonts w:cs="仿宋" w:hint="eastAsia"/>
                <w:sz w:val="22"/>
                <w:szCs w:val="22"/>
              </w:rPr>
            </w:pPr>
            <w:r>
              <w:rPr>
                <w:rFonts w:cs="仿宋" w:hint="eastAsia"/>
                <w:kern w:val="0"/>
                <w:sz w:val="22"/>
                <w:szCs w:val="22"/>
                <w:lang w:bidi="ar"/>
              </w:rPr>
              <w:t>rsrq_level2mrcount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E82CB5"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07CEB5" w14:textId="77777777" w:rsidR="00BC2C8C" w:rsidRDefault="00000000">
            <w:pPr>
              <w:jc w:val="center"/>
              <w:textAlignment w:val="center"/>
              <w:rPr>
                <w:rFonts w:cs="仿宋" w:hint="eastAsia"/>
                <w:sz w:val="22"/>
                <w:szCs w:val="22"/>
              </w:rPr>
            </w:pPr>
            <w:r>
              <w:rPr>
                <w:rFonts w:cs="仿宋" w:hint="eastAsia"/>
                <w:kern w:val="0"/>
                <w:sz w:val="22"/>
                <w:szCs w:val="22"/>
                <w:lang w:bidi="ar"/>
              </w:rPr>
              <w:t>RSRQ在[-7,-4）范围内的MR数目</w:t>
            </w:r>
          </w:p>
        </w:tc>
      </w:tr>
      <w:tr w:rsidR="00BC2C8C" w14:paraId="12144E49"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B0CEBF7" w14:textId="77777777" w:rsidR="00BC2C8C" w:rsidRDefault="00000000">
            <w:pPr>
              <w:jc w:val="center"/>
              <w:textAlignment w:val="center"/>
              <w:rPr>
                <w:rFonts w:cs="仿宋" w:hint="eastAsia"/>
                <w:sz w:val="22"/>
                <w:szCs w:val="22"/>
              </w:rPr>
            </w:pPr>
            <w:r>
              <w:rPr>
                <w:rFonts w:cs="仿宋" w:hint="eastAsia"/>
                <w:kern w:val="0"/>
                <w:sz w:val="22"/>
                <w:szCs w:val="22"/>
                <w:lang w:bidi="ar"/>
              </w:rPr>
              <w:t>rsrq_level3mrcount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C52E55"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8F5749" w14:textId="77777777" w:rsidR="00BC2C8C" w:rsidRDefault="00000000">
            <w:pPr>
              <w:jc w:val="center"/>
              <w:textAlignment w:val="center"/>
              <w:rPr>
                <w:rFonts w:cs="仿宋" w:hint="eastAsia"/>
                <w:sz w:val="22"/>
                <w:szCs w:val="22"/>
              </w:rPr>
            </w:pPr>
            <w:r>
              <w:rPr>
                <w:rFonts w:cs="仿宋" w:hint="eastAsia"/>
                <w:kern w:val="0"/>
                <w:sz w:val="22"/>
                <w:szCs w:val="22"/>
                <w:lang w:bidi="ar"/>
              </w:rPr>
              <w:t>RSRQ在[-10,-7）范围内的MR数目</w:t>
            </w:r>
          </w:p>
        </w:tc>
      </w:tr>
      <w:tr w:rsidR="00BC2C8C" w14:paraId="17BFF529"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00BF3ED" w14:textId="77777777" w:rsidR="00BC2C8C" w:rsidRDefault="00000000">
            <w:pPr>
              <w:jc w:val="center"/>
              <w:textAlignment w:val="center"/>
              <w:rPr>
                <w:rFonts w:cs="仿宋" w:hint="eastAsia"/>
                <w:sz w:val="22"/>
                <w:szCs w:val="22"/>
              </w:rPr>
            </w:pPr>
            <w:r>
              <w:rPr>
                <w:rFonts w:cs="仿宋" w:hint="eastAsia"/>
                <w:kern w:val="0"/>
                <w:sz w:val="22"/>
                <w:szCs w:val="22"/>
                <w:lang w:bidi="ar"/>
              </w:rPr>
              <w:t>rsrq_level4mrcount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99A7C8"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C697F3" w14:textId="77777777" w:rsidR="00BC2C8C" w:rsidRDefault="00000000">
            <w:pPr>
              <w:jc w:val="center"/>
              <w:textAlignment w:val="center"/>
              <w:rPr>
                <w:rFonts w:cs="仿宋" w:hint="eastAsia"/>
                <w:sz w:val="22"/>
                <w:szCs w:val="22"/>
              </w:rPr>
            </w:pPr>
            <w:r>
              <w:rPr>
                <w:rFonts w:cs="仿宋" w:hint="eastAsia"/>
                <w:kern w:val="0"/>
                <w:sz w:val="22"/>
                <w:szCs w:val="22"/>
                <w:lang w:bidi="ar"/>
              </w:rPr>
              <w:t>RSRQ在[-13.5,-10）范围内的MR数目</w:t>
            </w:r>
          </w:p>
        </w:tc>
      </w:tr>
      <w:tr w:rsidR="00BC2C8C" w14:paraId="520CA5FC"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A2CDBFF" w14:textId="77777777" w:rsidR="00BC2C8C" w:rsidRDefault="00000000">
            <w:pPr>
              <w:jc w:val="center"/>
              <w:textAlignment w:val="center"/>
              <w:rPr>
                <w:rFonts w:cs="仿宋" w:hint="eastAsia"/>
                <w:sz w:val="22"/>
                <w:szCs w:val="22"/>
              </w:rPr>
            </w:pPr>
            <w:r>
              <w:rPr>
                <w:rFonts w:cs="仿宋" w:hint="eastAsia"/>
                <w:kern w:val="0"/>
                <w:sz w:val="22"/>
                <w:szCs w:val="22"/>
                <w:lang w:bidi="ar"/>
              </w:rPr>
              <w:t>rsrq_level5mrcount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0095A8"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7A4DEF" w14:textId="77777777" w:rsidR="00BC2C8C" w:rsidRDefault="00000000">
            <w:pPr>
              <w:jc w:val="center"/>
              <w:textAlignment w:val="center"/>
              <w:rPr>
                <w:rFonts w:cs="仿宋" w:hint="eastAsia"/>
                <w:sz w:val="22"/>
                <w:szCs w:val="22"/>
              </w:rPr>
            </w:pPr>
            <w:r>
              <w:rPr>
                <w:rFonts w:cs="仿宋" w:hint="eastAsia"/>
                <w:kern w:val="0"/>
                <w:sz w:val="22"/>
                <w:szCs w:val="22"/>
                <w:lang w:bidi="ar"/>
              </w:rPr>
              <w:t>RSRQ在[-17,-13.5）范围内的MR数目</w:t>
            </w:r>
          </w:p>
        </w:tc>
      </w:tr>
      <w:tr w:rsidR="00BC2C8C" w14:paraId="3A3966ED"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A489E6C" w14:textId="77777777" w:rsidR="00BC2C8C" w:rsidRDefault="00000000">
            <w:pPr>
              <w:jc w:val="center"/>
              <w:textAlignment w:val="center"/>
              <w:rPr>
                <w:rFonts w:cs="仿宋" w:hint="eastAsia"/>
                <w:sz w:val="22"/>
                <w:szCs w:val="22"/>
              </w:rPr>
            </w:pPr>
            <w:r>
              <w:rPr>
                <w:rFonts w:cs="仿宋" w:hint="eastAsia"/>
                <w:kern w:val="0"/>
                <w:sz w:val="22"/>
                <w:szCs w:val="22"/>
                <w:lang w:bidi="ar"/>
              </w:rPr>
              <w:lastRenderedPageBreak/>
              <w:t>rsrq_level6mrcount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F261F6"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A4F436" w14:textId="77777777" w:rsidR="00BC2C8C" w:rsidRDefault="00000000">
            <w:pPr>
              <w:jc w:val="center"/>
              <w:textAlignment w:val="center"/>
              <w:rPr>
                <w:rFonts w:cs="仿宋" w:hint="eastAsia"/>
                <w:sz w:val="22"/>
                <w:szCs w:val="22"/>
              </w:rPr>
            </w:pPr>
            <w:r>
              <w:rPr>
                <w:rFonts w:cs="仿宋" w:hint="eastAsia"/>
                <w:kern w:val="0"/>
                <w:sz w:val="22"/>
                <w:szCs w:val="22"/>
                <w:lang w:bidi="ar"/>
              </w:rPr>
              <w:t>RSRQ在[-20,-17）范围内的MR数目</w:t>
            </w:r>
          </w:p>
        </w:tc>
      </w:tr>
      <w:tr w:rsidR="00BC2C8C" w14:paraId="216EF613"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72E6B7D" w14:textId="77777777" w:rsidR="00BC2C8C" w:rsidRDefault="00000000">
            <w:pPr>
              <w:jc w:val="center"/>
              <w:textAlignment w:val="center"/>
              <w:rPr>
                <w:rFonts w:cs="仿宋" w:hint="eastAsia"/>
                <w:sz w:val="22"/>
                <w:szCs w:val="22"/>
              </w:rPr>
            </w:pPr>
            <w:r>
              <w:rPr>
                <w:rFonts w:cs="仿宋" w:hint="eastAsia"/>
                <w:kern w:val="0"/>
                <w:sz w:val="22"/>
                <w:szCs w:val="22"/>
                <w:lang w:bidi="ar"/>
              </w:rPr>
              <w:t>rsrq_level7mrcount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DE68A2"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6100F8" w14:textId="77777777" w:rsidR="00BC2C8C" w:rsidRDefault="00000000">
            <w:pPr>
              <w:jc w:val="center"/>
              <w:textAlignment w:val="center"/>
              <w:rPr>
                <w:rFonts w:cs="仿宋" w:hint="eastAsia"/>
                <w:sz w:val="22"/>
                <w:szCs w:val="22"/>
              </w:rPr>
            </w:pPr>
            <w:r>
              <w:rPr>
                <w:rFonts w:cs="仿宋" w:hint="eastAsia"/>
                <w:kern w:val="0"/>
                <w:sz w:val="22"/>
                <w:szCs w:val="22"/>
                <w:lang w:bidi="ar"/>
              </w:rPr>
              <w:t>RSRQ在（-∞,-20）范围内的MR数目</w:t>
            </w:r>
          </w:p>
        </w:tc>
      </w:tr>
      <w:tr w:rsidR="00BC2C8C" w14:paraId="29B00AA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8E2F16C" w14:textId="77777777" w:rsidR="00BC2C8C" w:rsidRDefault="00000000">
            <w:pPr>
              <w:jc w:val="center"/>
              <w:textAlignment w:val="center"/>
              <w:rPr>
                <w:rFonts w:cs="仿宋" w:hint="eastAsia"/>
                <w:sz w:val="22"/>
                <w:szCs w:val="22"/>
              </w:rPr>
            </w:pPr>
            <w:r>
              <w:rPr>
                <w:rFonts w:cs="仿宋" w:hint="eastAsia"/>
                <w:kern w:val="0"/>
                <w:sz w:val="22"/>
                <w:szCs w:val="22"/>
                <w:lang w:bidi="ar"/>
              </w:rPr>
              <w:t>rsrqgoodcount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5490C0"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4211C2" w14:textId="77777777" w:rsidR="00BC2C8C" w:rsidRDefault="00000000">
            <w:pPr>
              <w:jc w:val="center"/>
              <w:textAlignment w:val="center"/>
              <w:rPr>
                <w:rFonts w:cs="仿宋" w:hint="eastAsia"/>
                <w:sz w:val="22"/>
                <w:szCs w:val="22"/>
              </w:rPr>
            </w:pPr>
            <w:r>
              <w:rPr>
                <w:rFonts w:cs="仿宋" w:hint="eastAsia"/>
                <w:kern w:val="0"/>
                <w:sz w:val="22"/>
                <w:szCs w:val="22"/>
                <w:lang w:bidi="ar"/>
              </w:rPr>
              <w:t>RSRQ优良数目（&gt;=-13.5）</w:t>
            </w:r>
          </w:p>
        </w:tc>
      </w:tr>
      <w:tr w:rsidR="00BC2C8C" w14:paraId="5AC3AC81"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194A372" w14:textId="77777777" w:rsidR="00BC2C8C" w:rsidRDefault="00000000">
            <w:pPr>
              <w:jc w:val="center"/>
              <w:textAlignment w:val="center"/>
              <w:rPr>
                <w:rFonts w:cs="仿宋" w:hint="eastAsia"/>
                <w:sz w:val="22"/>
                <w:szCs w:val="22"/>
              </w:rPr>
            </w:pPr>
            <w:r>
              <w:rPr>
                <w:rFonts w:cs="仿宋" w:hint="eastAsia"/>
                <w:kern w:val="0"/>
                <w:sz w:val="22"/>
                <w:szCs w:val="22"/>
                <w:lang w:bidi="ar"/>
              </w:rPr>
              <w:t>compgoodcount_105_3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4F27E7"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BA9A70" w14:textId="77777777" w:rsidR="00BC2C8C" w:rsidRDefault="00000000">
            <w:pPr>
              <w:jc w:val="center"/>
              <w:textAlignment w:val="center"/>
              <w:rPr>
                <w:rFonts w:cs="仿宋" w:hint="eastAsia"/>
                <w:sz w:val="22"/>
                <w:szCs w:val="22"/>
              </w:rPr>
            </w:pPr>
            <w:r>
              <w:rPr>
                <w:rFonts w:cs="仿宋" w:hint="eastAsia"/>
                <w:kern w:val="0"/>
                <w:sz w:val="22"/>
                <w:szCs w:val="22"/>
                <w:lang w:bidi="ar"/>
              </w:rPr>
              <w:t>rsrp&gt;=105且sinr&gt;=-3</w:t>
            </w:r>
          </w:p>
        </w:tc>
      </w:tr>
      <w:tr w:rsidR="00BC2C8C" w14:paraId="303017FE"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FBDA755" w14:textId="77777777" w:rsidR="00BC2C8C" w:rsidRDefault="00000000">
            <w:pPr>
              <w:jc w:val="center"/>
              <w:textAlignment w:val="center"/>
              <w:rPr>
                <w:rFonts w:cs="仿宋" w:hint="eastAsia"/>
                <w:sz w:val="22"/>
                <w:szCs w:val="22"/>
              </w:rPr>
            </w:pPr>
            <w:r>
              <w:rPr>
                <w:rFonts w:cs="仿宋" w:hint="eastAsia"/>
                <w:kern w:val="0"/>
                <w:sz w:val="22"/>
                <w:szCs w:val="22"/>
                <w:lang w:bidi="ar"/>
              </w:rPr>
              <w:t>compgoodcount_110_3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C932E2"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B1DB1F" w14:textId="77777777" w:rsidR="00BC2C8C" w:rsidRDefault="00000000">
            <w:pPr>
              <w:jc w:val="center"/>
              <w:textAlignment w:val="center"/>
              <w:rPr>
                <w:rFonts w:cs="仿宋" w:hint="eastAsia"/>
                <w:sz w:val="22"/>
                <w:szCs w:val="22"/>
              </w:rPr>
            </w:pPr>
            <w:r>
              <w:rPr>
                <w:rFonts w:cs="仿宋" w:hint="eastAsia"/>
                <w:kern w:val="0"/>
                <w:sz w:val="22"/>
                <w:szCs w:val="22"/>
                <w:lang w:bidi="ar"/>
              </w:rPr>
              <w:t>rsrp&gt;=110且sinr&gt;=-3</w:t>
            </w:r>
          </w:p>
        </w:tc>
      </w:tr>
    </w:tbl>
    <w:p w14:paraId="40153C0C" w14:textId="77777777" w:rsidR="00BC2C8C" w:rsidRDefault="00BC2C8C">
      <w:pPr>
        <w:rPr>
          <w:rFonts w:hint="eastAsia"/>
        </w:rPr>
      </w:pPr>
    </w:p>
    <w:p w14:paraId="09AD6ADC" w14:textId="77777777" w:rsidR="00BC2C8C" w:rsidRDefault="00000000">
      <w:pPr>
        <w:rPr>
          <w:rFonts w:hint="eastAsia"/>
        </w:rPr>
      </w:pPr>
      <w:r>
        <w:rPr>
          <w:rFonts w:hint="eastAsia"/>
          <w:b/>
          <w:bCs/>
        </w:rPr>
        <w:t>输出结果</w:t>
      </w:r>
      <w:r>
        <w:rPr>
          <w:rFonts w:hint="eastAsia"/>
        </w:rPr>
        <w:t>：</w:t>
      </w:r>
    </w:p>
    <w:p w14:paraId="5CE92CDF" w14:textId="77777777" w:rsidR="00BC2C8C" w:rsidRDefault="00000000">
      <w:pPr>
        <w:rPr>
          <w:rFonts w:hint="eastAsia"/>
        </w:rPr>
      </w:pPr>
      <w:r>
        <w:rPr>
          <w:rFonts w:hint="eastAsia"/>
        </w:rPr>
        <w:t>1、区域栅格分析：</w:t>
      </w:r>
    </w:p>
    <w:p w14:paraId="786B54A1" w14:textId="77777777" w:rsidR="00BC2C8C" w:rsidRDefault="00000000">
      <w:pPr>
        <w:ind w:left="420" w:firstLine="420"/>
        <w:rPr>
          <w:rFonts w:hint="eastAsia"/>
        </w:rPr>
      </w:pPr>
      <w:r>
        <w:rPr>
          <w:rFonts w:hint="eastAsia"/>
        </w:rPr>
        <w:t>1.1、基于OTT数据计算电信4G整体覆盖率（RSRP≥-110占比）、5G整体覆盖率（RSRP≥-110占比）；</w:t>
      </w:r>
    </w:p>
    <w:p w14:paraId="489A9ABA" w14:textId="77777777" w:rsidR="00BC2C8C" w:rsidRDefault="00000000">
      <w:pPr>
        <w:ind w:left="420" w:firstLine="420"/>
        <w:rPr>
          <w:rFonts w:hint="eastAsia"/>
        </w:rPr>
      </w:pPr>
      <w:r>
        <w:rPr>
          <w:rFonts w:hint="eastAsia"/>
        </w:rPr>
        <w:t>1.2、基于OTT数据计算4G电信栅格覆盖率，5G电信栅格覆盖率；</w:t>
      </w:r>
    </w:p>
    <w:p w14:paraId="6E2E9D52" w14:textId="77777777" w:rsidR="00BC2C8C" w:rsidRDefault="00000000">
      <w:pPr>
        <w:ind w:left="420" w:firstLine="420"/>
        <w:rPr>
          <w:rFonts w:hint="eastAsia"/>
        </w:rPr>
      </w:pPr>
      <w:r>
        <w:rPr>
          <w:rFonts w:hint="eastAsia"/>
        </w:rPr>
        <w:t>1.3、该</w:t>
      </w:r>
      <w:r w:rsidRPr="008C485E">
        <w:rPr>
          <w:rFonts w:hint="eastAsia"/>
          <w:highlight w:val="yellow"/>
        </w:rPr>
        <w:t>区域数据中4G电信用户市场占比，5G电信用户市场占比</w:t>
      </w:r>
      <w:r>
        <w:rPr>
          <w:rFonts w:hint="eastAsia"/>
        </w:rPr>
        <w:t>。</w:t>
      </w:r>
    </w:p>
    <w:p w14:paraId="0D564522" w14:textId="77777777" w:rsidR="00BC2C8C" w:rsidRDefault="00000000">
      <w:pPr>
        <w:rPr>
          <w:rFonts w:hint="eastAsia"/>
        </w:rPr>
      </w:pPr>
      <w:r>
        <w:rPr>
          <w:rFonts w:hint="eastAsia"/>
        </w:rPr>
        <w:t>2、重点场景分析：</w:t>
      </w:r>
    </w:p>
    <w:p w14:paraId="41A6E405" w14:textId="77777777" w:rsidR="00BC2C8C" w:rsidRDefault="00000000">
      <w:pPr>
        <w:ind w:left="420" w:firstLine="420"/>
        <w:rPr>
          <w:rFonts w:hint="eastAsia"/>
        </w:rPr>
      </w:pPr>
      <w:r>
        <w:rPr>
          <w:rFonts w:hint="eastAsia"/>
        </w:rPr>
        <w:t>1.1、基于OTT数据计算电信4G整体RSRP均值，电信5G整体RSRP均值；</w:t>
      </w:r>
    </w:p>
    <w:p w14:paraId="3A867646" w14:textId="77777777" w:rsidR="00BC2C8C" w:rsidRDefault="00000000">
      <w:pPr>
        <w:ind w:left="420" w:firstLine="420"/>
        <w:rPr>
          <w:rFonts w:hint="eastAsia"/>
        </w:rPr>
      </w:pPr>
      <w:r>
        <w:rPr>
          <w:rFonts w:hint="eastAsia"/>
        </w:rPr>
        <w:t>1.2、“行政中心”电信5G驻留比；</w:t>
      </w:r>
    </w:p>
    <w:p w14:paraId="537428D4" w14:textId="77777777" w:rsidR="00BC2C8C" w:rsidRDefault="00000000">
      <w:pPr>
        <w:ind w:left="420" w:firstLine="420"/>
        <w:rPr>
          <w:rFonts w:hint="eastAsia"/>
        </w:rPr>
      </w:pPr>
      <w:r>
        <w:rPr>
          <w:rFonts w:hint="eastAsia"/>
        </w:rPr>
        <w:t>1.3、“行政中心”区域数据含</w:t>
      </w:r>
      <w:r w:rsidRPr="008C485E">
        <w:rPr>
          <w:rFonts w:hint="eastAsia"/>
          <w:highlight w:val="yellow"/>
        </w:rPr>
        <w:t>有用户数，4G用户数，5G用户数，电信总用户市场占比。</w:t>
      </w:r>
    </w:p>
    <w:p w14:paraId="2A4F3F35" w14:textId="77777777" w:rsidR="00BC2C8C" w:rsidRDefault="00000000">
      <w:pPr>
        <w:rPr>
          <w:rFonts w:hint="eastAsia"/>
        </w:rPr>
      </w:pPr>
      <w:r>
        <w:rPr>
          <w:rFonts w:hint="eastAsia"/>
        </w:rPr>
        <w:t>3、地市级检索分析：</w:t>
      </w:r>
    </w:p>
    <w:p w14:paraId="3D38A733" w14:textId="77777777" w:rsidR="00BC2C8C" w:rsidRDefault="00000000">
      <w:pPr>
        <w:ind w:left="420" w:firstLine="420"/>
        <w:rPr>
          <w:rFonts w:hint="eastAsia"/>
        </w:rPr>
      </w:pPr>
      <w:r>
        <w:t>基于OTT数据计算</w:t>
      </w:r>
      <w:r>
        <w:rPr>
          <w:rFonts w:hint="eastAsia"/>
        </w:rPr>
        <w:t>：</w:t>
      </w:r>
      <w:r>
        <w:t>电信4G栅格覆盖率，电信5G栅格覆盖率；移动4G栅格覆盖率，电信5G栅格覆盖率；联通4G栅格覆盖率，电信5G栅格覆盖率</w:t>
      </w:r>
      <w:r>
        <w:rPr>
          <w:rFonts w:hint="eastAsia"/>
        </w:rPr>
        <w:t>。</w:t>
      </w:r>
    </w:p>
    <w:p w14:paraId="41732C4A" w14:textId="77777777" w:rsidR="00BC2C8C" w:rsidRDefault="00000000">
      <w:pPr>
        <w:pStyle w:val="2"/>
        <w:ind w:left="800"/>
        <w:rPr>
          <w:rFonts w:hint="eastAsia"/>
        </w:rPr>
      </w:pPr>
      <w:r>
        <w:rPr>
          <w:rFonts w:hint="eastAsia"/>
        </w:rPr>
        <w:t xml:space="preserve"> </w:t>
      </w:r>
      <w:bookmarkStart w:id="135" w:name="_Toc6904"/>
      <w:r>
        <w:rPr>
          <w:rFonts w:hint="eastAsia"/>
        </w:rPr>
        <w:t>用户感知计算数据</w:t>
      </w:r>
      <w:bookmarkEnd w:id="135"/>
    </w:p>
    <w:p w14:paraId="7A76E7C6" w14:textId="77777777" w:rsidR="00BC2C8C" w:rsidRDefault="00000000">
      <w:pPr>
        <w:rPr>
          <w:rFonts w:hint="eastAsia"/>
        </w:rPr>
      </w:pPr>
      <w:r>
        <w:rPr>
          <w:rFonts w:hint="eastAsia"/>
          <w:b/>
          <w:bCs/>
        </w:rPr>
        <w:t>输入数据1</w:t>
      </w:r>
      <w:r>
        <w:rPr>
          <w:rFonts w:hint="eastAsia"/>
        </w:rPr>
        <w:t>：4G用户感知计算数据</w:t>
      </w:r>
    </w:p>
    <w:tbl>
      <w:tblPr>
        <w:tblW w:w="8120" w:type="dxa"/>
        <w:tblInd w:w="98" w:type="dxa"/>
        <w:tblLayout w:type="fixed"/>
        <w:tblLook w:val="04A0" w:firstRow="1" w:lastRow="0" w:firstColumn="1" w:lastColumn="0" w:noHBand="0" w:noVBand="1"/>
      </w:tblPr>
      <w:tblGrid>
        <w:gridCol w:w="2720"/>
        <w:gridCol w:w="3229"/>
        <w:gridCol w:w="2171"/>
      </w:tblGrid>
      <w:tr w:rsidR="00BC2C8C" w14:paraId="0AD27A62" w14:textId="77777777">
        <w:trPr>
          <w:trHeight w:val="280"/>
        </w:trPr>
        <w:tc>
          <w:tcPr>
            <w:tcW w:w="2720"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3EA68F6A" w14:textId="77777777" w:rsidR="00BC2C8C" w:rsidRDefault="00000000">
            <w:pPr>
              <w:jc w:val="center"/>
              <w:textAlignment w:val="center"/>
              <w:rPr>
                <w:rFonts w:cs="仿宋" w:hint="eastAsia"/>
                <w:b/>
                <w:bCs/>
                <w:sz w:val="22"/>
                <w:szCs w:val="22"/>
              </w:rPr>
            </w:pPr>
            <w:r>
              <w:rPr>
                <w:rFonts w:cs="仿宋" w:hint="eastAsia"/>
                <w:b/>
                <w:bCs/>
                <w:kern w:val="0"/>
                <w:sz w:val="22"/>
                <w:szCs w:val="22"/>
                <w:lang w:bidi="ar"/>
              </w:rPr>
              <w:t>字段名</w:t>
            </w:r>
          </w:p>
        </w:tc>
        <w:tc>
          <w:tcPr>
            <w:tcW w:w="322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16D8B259" w14:textId="77777777" w:rsidR="00BC2C8C" w:rsidRDefault="00000000">
            <w:pPr>
              <w:jc w:val="center"/>
              <w:textAlignment w:val="center"/>
              <w:rPr>
                <w:rFonts w:cs="仿宋" w:hint="eastAsia"/>
                <w:b/>
                <w:bCs/>
                <w:sz w:val="22"/>
                <w:szCs w:val="22"/>
              </w:rPr>
            </w:pPr>
            <w:r>
              <w:rPr>
                <w:rFonts w:cs="仿宋" w:hint="eastAsia"/>
                <w:b/>
                <w:bCs/>
                <w:kern w:val="0"/>
                <w:sz w:val="22"/>
                <w:szCs w:val="22"/>
                <w:lang w:bidi="ar"/>
              </w:rPr>
              <w:t>字段类型</w:t>
            </w:r>
          </w:p>
        </w:tc>
        <w:tc>
          <w:tcPr>
            <w:tcW w:w="2171"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123EB5D5" w14:textId="77777777" w:rsidR="00BC2C8C" w:rsidRDefault="00000000">
            <w:pPr>
              <w:jc w:val="center"/>
              <w:textAlignment w:val="center"/>
              <w:rPr>
                <w:rFonts w:cs="仿宋" w:hint="eastAsia"/>
                <w:b/>
                <w:bCs/>
                <w:sz w:val="22"/>
                <w:szCs w:val="22"/>
              </w:rPr>
            </w:pPr>
            <w:r>
              <w:rPr>
                <w:rFonts w:cs="仿宋" w:hint="eastAsia"/>
                <w:b/>
                <w:bCs/>
                <w:kern w:val="0"/>
                <w:sz w:val="22"/>
                <w:szCs w:val="22"/>
                <w:lang w:bidi="ar"/>
              </w:rPr>
              <w:t>字段描述</w:t>
            </w:r>
          </w:p>
        </w:tc>
      </w:tr>
      <w:tr w:rsidR="00BC2C8C" w14:paraId="35EF7E44"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47ADB873" w14:textId="77777777" w:rsidR="00BC2C8C" w:rsidRDefault="00000000">
            <w:pPr>
              <w:jc w:val="center"/>
              <w:textAlignment w:val="center"/>
              <w:rPr>
                <w:rFonts w:cs="仿宋" w:hint="eastAsia"/>
                <w:sz w:val="22"/>
                <w:szCs w:val="22"/>
              </w:rPr>
            </w:pPr>
            <w:r>
              <w:rPr>
                <w:rFonts w:cs="仿宋" w:hint="eastAsia"/>
                <w:kern w:val="0"/>
                <w:sz w:val="22"/>
                <w:szCs w:val="22"/>
                <w:lang w:bidi="ar"/>
              </w:rPr>
              <w:t>provincecode</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6E89EC1E"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3C341AA8" w14:textId="77777777" w:rsidR="00BC2C8C" w:rsidRDefault="00000000">
            <w:pPr>
              <w:jc w:val="center"/>
              <w:textAlignment w:val="center"/>
              <w:rPr>
                <w:rFonts w:cs="仿宋" w:hint="eastAsia"/>
                <w:sz w:val="22"/>
                <w:szCs w:val="22"/>
              </w:rPr>
            </w:pPr>
            <w:r>
              <w:rPr>
                <w:rFonts w:cs="仿宋" w:hint="eastAsia"/>
                <w:kern w:val="0"/>
                <w:sz w:val="22"/>
                <w:szCs w:val="22"/>
                <w:lang w:bidi="ar"/>
              </w:rPr>
              <w:t>省份编码</w:t>
            </w:r>
          </w:p>
        </w:tc>
      </w:tr>
      <w:tr w:rsidR="00BC2C8C" w14:paraId="53144853"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3FCBCB5F" w14:textId="77777777" w:rsidR="00BC2C8C" w:rsidRDefault="00000000">
            <w:pPr>
              <w:jc w:val="center"/>
              <w:textAlignment w:val="center"/>
              <w:rPr>
                <w:rFonts w:cs="仿宋" w:hint="eastAsia"/>
                <w:sz w:val="22"/>
                <w:szCs w:val="22"/>
              </w:rPr>
            </w:pPr>
            <w:r>
              <w:rPr>
                <w:rFonts w:cs="仿宋" w:hint="eastAsia"/>
                <w:kern w:val="0"/>
                <w:sz w:val="22"/>
                <w:szCs w:val="22"/>
                <w:lang w:bidi="ar"/>
              </w:rPr>
              <w:t>day</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0845DF18"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7B8C5E8D" w14:textId="77777777" w:rsidR="00BC2C8C" w:rsidRDefault="00000000">
            <w:pPr>
              <w:jc w:val="center"/>
              <w:textAlignment w:val="center"/>
              <w:rPr>
                <w:rFonts w:cs="仿宋" w:hint="eastAsia"/>
                <w:sz w:val="22"/>
                <w:szCs w:val="22"/>
              </w:rPr>
            </w:pPr>
            <w:r>
              <w:rPr>
                <w:rFonts w:cs="仿宋" w:hint="eastAsia"/>
                <w:kern w:val="0"/>
                <w:sz w:val="22"/>
                <w:szCs w:val="22"/>
                <w:lang w:bidi="ar"/>
              </w:rPr>
              <w:t>数据日期</w:t>
            </w:r>
          </w:p>
        </w:tc>
      </w:tr>
      <w:tr w:rsidR="00BC2C8C" w14:paraId="4B95E251"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4C2770CB" w14:textId="77777777" w:rsidR="00BC2C8C" w:rsidRDefault="00000000">
            <w:pPr>
              <w:jc w:val="center"/>
              <w:textAlignment w:val="center"/>
              <w:rPr>
                <w:rFonts w:cs="仿宋" w:hint="eastAsia"/>
                <w:sz w:val="22"/>
                <w:szCs w:val="22"/>
              </w:rPr>
            </w:pPr>
            <w:r>
              <w:rPr>
                <w:rFonts w:cs="仿宋" w:hint="eastAsia"/>
                <w:kern w:val="0"/>
                <w:sz w:val="22"/>
                <w:szCs w:val="22"/>
                <w:lang w:bidi="ar"/>
              </w:rPr>
              <w:t>imsi</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201EF104"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5E10F50D" w14:textId="77777777" w:rsidR="00BC2C8C" w:rsidRDefault="00000000">
            <w:pPr>
              <w:jc w:val="center"/>
              <w:textAlignment w:val="center"/>
              <w:rPr>
                <w:rFonts w:cs="仿宋" w:hint="eastAsia"/>
                <w:sz w:val="22"/>
                <w:szCs w:val="22"/>
              </w:rPr>
            </w:pPr>
            <w:r>
              <w:rPr>
                <w:rFonts w:cs="仿宋" w:hint="eastAsia"/>
                <w:kern w:val="0"/>
                <w:sz w:val="22"/>
                <w:szCs w:val="22"/>
                <w:lang w:bidi="ar"/>
              </w:rPr>
              <w:t>imsi(脱敏)</w:t>
            </w:r>
          </w:p>
        </w:tc>
      </w:tr>
      <w:tr w:rsidR="00BC2C8C" w14:paraId="415F1A79"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50181B29" w14:textId="77777777" w:rsidR="00BC2C8C" w:rsidRDefault="00000000">
            <w:pPr>
              <w:jc w:val="center"/>
              <w:textAlignment w:val="center"/>
              <w:rPr>
                <w:rFonts w:cs="仿宋" w:hint="eastAsia"/>
                <w:sz w:val="22"/>
                <w:szCs w:val="22"/>
              </w:rPr>
            </w:pPr>
            <w:r>
              <w:rPr>
                <w:rFonts w:cs="仿宋" w:hint="eastAsia"/>
                <w:kern w:val="0"/>
                <w:sz w:val="22"/>
                <w:szCs w:val="22"/>
                <w:lang w:bidi="ar"/>
              </w:rPr>
              <w:lastRenderedPageBreak/>
              <w:t>area_id</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47D6D6A6"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17F58795" w14:textId="77777777" w:rsidR="00BC2C8C" w:rsidRDefault="00000000">
            <w:pPr>
              <w:jc w:val="center"/>
              <w:textAlignment w:val="center"/>
              <w:rPr>
                <w:rFonts w:cs="仿宋" w:hint="eastAsia"/>
                <w:sz w:val="22"/>
                <w:szCs w:val="22"/>
              </w:rPr>
            </w:pPr>
            <w:r>
              <w:rPr>
                <w:rFonts w:cs="仿宋" w:hint="eastAsia"/>
                <w:kern w:val="0"/>
                <w:sz w:val="22"/>
                <w:szCs w:val="22"/>
                <w:lang w:bidi="ar"/>
              </w:rPr>
              <w:t>区域id</w:t>
            </w:r>
          </w:p>
        </w:tc>
      </w:tr>
      <w:tr w:rsidR="00BC2C8C" w14:paraId="204CF1CE"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78876866" w14:textId="77777777" w:rsidR="00BC2C8C" w:rsidRDefault="00000000">
            <w:pPr>
              <w:jc w:val="center"/>
              <w:textAlignment w:val="center"/>
              <w:rPr>
                <w:rFonts w:cs="仿宋" w:hint="eastAsia"/>
                <w:sz w:val="22"/>
                <w:szCs w:val="22"/>
              </w:rPr>
            </w:pPr>
            <w:r>
              <w:rPr>
                <w:rFonts w:cs="仿宋" w:hint="eastAsia"/>
                <w:kern w:val="0"/>
                <w:sz w:val="22"/>
                <w:szCs w:val="22"/>
                <w:lang w:bidi="ar"/>
              </w:rPr>
              <w:t>area_regionid</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7DBD0617"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579F9611" w14:textId="77777777" w:rsidR="00BC2C8C" w:rsidRDefault="00000000">
            <w:pPr>
              <w:jc w:val="center"/>
              <w:textAlignment w:val="center"/>
              <w:rPr>
                <w:rFonts w:cs="仿宋" w:hint="eastAsia"/>
                <w:sz w:val="22"/>
                <w:szCs w:val="22"/>
              </w:rPr>
            </w:pPr>
            <w:r>
              <w:rPr>
                <w:rFonts w:cs="仿宋" w:hint="eastAsia"/>
                <w:kern w:val="0"/>
                <w:sz w:val="22"/>
                <w:szCs w:val="22"/>
                <w:lang w:bidi="ar"/>
              </w:rPr>
              <w:t>区域栅格号</w:t>
            </w:r>
          </w:p>
        </w:tc>
      </w:tr>
      <w:tr w:rsidR="00BC2C8C" w14:paraId="14F2DDDD"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42E52754" w14:textId="77777777" w:rsidR="00BC2C8C" w:rsidRDefault="00000000">
            <w:pPr>
              <w:jc w:val="center"/>
              <w:textAlignment w:val="center"/>
              <w:rPr>
                <w:rFonts w:cs="仿宋" w:hint="eastAsia"/>
                <w:sz w:val="22"/>
                <w:szCs w:val="22"/>
              </w:rPr>
            </w:pPr>
            <w:r>
              <w:rPr>
                <w:rFonts w:cs="仿宋" w:hint="eastAsia"/>
                <w:kern w:val="0"/>
                <w:sz w:val="22"/>
                <w:szCs w:val="22"/>
                <w:lang w:bidi="ar"/>
              </w:rPr>
              <w:t>area_x_offset_20</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6C22A3E5"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07F674FE" w14:textId="77777777" w:rsidR="00BC2C8C" w:rsidRDefault="00000000">
            <w:pPr>
              <w:jc w:val="center"/>
              <w:textAlignment w:val="center"/>
              <w:rPr>
                <w:rFonts w:cs="仿宋" w:hint="eastAsia"/>
                <w:sz w:val="22"/>
                <w:szCs w:val="22"/>
              </w:rPr>
            </w:pPr>
            <w:r>
              <w:rPr>
                <w:rFonts w:cs="仿宋" w:hint="eastAsia"/>
                <w:kern w:val="0"/>
                <w:sz w:val="22"/>
                <w:szCs w:val="22"/>
                <w:lang w:bidi="ar"/>
              </w:rPr>
              <w:t>区域栅格号</w:t>
            </w:r>
          </w:p>
        </w:tc>
      </w:tr>
      <w:tr w:rsidR="00BC2C8C" w14:paraId="62F2B5BD"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4436137E" w14:textId="77777777" w:rsidR="00BC2C8C" w:rsidRDefault="00000000">
            <w:pPr>
              <w:jc w:val="center"/>
              <w:textAlignment w:val="center"/>
              <w:rPr>
                <w:rFonts w:cs="仿宋" w:hint="eastAsia"/>
                <w:sz w:val="22"/>
                <w:szCs w:val="22"/>
              </w:rPr>
            </w:pPr>
            <w:r>
              <w:rPr>
                <w:rFonts w:cs="仿宋" w:hint="eastAsia"/>
                <w:kern w:val="0"/>
                <w:sz w:val="22"/>
                <w:szCs w:val="22"/>
                <w:lang w:bidi="ar"/>
              </w:rPr>
              <w:t>area_y_offset_20</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6996A90E"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53E06796" w14:textId="77777777" w:rsidR="00BC2C8C" w:rsidRDefault="00000000">
            <w:pPr>
              <w:jc w:val="center"/>
              <w:textAlignment w:val="center"/>
              <w:rPr>
                <w:rFonts w:cs="仿宋" w:hint="eastAsia"/>
                <w:sz w:val="22"/>
                <w:szCs w:val="22"/>
              </w:rPr>
            </w:pPr>
            <w:r>
              <w:rPr>
                <w:rFonts w:cs="仿宋" w:hint="eastAsia"/>
                <w:kern w:val="0"/>
                <w:sz w:val="22"/>
                <w:szCs w:val="22"/>
                <w:lang w:bidi="ar"/>
              </w:rPr>
              <w:t>区域栅格号</w:t>
            </w:r>
          </w:p>
        </w:tc>
      </w:tr>
      <w:tr w:rsidR="00BC2C8C" w14:paraId="503206DC"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1433021C" w14:textId="77777777" w:rsidR="00BC2C8C" w:rsidRDefault="00000000">
            <w:pPr>
              <w:jc w:val="center"/>
              <w:textAlignment w:val="center"/>
              <w:rPr>
                <w:rFonts w:cs="仿宋" w:hint="eastAsia"/>
                <w:sz w:val="22"/>
                <w:szCs w:val="22"/>
              </w:rPr>
            </w:pPr>
            <w:r>
              <w:rPr>
                <w:rFonts w:cs="仿宋" w:hint="eastAsia"/>
                <w:kern w:val="0"/>
                <w:sz w:val="22"/>
                <w:szCs w:val="22"/>
                <w:lang w:bidi="ar"/>
              </w:rPr>
              <w:t>area_lon</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03E4959C"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734C464E" w14:textId="77777777" w:rsidR="00BC2C8C" w:rsidRDefault="00000000">
            <w:pPr>
              <w:jc w:val="center"/>
              <w:textAlignment w:val="center"/>
              <w:rPr>
                <w:rFonts w:cs="仿宋" w:hint="eastAsia"/>
                <w:sz w:val="22"/>
                <w:szCs w:val="22"/>
              </w:rPr>
            </w:pPr>
            <w:r>
              <w:rPr>
                <w:rFonts w:cs="仿宋" w:hint="eastAsia"/>
                <w:kern w:val="0"/>
                <w:sz w:val="22"/>
                <w:szCs w:val="22"/>
                <w:lang w:bidi="ar"/>
              </w:rPr>
              <w:t>区域经纬度</w:t>
            </w:r>
          </w:p>
        </w:tc>
      </w:tr>
      <w:tr w:rsidR="00BC2C8C" w14:paraId="1E8B3AF7"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2A3E0EC0" w14:textId="77777777" w:rsidR="00BC2C8C" w:rsidRDefault="00000000">
            <w:pPr>
              <w:jc w:val="center"/>
              <w:textAlignment w:val="center"/>
              <w:rPr>
                <w:rFonts w:cs="仿宋" w:hint="eastAsia"/>
                <w:sz w:val="22"/>
                <w:szCs w:val="22"/>
              </w:rPr>
            </w:pPr>
            <w:r>
              <w:rPr>
                <w:rFonts w:cs="仿宋" w:hint="eastAsia"/>
                <w:kern w:val="0"/>
                <w:sz w:val="22"/>
                <w:szCs w:val="22"/>
                <w:lang w:bidi="ar"/>
              </w:rPr>
              <w:t>area_lat</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29C893A6"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0ED50E1E" w14:textId="77777777" w:rsidR="00BC2C8C" w:rsidRDefault="00000000">
            <w:pPr>
              <w:jc w:val="center"/>
              <w:textAlignment w:val="center"/>
              <w:rPr>
                <w:rFonts w:cs="仿宋" w:hint="eastAsia"/>
                <w:sz w:val="22"/>
                <w:szCs w:val="22"/>
              </w:rPr>
            </w:pPr>
            <w:r>
              <w:rPr>
                <w:rFonts w:cs="仿宋" w:hint="eastAsia"/>
                <w:kern w:val="0"/>
                <w:sz w:val="22"/>
                <w:szCs w:val="22"/>
                <w:lang w:bidi="ar"/>
              </w:rPr>
              <w:t>区域经纬度</w:t>
            </w:r>
          </w:p>
        </w:tc>
      </w:tr>
      <w:tr w:rsidR="00BC2C8C" w14:paraId="33B26E06"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5E61D3B2" w14:textId="77777777" w:rsidR="00BC2C8C" w:rsidRDefault="00000000">
            <w:pPr>
              <w:jc w:val="center"/>
              <w:textAlignment w:val="center"/>
              <w:rPr>
                <w:rFonts w:cs="仿宋" w:hint="eastAsia"/>
                <w:sz w:val="22"/>
                <w:szCs w:val="22"/>
              </w:rPr>
            </w:pPr>
            <w:r>
              <w:rPr>
                <w:rFonts w:cs="仿宋" w:hint="eastAsia"/>
                <w:kern w:val="0"/>
                <w:sz w:val="22"/>
                <w:szCs w:val="22"/>
                <w:lang w:bidi="ar"/>
              </w:rPr>
              <w:t>cellkey</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6A0335D1"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1834912F" w14:textId="77777777" w:rsidR="00BC2C8C" w:rsidRDefault="00000000">
            <w:pPr>
              <w:jc w:val="center"/>
              <w:textAlignment w:val="center"/>
              <w:rPr>
                <w:rFonts w:cs="仿宋" w:hint="eastAsia"/>
                <w:sz w:val="22"/>
                <w:szCs w:val="22"/>
              </w:rPr>
            </w:pPr>
            <w:r>
              <w:rPr>
                <w:rFonts w:cs="仿宋" w:hint="eastAsia"/>
                <w:kern w:val="0"/>
                <w:sz w:val="22"/>
                <w:szCs w:val="22"/>
                <w:lang w:bidi="ar"/>
              </w:rPr>
              <w:t>小区id</w:t>
            </w:r>
          </w:p>
        </w:tc>
      </w:tr>
      <w:tr w:rsidR="00BC2C8C" w14:paraId="691F9AFC"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5F33ADA0" w14:textId="77777777" w:rsidR="00BC2C8C" w:rsidRDefault="00000000">
            <w:pPr>
              <w:jc w:val="center"/>
              <w:textAlignment w:val="center"/>
              <w:rPr>
                <w:rFonts w:cs="仿宋" w:hint="eastAsia"/>
                <w:sz w:val="22"/>
                <w:szCs w:val="22"/>
              </w:rPr>
            </w:pPr>
            <w:r>
              <w:rPr>
                <w:rFonts w:cs="仿宋" w:hint="eastAsia"/>
                <w:kern w:val="0"/>
                <w:sz w:val="22"/>
                <w:szCs w:val="22"/>
                <w:lang w:bidi="ar"/>
              </w:rPr>
              <w:t>lc_name</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5C98BDF9"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6ABCD40B" w14:textId="77777777" w:rsidR="00BC2C8C" w:rsidRDefault="00000000">
            <w:pPr>
              <w:jc w:val="center"/>
              <w:textAlignment w:val="center"/>
              <w:rPr>
                <w:rFonts w:cs="仿宋" w:hint="eastAsia"/>
                <w:sz w:val="22"/>
                <w:szCs w:val="22"/>
              </w:rPr>
            </w:pPr>
            <w:r>
              <w:rPr>
                <w:rFonts w:cs="仿宋" w:hint="eastAsia"/>
                <w:kern w:val="0"/>
                <w:sz w:val="22"/>
                <w:szCs w:val="22"/>
                <w:lang w:bidi="ar"/>
              </w:rPr>
              <w:t>小区名称</w:t>
            </w:r>
          </w:p>
        </w:tc>
      </w:tr>
      <w:tr w:rsidR="00BC2C8C" w14:paraId="1703BF2C"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7C89B273" w14:textId="77777777" w:rsidR="00BC2C8C" w:rsidRDefault="00000000">
            <w:pPr>
              <w:jc w:val="center"/>
              <w:textAlignment w:val="center"/>
              <w:rPr>
                <w:rFonts w:cs="仿宋" w:hint="eastAsia"/>
                <w:sz w:val="22"/>
                <w:szCs w:val="22"/>
              </w:rPr>
            </w:pPr>
            <w:r>
              <w:rPr>
                <w:rFonts w:cs="仿宋" w:hint="eastAsia"/>
                <w:kern w:val="0"/>
                <w:sz w:val="22"/>
                <w:szCs w:val="22"/>
                <w:lang w:bidi="ar"/>
              </w:rPr>
              <w:t>pci</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498FDE1D"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2F48CD96" w14:textId="77777777" w:rsidR="00BC2C8C" w:rsidRDefault="00000000">
            <w:pPr>
              <w:jc w:val="center"/>
              <w:textAlignment w:val="center"/>
              <w:rPr>
                <w:rFonts w:cs="仿宋" w:hint="eastAsia"/>
                <w:sz w:val="22"/>
                <w:szCs w:val="22"/>
              </w:rPr>
            </w:pPr>
            <w:r>
              <w:rPr>
                <w:rFonts w:cs="仿宋" w:hint="eastAsia"/>
                <w:kern w:val="0"/>
                <w:sz w:val="22"/>
                <w:szCs w:val="22"/>
                <w:lang w:bidi="ar"/>
              </w:rPr>
              <w:t>pci</w:t>
            </w:r>
          </w:p>
        </w:tc>
      </w:tr>
      <w:tr w:rsidR="00BC2C8C" w14:paraId="5A6D235A"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05C9BFFF" w14:textId="77777777" w:rsidR="00BC2C8C" w:rsidRDefault="00000000">
            <w:pPr>
              <w:jc w:val="center"/>
              <w:textAlignment w:val="center"/>
              <w:rPr>
                <w:rFonts w:cs="仿宋" w:hint="eastAsia"/>
                <w:sz w:val="22"/>
                <w:szCs w:val="22"/>
              </w:rPr>
            </w:pPr>
            <w:r>
              <w:rPr>
                <w:rFonts w:cs="仿宋" w:hint="eastAsia"/>
                <w:kern w:val="0"/>
                <w:sz w:val="22"/>
                <w:szCs w:val="22"/>
                <w:lang w:bidi="ar"/>
              </w:rPr>
              <w:t>freq</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27D75847"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0B626FF1" w14:textId="77777777" w:rsidR="00BC2C8C" w:rsidRDefault="00000000">
            <w:pPr>
              <w:jc w:val="center"/>
              <w:textAlignment w:val="center"/>
              <w:rPr>
                <w:rFonts w:cs="仿宋" w:hint="eastAsia"/>
                <w:sz w:val="22"/>
                <w:szCs w:val="22"/>
              </w:rPr>
            </w:pPr>
            <w:r>
              <w:rPr>
                <w:rFonts w:cs="仿宋" w:hint="eastAsia"/>
                <w:kern w:val="0"/>
                <w:sz w:val="22"/>
                <w:szCs w:val="22"/>
                <w:lang w:bidi="ar"/>
              </w:rPr>
              <w:t>频点</w:t>
            </w:r>
          </w:p>
        </w:tc>
      </w:tr>
      <w:tr w:rsidR="00BC2C8C" w14:paraId="4DA5F717"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27F21361" w14:textId="77777777" w:rsidR="00BC2C8C" w:rsidRDefault="00000000">
            <w:pPr>
              <w:jc w:val="center"/>
              <w:textAlignment w:val="center"/>
              <w:rPr>
                <w:rFonts w:cs="仿宋" w:hint="eastAsia"/>
                <w:sz w:val="22"/>
                <w:szCs w:val="22"/>
              </w:rPr>
            </w:pPr>
            <w:r>
              <w:rPr>
                <w:rFonts w:cs="仿宋" w:hint="eastAsia"/>
                <w:kern w:val="0"/>
                <w:sz w:val="22"/>
                <w:szCs w:val="22"/>
                <w:lang w:bidi="ar"/>
              </w:rPr>
              <w:t>longitude</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0CDE485B"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468A95E9" w14:textId="77777777" w:rsidR="00BC2C8C" w:rsidRDefault="00000000">
            <w:pPr>
              <w:jc w:val="center"/>
              <w:textAlignment w:val="center"/>
              <w:rPr>
                <w:rFonts w:cs="仿宋" w:hint="eastAsia"/>
                <w:sz w:val="22"/>
                <w:szCs w:val="22"/>
              </w:rPr>
            </w:pPr>
            <w:r>
              <w:rPr>
                <w:rFonts w:cs="仿宋" w:hint="eastAsia"/>
                <w:kern w:val="0"/>
                <w:sz w:val="22"/>
                <w:szCs w:val="22"/>
                <w:lang w:bidi="ar"/>
              </w:rPr>
              <w:t>小区经纬度</w:t>
            </w:r>
          </w:p>
        </w:tc>
      </w:tr>
      <w:tr w:rsidR="00BC2C8C" w14:paraId="673F40A5"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73051953" w14:textId="77777777" w:rsidR="00BC2C8C" w:rsidRDefault="00000000">
            <w:pPr>
              <w:jc w:val="center"/>
              <w:textAlignment w:val="center"/>
              <w:rPr>
                <w:rFonts w:cs="仿宋" w:hint="eastAsia"/>
                <w:sz w:val="22"/>
                <w:szCs w:val="22"/>
              </w:rPr>
            </w:pPr>
            <w:r>
              <w:rPr>
                <w:rFonts w:cs="仿宋" w:hint="eastAsia"/>
                <w:kern w:val="0"/>
                <w:sz w:val="22"/>
                <w:szCs w:val="22"/>
                <w:lang w:bidi="ar"/>
              </w:rPr>
              <w:t>latitude</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25A97B8A"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71F536AB" w14:textId="77777777" w:rsidR="00BC2C8C" w:rsidRDefault="00000000">
            <w:pPr>
              <w:jc w:val="center"/>
              <w:textAlignment w:val="center"/>
              <w:rPr>
                <w:rFonts w:cs="仿宋" w:hint="eastAsia"/>
                <w:sz w:val="22"/>
                <w:szCs w:val="22"/>
              </w:rPr>
            </w:pPr>
            <w:r>
              <w:rPr>
                <w:rFonts w:cs="仿宋" w:hint="eastAsia"/>
                <w:kern w:val="0"/>
                <w:sz w:val="22"/>
                <w:szCs w:val="22"/>
                <w:lang w:bidi="ar"/>
              </w:rPr>
              <w:t>小区经纬度</w:t>
            </w:r>
          </w:p>
        </w:tc>
      </w:tr>
      <w:tr w:rsidR="00BC2C8C" w14:paraId="6CFC55CE"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009FE3F8" w14:textId="77777777" w:rsidR="00BC2C8C" w:rsidRDefault="00000000">
            <w:pPr>
              <w:jc w:val="center"/>
              <w:textAlignment w:val="center"/>
              <w:rPr>
                <w:rFonts w:cs="仿宋" w:hint="eastAsia"/>
                <w:sz w:val="22"/>
                <w:szCs w:val="22"/>
              </w:rPr>
            </w:pPr>
            <w:r>
              <w:rPr>
                <w:rFonts w:cs="仿宋" w:hint="eastAsia"/>
                <w:kern w:val="0"/>
                <w:sz w:val="22"/>
                <w:szCs w:val="22"/>
                <w:lang w:bidi="ar"/>
              </w:rPr>
              <w:t>vendor</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10F95566"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484DD54A" w14:textId="77777777" w:rsidR="00BC2C8C" w:rsidRDefault="00000000">
            <w:pPr>
              <w:jc w:val="center"/>
              <w:textAlignment w:val="center"/>
              <w:rPr>
                <w:rFonts w:cs="仿宋" w:hint="eastAsia"/>
                <w:sz w:val="22"/>
                <w:szCs w:val="22"/>
              </w:rPr>
            </w:pPr>
            <w:r>
              <w:rPr>
                <w:rFonts w:cs="仿宋" w:hint="eastAsia"/>
                <w:kern w:val="0"/>
                <w:sz w:val="22"/>
                <w:szCs w:val="22"/>
                <w:lang w:bidi="ar"/>
              </w:rPr>
              <w:t>厂商</w:t>
            </w:r>
          </w:p>
        </w:tc>
      </w:tr>
      <w:tr w:rsidR="00BC2C8C" w14:paraId="0EF8FB07"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2774A0CC" w14:textId="77777777" w:rsidR="00BC2C8C" w:rsidRDefault="00000000">
            <w:pPr>
              <w:jc w:val="center"/>
              <w:textAlignment w:val="center"/>
              <w:rPr>
                <w:rFonts w:cs="仿宋" w:hint="eastAsia"/>
                <w:sz w:val="22"/>
                <w:szCs w:val="22"/>
              </w:rPr>
            </w:pPr>
            <w:r>
              <w:rPr>
                <w:rFonts w:cs="仿宋" w:hint="eastAsia"/>
                <w:kern w:val="0"/>
                <w:sz w:val="22"/>
                <w:szCs w:val="22"/>
                <w:lang w:bidi="ar"/>
              </w:rPr>
              <w:t>azimuth</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40496762"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5B0FFA0F" w14:textId="77777777" w:rsidR="00BC2C8C" w:rsidRDefault="00000000">
            <w:pPr>
              <w:jc w:val="center"/>
              <w:textAlignment w:val="center"/>
              <w:rPr>
                <w:rFonts w:cs="仿宋" w:hint="eastAsia"/>
                <w:sz w:val="22"/>
                <w:szCs w:val="22"/>
              </w:rPr>
            </w:pPr>
            <w:r>
              <w:rPr>
                <w:rFonts w:cs="仿宋" w:hint="eastAsia"/>
                <w:kern w:val="0"/>
                <w:sz w:val="22"/>
                <w:szCs w:val="22"/>
                <w:lang w:bidi="ar"/>
              </w:rPr>
              <w:t>方向角</w:t>
            </w:r>
          </w:p>
        </w:tc>
      </w:tr>
      <w:tr w:rsidR="00BC2C8C" w14:paraId="6E67E310"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00C2EC67" w14:textId="77777777" w:rsidR="00BC2C8C" w:rsidRDefault="00000000">
            <w:pPr>
              <w:jc w:val="center"/>
              <w:textAlignment w:val="center"/>
              <w:rPr>
                <w:rFonts w:cs="仿宋" w:hint="eastAsia"/>
                <w:sz w:val="22"/>
                <w:szCs w:val="22"/>
              </w:rPr>
            </w:pPr>
            <w:r>
              <w:rPr>
                <w:rFonts w:cs="仿宋" w:hint="eastAsia"/>
                <w:kern w:val="0"/>
                <w:sz w:val="22"/>
                <w:szCs w:val="22"/>
                <w:lang w:bidi="ar"/>
              </w:rPr>
              <w:t>area_type</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50F3C904"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33736EA1" w14:textId="77777777" w:rsidR="00BC2C8C" w:rsidRDefault="00000000">
            <w:pPr>
              <w:jc w:val="center"/>
              <w:textAlignment w:val="center"/>
              <w:rPr>
                <w:rFonts w:cs="仿宋" w:hint="eastAsia"/>
                <w:sz w:val="22"/>
                <w:szCs w:val="22"/>
              </w:rPr>
            </w:pPr>
            <w:r>
              <w:rPr>
                <w:rFonts w:cs="仿宋" w:hint="eastAsia"/>
                <w:kern w:val="0"/>
                <w:sz w:val="22"/>
                <w:szCs w:val="22"/>
                <w:lang w:bidi="ar"/>
              </w:rPr>
              <w:t>区域类型</w:t>
            </w:r>
          </w:p>
        </w:tc>
      </w:tr>
      <w:tr w:rsidR="00BC2C8C" w14:paraId="0272D0DC"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227ECF15" w14:textId="77777777" w:rsidR="00BC2C8C" w:rsidRDefault="00000000">
            <w:pPr>
              <w:jc w:val="center"/>
              <w:textAlignment w:val="center"/>
              <w:rPr>
                <w:rFonts w:cs="仿宋" w:hint="eastAsia"/>
                <w:sz w:val="22"/>
                <w:szCs w:val="22"/>
              </w:rPr>
            </w:pPr>
            <w:r>
              <w:rPr>
                <w:rFonts w:cs="仿宋" w:hint="eastAsia"/>
                <w:kern w:val="0"/>
                <w:sz w:val="22"/>
                <w:szCs w:val="22"/>
                <w:lang w:bidi="ar"/>
              </w:rPr>
              <w:t>is_indoor</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75DB0C40"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6F71F938" w14:textId="77777777" w:rsidR="00BC2C8C" w:rsidRDefault="00000000">
            <w:pPr>
              <w:jc w:val="center"/>
              <w:textAlignment w:val="center"/>
              <w:rPr>
                <w:rFonts w:cs="仿宋" w:hint="eastAsia"/>
                <w:sz w:val="22"/>
                <w:szCs w:val="22"/>
              </w:rPr>
            </w:pPr>
            <w:r>
              <w:rPr>
                <w:rFonts w:cs="仿宋" w:hint="eastAsia"/>
                <w:kern w:val="0"/>
                <w:sz w:val="22"/>
                <w:szCs w:val="22"/>
                <w:lang w:bidi="ar"/>
              </w:rPr>
              <w:t>是否室内</w:t>
            </w:r>
          </w:p>
        </w:tc>
      </w:tr>
      <w:tr w:rsidR="00BC2C8C" w14:paraId="72FC13B7"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09C3309D" w14:textId="77777777" w:rsidR="00BC2C8C" w:rsidRDefault="00000000">
            <w:pPr>
              <w:jc w:val="center"/>
              <w:textAlignment w:val="center"/>
              <w:rPr>
                <w:rFonts w:cs="仿宋" w:hint="eastAsia"/>
                <w:sz w:val="22"/>
                <w:szCs w:val="22"/>
              </w:rPr>
            </w:pPr>
            <w:r>
              <w:rPr>
                <w:rFonts w:cs="仿宋" w:hint="eastAsia"/>
                <w:kern w:val="0"/>
                <w:sz w:val="22"/>
                <w:szCs w:val="22"/>
                <w:lang w:bidi="ar"/>
              </w:rPr>
              <w:t>is_nbiot</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202C9C5B"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6A7704B2" w14:textId="77777777" w:rsidR="00BC2C8C" w:rsidRDefault="00000000">
            <w:pPr>
              <w:jc w:val="center"/>
              <w:textAlignment w:val="center"/>
              <w:rPr>
                <w:rFonts w:cs="仿宋" w:hint="eastAsia"/>
                <w:sz w:val="22"/>
                <w:szCs w:val="22"/>
              </w:rPr>
            </w:pPr>
            <w:r>
              <w:rPr>
                <w:rFonts w:cs="仿宋" w:hint="eastAsia"/>
                <w:kern w:val="0"/>
                <w:sz w:val="22"/>
                <w:szCs w:val="22"/>
                <w:lang w:bidi="ar"/>
              </w:rPr>
              <w:t>是否nb</w:t>
            </w:r>
          </w:p>
        </w:tc>
      </w:tr>
      <w:tr w:rsidR="00BC2C8C" w14:paraId="7F3AA894"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4B8D3CFB" w14:textId="77777777" w:rsidR="00BC2C8C" w:rsidRDefault="00000000">
            <w:pPr>
              <w:jc w:val="center"/>
              <w:textAlignment w:val="center"/>
              <w:rPr>
                <w:rFonts w:cs="仿宋" w:hint="eastAsia"/>
                <w:sz w:val="22"/>
                <w:szCs w:val="22"/>
              </w:rPr>
            </w:pPr>
            <w:r>
              <w:rPr>
                <w:rFonts w:cs="仿宋" w:hint="eastAsia"/>
                <w:kern w:val="0"/>
                <w:sz w:val="22"/>
                <w:szCs w:val="22"/>
                <w:lang w:bidi="ar"/>
              </w:rPr>
              <w:t>is_bad</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04693970"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53CD1F68" w14:textId="77777777" w:rsidR="00BC2C8C" w:rsidRDefault="00000000">
            <w:pPr>
              <w:jc w:val="center"/>
              <w:textAlignment w:val="center"/>
              <w:rPr>
                <w:rFonts w:cs="仿宋" w:hint="eastAsia"/>
                <w:sz w:val="22"/>
                <w:szCs w:val="22"/>
              </w:rPr>
            </w:pPr>
            <w:r>
              <w:rPr>
                <w:rFonts w:cs="仿宋" w:hint="eastAsia"/>
                <w:kern w:val="0"/>
                <w:sz w:val="22"/>
                <w:szCs w:val="22"/>
                <w:lang w:bidi="ar"/>
              </w:rPr>
              <w:t>是否mr质差小区</w:t>
            </w:r>
          </w:p>
        </w:tc>
      </w:tr>
      <w:tr w:rsidR="00BC2C8C" w14:paraId="304D6010"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086220C4" w14:textId="77777777" w:rsidR="00BC2C8C" w:rsidRDefault="00000000">
            <w:pPr>
              <w:jc w:val="center"/>
              <w:textAlignment w:val="center"/>
              <w:rPr>
                <w:rFonts w:cs="仿宋" w:hint="eastAsia"/>
                <w:sz w:val="22"/>
                <w:szCs w:val="22"/>
              </w:rPr>
            </w:pPr>
            <w:r>
              <w:rPr>
                <w:rFonts w:cs="仿宋" w:hint="eastAsia"/>
                <w:kern w:val="0"/>
                <w:sz w:val="22"/>
                <w:szCs w:val="22"/>
                <w:lang w:bidi="ar"/>
              </w:rPr>
              <w:t>mr_bad_rate</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378FC15E"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20F9F58A" w14:textId="77777777" w:rsidR="00BC2C8C" w:rsidRDefault="00000000">
            <w:pPr>
              <w:jc w:val="center"/>
              <w:textAlignment w:val="center"/>
              <w:rPr>
                <w:rFonts w:cs="仿宋" w:hint="eastAsia"/>
                <w:sz w:val="22"/>
                <w:szCs w:val="22"/>
              </w:rPr>
            </w:pPr>
            <w:r>
              <w:rPr>
                <w:rFonts w:cs="仿宋" w:hint="eastAsia"/>
                <w:kern w:val="0"/>
                <w:sz w:val="22"/>
                <w:szCs w:val="22"/>
                <w:lang w:bidi="ar"/>
              </w:rPr>
              <w:t>mr质差比例</w:t>
            </w:r>
          </w:p>
        </w:tc>
      </w:tr>
      <w:tr w:rsidR="00BC2C8C" w14:paraId="1251F984"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236B10BE" w14:textId="77777777" w:rsidR="00BC2C8C" w:rsidRDefault="00000000">
            <w:pPr>
              <w:jc w:val="center"/>
              <w:textAlignment w:val="center"/>
              <w:rPr>
                <w:rFonts w:cs="仿宋" w:hint="eastAsia"/>
                <w:sz w:val="22"/>
                <w:szCs w:val="22"/>
              </w:rPr>
            </w:pPr>
            <w:r>
              <w:rPr>
                <w:rFonts w:cs="仿宋" w:hint="eastAsia"/>
                <w:kern w:val="0"/>
                <w:sz w:val="22"/>
                <w:szCs w:val="22"/>
                <w:lang w:bidi="ar"/>
              </w:rPr>
              <w:t>period_totalmrcount</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5D6E1513"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632B61C0" w14:textId="77777777" w:rsidR="00BC2C8C" w:rsidRDefault="00000000">
            <w:pPr>
              <w:jc w:val="center"/>
              <w:textAlignment w:val="center"/>
              <w:rPr>
                <w:rFonts w:cs="仿宋" w:hint="eastAsia"/>
                <w:sz w:val="22"/>
                <w:szCs w:val="22"/>
              </w:rPr>
            </w:pPr>
            <w:r>
              <w:rPr>
                <w:rFonts w:cs="仿宋" w:hint="eastAsia"/>
                <w:kern w:val="0"/>
                <w:sz w:val="22"/>
                <w:szCs w:val="22"/>
                <w:lang w:bidi="ar"/>
              </w:rPr>
              <w:t>mr总数</w:t>
            </w:r>
          </w:p>
        </w:tc>
      </w:tr>
      <w:tr w:rsidR="00BC2C8C" w14:paraId="09D1C35B"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6DDDEC9B" w14:textId="77777777" w:rsidR="00BC2C8C" w:rsidRDefault="00000000">
            <w:pPr>
              <w:jc w:val="center"/>
              <w:textAlignment w:val="center"/>
              <w:rPr>
                <w:rFonts w:cs="仿宋" w:hint="eastAsia"/>
                <w:sz w:val="22"/>
                <w:szCs w:val="22"/>
              </w:rPr>
            </w:pPr>
            <w:r>
              <w:rPr>
                <w:rFonts w:cs="仿宋" w:hint="eastAsia"/>
                <w:kern w:val="0"/>
                <w:sz w:val="22"/>
                <w:szCs w:val="22"/>
                <w:lang w:bidi="ar"/>
              </w:rPr>
              <w:t>bad_mrnum</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75CAE43A"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03A270E5" w14:textId="77777777" w:rsidR="00BC2C8C" w:rsidRDefault="00000000">
            <w:pPr>
              <w:jc w:val="center"/>
              <w:textAlignment w:val="center"/>
              <w:rPr>
                <w:rFonts w:cs="仿宋" w:hint="eastAsia"/>
                <w:sz w:val="22"/>
                <w:szCs w:val="22"/>
              </w:rPr>
            </w:pPr>
            <w:r>
              <w:rPr>
                <w:rFonts w:cs="仿宋" w:hint="eastAsia"/>
                <w:kern w:val="0"/>
                <w:sz w:val="22"/>
                <w:szCs w:val="22"/>
                <w:lang w:bidi="ar"/>
              </w:rPr>
              <w:t>问题mr数</w:t>
            </w:r>
          </w:p>
        </w:tc>
      </w:tr>
      <w:tr w:rsidR="00BC2C8C" w14:paraId="0A3E7FA1"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4F403C72" w14:textId="77777777" w:rsidR="00BC2C8C" w:rsidRDefault="00000000">
            <w:pPr>
              <w:jc w:val="center"/>
              <w:textAlignment w:val="center"/>
              <w:rPr>
                <w:rFonts w:cs="仿宋" w:hint="eastAsia"/>
                <w:sz w:val="22"/>
                <w:szCs w:val="22"/>
              </w:rPr>
            </w:pPr>
            <w:r>
              <w:rPr>
                <w:rFonts w:cs="仿宋" w:hint="eastAsia"/>
                <w:kern w:val="0"/>
                <w:sz w:val="22"/>
                <w:szCs w:val="22"/>
                <w:lang w:bidi="ar"/>
              </w:rPr>
              <w:t>mod3interfer_mrcount</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6E5BB8B4"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4FC9C2AE" w14:textId="77777777" w:rsidR="00BC2C8C" w:rsidRDefault="00000000">
            <w:pPr>
              <w:jc w:val="center"/>
              <w:textAlignment w:val="center"/>
              <w:rPr>
                <w:rFonts w:cs="仿宋" w:hint="eastAsia"/>
                <w:sz w:val="22"/>
                <w:szCs w:val="22"/>
              </w:rPr>
            </w:pPr>
            <w:r>
              <w:rPr>
                <w:rFonts w:cs="仿宋" w:hint="eastAsia"/>
                <w:kern w:val="0"/>
                <w:sz w:val="22"/>
                <w:szCs w:val="22"/>
                <w:lang w:bidi="ar"/>
              </w:rPr>
              <w:t>mod3mr数</w:t>
            </w:r>
          </w:p>
        </w:tc>
      </w:tr>
      <w:tr w:rsidR="00BC2C8C" w14:paraId="36F09C58"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1AB304FA" w14:textId="77777777" w:rsidR="00BC2C8C" w:rsidRDefault="00000000">
            <w:pPr>
              <w:jc w:val="center"/>
              <w:textAlignment w:val="center"/>
              <w:rPr>
                <w:rFonts w:cs="仿宋" w:hint="eastAsia"/>
                <w:sz w:val="22"/>
                <w:szCs w:val="22"/>
              </w:rPr>
            </w:pPr>
            <w:r>
              <w:rPr>
                <w:rFonts w:cs="仿宋" w:hint="eastAsia"/>
                <w:kern w:val="0"/>
                <w:sz w:val="22"/>
                <w:szCs w:val="22"/>
                <w:lang w:bidi="ar"/>
              </w:rPr>
              <w:t>weakcover_mrcount</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60D2BB37"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0F65295D" w14:textId="77777777" w:rsidR="00BC2C8C" w:rsidRDefault="00000000">
            <w:pPr>
              <w:jc w:val="center"/>
              <w:textAlignment w:val="center"/>
              <w:rPr>
                <w:rFonts w:cs="仿宋" w:hint="eastAsia"/>
                <w:sz w:val="22"/>
                <w:szCs w:val="22"/>
              </w:rPr>
            </w:pPr>
            <w:r>
              <w:rPr>
                <w:rFonts w:cs="仿宋" w:hint="eastAsia"/>
                <w:kern w:val="0"/>
                <w:sz w:val="22"/>
                <w:szCs w:val="22"/>
                <w:lang w:bidi="ar"/>
              </w:rPr>
              <w:t>弱覆盖mr数</w:t>
            </w:r>
          </w:p>
        </w:tc>
      </w:tr>
      <w:tr w:rsidR="00BC2C8C" w14:paraId="23C7F94A"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47AAA15A" w14:textId="77777777" w:rsidR="00BC2C8C" w:rsidRDefault="00000000">
            <w:pPr>
              <w:jc w:val="center"/>
              <w:textAlignment w:val="center"/>
              <w:rPr>
                <w:rFonts w:cs="仿宋" w:hint="eastAsia"/>
                <w:sz w:val="22"/>
                <w:szCs w:val="22"/>
              </w:rPr>
            </w:pPr>
            <w:r>
              <w:rPr>
                <w:rFonts w:cs="仿宋" w:hint="eastAsia"/>
                <w:kern w:val="0"/>
                <w:sz w:val="22"/>
                <w:szCs w:val="22"/>
                <w:lang w:bidi="ar"/>
              </w:rPr>
              <w:t>overlap_mrcount</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77FCDB2D"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3A713340" w14:textId="77777777" w:rsidR="00BC2C8C" w:rsidRDefault="00000000">
            <w:pPr>
              <w:jc w:val="center"/>
              <w:textAlignment w:val="center"/>
              <w:rPr>
                <w:rFonts w:cs="仿宋" w:hint="eastAsia"/>
                <w:sz w:val="22"/>
                <w:szCs w:val="22"/>
              </w:rPr>
            </w:pPr>
            <w:r>
              <w:rPr>
                <w:rFonts w:cs="仿宋" w:hint="eastAsia"/>
                <w:kern w:val="0"/>
                <w:sz w:val="22"/>
                <w:szCs w:val="22"/>
                <w:lang w:bidi="ar"/>
              </w:rPr>
              <w:t>重叠覆盖mr数</w:t>
            </w:r>
          </w:p>
        </w:tc>
      </w:tr>
      <w:tr w:rsidR="00BC2C8C" w14:paraId="6BD49061"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49B359F5" w14:textId="77777777" w:rsidR="00BC2C8C" w:rsidRDefault="00000000">
            <w:pPr>
              <w:jc w:val="center"/>
              <w:textAlignment w:val="center"/>
              <w:rPr>
                <w:rFonts w:cs="仿宋" w:hint="eastAsia"/>
                <w:sz w:val="22"/>
                <w:szCs w:val="22"/>
              </w:rPr>
            </w:pPr>
            <w:r>
              <w:rPr>
                <w:rFonts w:cs="仿宋" w:hint="eastAsia"/>
                <w:kern w:val="0"/>
                <w:sz w:val="22"/>
                <w:szCs w:val="22"/>
                <w:lang w:bidi="ar"/>
              </w:rPr>
              <w:t>overshoot_mrcount</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008EF030"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06A10F4C" w14:textId="77777777" w:rsidR="00BC2C8C" w:rsidRDefault="00000000">
            <w:pPr>
              <w:jc w:val="center"/>
              <w:textAlignment w:val="center"/>
              <w:rPr>
                <w:rFonts w:cs="仿宋" w:hint="eastAsia"/>
                <w:sz w:val="22"/>
                <w:szCs w:val="22"/>
              </w:rPr>
            </w:pPr>
            <w:r>
              <w:rPr>
                <w:rFonts w:cs="仿宋" w:hint="eastAsia"/>
                <w:kern w:val="0"/>
                <w:sz w:val="22"/>
                <w:szCs w:val="22"/>
                <w:lang w:bidi="ar"/>
              </w:rPr>
              <w:t>过覆盖mr数</w:t>
            </w:r>
          </w:p>
        </w:tc>
      </w:tr>
      <w:tr w:rsidR="00BC2C8C" w14:paraId="2B71E2DC"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54B3C04C" w14:textId="77777777" w:rsidR="00BC2C8C" w:rsidRDefault="00000000">
            <w:pPr>
              <w:jc w:val="center"/>
              <w:textAlignment w:val="center"/>
              <w:rPr>
                <w:rFonts w:cs="仿宋" w:hint="eastAsia"/>
                <w:sz w:val="22"/>
                <w:szCs w:val="22"/>
              </w:rPr>
            </w:pPr>
            <w:r>
              <w:rPr>
                <w:rFonts w:cs="仿宋" w:hint="eastAsia"/>
                <w:kern w:val="0"/>
                <w:sz w:val="22"/>
                <w:szCs w:val="22"/>
                <w:lang w:bidi="ar"/>
              </w:rPr>
              <w:t>overload_mrcount</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0EE50325"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02B66CA0" w14:textId="77777777" w:rsidR="00BC2C8C" w:rsidRDefault="00000000">
            <w:pPr>
              <w:jc w:val="center"/>
              <w:textAlignment w:val="center"/>
              <w:rPr>
                <w:rFonts w:cs="仿宋" w:hint="eastAsia"/>
                <w:sz w:val="22"/>
                <w:szCs w:val="22"/>
              </w:rPr>
            </w:pPr>
            <w:r>
              <w:rPr>
                <w:rFonts w:cs="仿宋" w:hint="eastAsia"/>
                <w:kern w:val="0"/>
                <w:sz w:val="22"/>
                <w:szCs w:val="22"/>
                <w:lang w:bidi="ar"/>
              </w:rPr>
              <w:t>超负荷mr数</w:t>
            </w:r>
          </w:p>
        </w:tc>
      </w:tr>
      <w:tr w:rsidR="00BC2C8C" w14:paraId="477640A6"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4B18D642" w14:textId="77777777" w:rsidR="00BC2C8C" w:rsidRDefault="00000000">
            <w:pPr>
              <w:jc w:val="center"/>
              <w:textAlignment w:val="center"/>
              <w:rPr>
                <w:rFonts w:cs="仿宋" w:hint="eastAsia"/>
                <w:sz w:val="22"/>
                <w:szCs w:val="22"/>
              </w:rPr>
            </w:pPr>
            <w:r>
              <w:rPr>
                <w:rFonts w:cs="仿宋" w:hint="eastAsia"/>
                <w:kern w:val="0"/>
                <w:sz w:val="22"/>
                <w:szCs w:val="22"/>
                <w:lang w:bidi="ar"/>
              </w:rPr>
              <w:t>rssi_mrcount</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12E085A2"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4A7361A8" w14:textId="77777777" w:rsidR="00BC2C8C" w:rsidRDefault="00000000">
            <w:pPr>
              <w:jc w:val="center"/>
              <w:textAlignment w:val="center"/>
              <w:rPr>
                <w:rFonts w:cs="仿宋" w:hint="eastAsia"/>
                <w:sz w:val="22"/>
                <w:szCs w:val="22"/>
              </w:rPr>
            </w:pPr>
            <w:r>
              <w:rPr>
                <w:rFonts w:cs="仿宋" w:hint="eastAsia"/>
                <w:kern w:val="0"/>
                <w:sz w:val="22"/>
                <w:szCs w:val="22"/>
                <w:lang w:bidi="ar"/>
              </w:rPr>
              <w:t>rssi干扰mr数</w:t>
            </w:r>
          </w:p>
        </w:tc>
      </w:tr>
      <w:tr w:rsidR="00BC2C8C" w14:paraId="438C43E4"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1E9AF93F" w14:textId="77777777" w:rsidR="00BC2C8C" w:rsidRDefault="00000000">
            <w:pPr>
              <w:jc w:val="center"/>
              <w:textAlignment w:val="center"/>
              <w:rPr>
                <w:rFonts w:cs="仿宋" w:hint="eastAsia"/>
                <w:sz w:val="22"/>
                <w:szCs w:val="22"/>
              </w:rPr>
            </w:pPr>
            <w:r>
              <w:rPr>
                <w:rFonts w:cs="仿宋" w:hint="eastAsia"/>
                <w:kern w:val="0"/>
                <w:sz w:val="22"/>
                <w:szCs w:val="22"/>
                <w:lang w:bidi="ar"/>
              </w:rPr>
              <w:t>m800_mrcount</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3A58B0AA"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777E4E3C" w14:textId="77777777" w:rsidR="00BC2C8C" w:rsidRDefault="00000000">
            <w:pPr>
              <w:jc w:val="center"/>
              <w:textAlignment w:val="center"/>
              <w:rPr>
                <w:rFonts w:cs="仿宋" w:hint="eastAsia"/>
                <w:sz w:val="22"/>
                <w:szCs w:val="22"/>
              </w:rPr>
            </w:pPr>
            <w:r>
              <w:rPr>
                <w:rFonts w:cs="仿宋" w:hint="eastAsia"/>
                <w:kern w:val="0"/>
                <w:sz w:val="22"/>
                <w:szCs w:val="22"/>
                <w:lang w:bidi="ar"/>
              </w:rPr>
              <w:t>800M_mr数</w:t>
            </w:r>
          </w:p>
        </w:tc>
      </w:tr>
      <w:tr w:rsidR="00BC2C8C" w14:paraId="2AA1C21B"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77155179" w14:textId="77777777" w:rsidR="00BC2C8C" w:rsidRDefault="00000000">
            <w:pPr>
              <w:jc w:val="center"/>
              <w:textAlignment w:val="center"/>
              <w:rPr>
                <w:rFonts w:cs="仿宋" w:hint="eastAsia"/>
                <w:sz w:val="22"/>
                <w:szCs w:val="22"/>
              </w:rPr>
            </w:pPr>
            <w:r>
              <w:rPr>
                <w:rFonts w:cs="仿宋" w:hint="eastAsia"/>
                <w:kern w:val="0"/>
                <w:sz w:val="22"/>
                <w:szCs w:val="22"/>
                <w:lang w:bidi="ar"/>
              </w:rPr>
              <w:t>mod3interfer_mrrate</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07E39263"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40738428" w14:textId="77777777" w:rsidR="00BC2C8C" w:rsidRDefault="00000000">
            <w:pPr>
              <w:jc w:val="center"/>
              <w:textAlignment w:val="center"/>
              <w:rPr>
                <w:rFonts w:cs="仿宋" w:hint="eastAsia"/>
                <w:sz w:val="22"/>
                <w:szCs w:val="22"/>
              </w:rPr>
            </w:pPr>
            <w:r>
              <w:rPr>
                <w:rFonts w:cs="仿宋" w:hint="eastAsia"/>
                <w:kern w:val="0"/>
                <w:sz w:val="22"/>
                <w:szCs w:val="22"/>
                <w:lang w:bidi="ar"/>
              </w:rPr>
              <w:t>mod3mr占比</w:t>
            </w:r>
          </w:p>
        </w:tc>
      </w:tr>
      <w:tr w:rsidR="00BC2C8C" w14:paraId="1EF31FB5"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1AA05BE7" w14:textId="77777777" w:rsidR="00BC2C8C" w:rsidRDefault="00000000">
            <w:pPr>
              <w:jc w:val="center"/>
              <w:textAlignment w:val="center"/>
              <w:rPr>
                <w:rFonts w:cs="仿宋" w:hint="eastAsia"/>
                <w:sz w:val="22"/>
                <w:szCs w:val="22"/>
              </w:rPr>
            </w:pPr>
            <w:r>
              <w:rPr>
                <w:rFonts w:cs="仿宋" w:hint="eastAsia"/>
                <w:kern w:val="0"/>
                <w:sz w:val="22"/>
                <w:szCs w:val="22"/>
                <w:lang w:bidi="ar"/>
              </w:rPr>
              <w:lastRenderedPageBreak/>
              <w:t>weakcover_mrrate</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14F27B72"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357685AD" w14:textId="77777777" w:rsidR="00BC2C8C" w:rsidRDefault="00000000">
            <w:pPr>
              <w:jc w:val="center"/>
              <w:textAlignment w:val="center"/>
              <w:rPr>
                <w:rFonts w:cs="仿宋" w:hint="eastAsia"/>
                <w:sz w:val="22"/>
                <w:szCs w:val="22"/>
              </w:rPr>
            </w:pPr>
            <w:r>
              <w:rPr>
                <w:rFonts w:cs="仿宋" w:hint="eastAsia"/>
                <w:kern w:val="0"/>
                <w:sz w:val="22"/>
                <w:szCs w:val="22"/>
                <w:lang w:bidi="ar"/>
              </w:rPr>
              <w:t>弱覆盖mr占比</w:t>
            </w:r>
          </w:p>
        </w:tc>
      </w:tr>
      <w:tr w:rsidR="00BC2C8C" w14:paraId="468C79DE"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70141EC5" w14:textId="77777777" w:rsidR="00BC2C8C" w:rsidRDefault="00000000">
            <w:pPr>
              <w:jc w:val="center"/>
              <w:textAlignment w:val="center"/>
              <w:rPr>
                <w:rFonts w:cs="仿宋" w:hint="eastAsia"/>
                <w:sz w:val="22"/>
                <w:szCs w:val="22"/>
              </w:rPr>
            </w:pPr>
            <w:r>
              <w:rPr>
                <w:rFonts w:cs="仿宋" w:hint="eastAsia"/>
                <w:kern w:val="0"/>
                <w:sz w:val="22"/>
                <w:szCs w:val="22"/>
                <w:lang w:bidi="ar"/>
              </w:rPr>
              <w:t>overlap_mrrate</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4EED585D"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0263B7BD" w14:textId="77777777" w:rsidR="00BC2C8C" w:rsidRDefault="00000000">
            <w:pPr>
              <w:jc w:val="center"/>
              <w:textAlignment w:val="center"/>
              <w:rPr>
                <w:rFonts w:cs="仿宋" w:hint="eastAsia"/>
                <w:sz w:val="22"/>
                <w:szCs w:val="22"/>
              </w:rPr>
            </w:pPr>
            <w:r>
              <w:rPr>
                <w:rFonts w:cs="仿宋" w:hint="eastAsia"/>
                <w:kern w:val="0"/>
                <w:sz w:val="22"/>
                <w:szCs w:val="22"/>
                <w:lang w:bidi="ar"/>
              </w:rPr>
              <w:t>重叠覆盖mr占比</w:t>
            </w:r>
          </w:p>
        </w:tc>
      </w:tr>
      <w:tr w:rsidR="00BC2C8C" w14:paraId="7A5E32E9"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162C19F0" w14:textId="77777777" w:rsidR="00BC2C8C" w:rsidRDefault="00000000">
            <w:pPr>
              <w:jc w:val="center"/>
              <w:textAlignment w:val="center"/>
              <w:rPr>
                <w:rFonts w:cs="仿宋" w:hint="eastAsia"/>
                <w:sz w:val="22"/>
                <w:szCs w:val="22"/>
              </w:rPr>
            </w:pPr>
            <w:r>
              <w:rPr>
                <w:rFonts w:cs="仿宋" w:hint="eastAsia"/>
                <w:kern w:val="0"/>
                <w:sz w:val="22"/>
                <w:szCs w:val="22"/>
                <w:lang w:bidi="ar"/>
              </w:rPr>
              <w:t>overshoot_mrrate</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34EBBFF7"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53302DE9" w14:textId="77777777" w:rsidR="00BC2C8C" w:rsidRDefault="00000000">
            <w:pPr>
              <w:jc w:val="center"/>
              <w:textAlignment w:val="center"/>
              <w:rPr>
                <w:rFonts w:cs="仿宋" w:hint="eastAsia"/>
                <w:sz w:val="22"/>
                <w:szCs w:val="22"/>
              </w:rPr>
            </w:pPr>
            <w:r>
              <w:rPr>
                <w:rFonts w:cs="仿宋" w:hint="eastAsia"/>
                <w:kern w:val="0"/>
                <w:sz w:val="22"/>
                <w:szCs w:val="22"/>
                <w:lang w:bidi="ar"/>
              </w:rPr>
              <w:t>过覆盖mr占比</w:t>
            </w:r>
          </w:p>
        </w:tc>
      </w:tr>
      <w:tr w:rsidR="00BC2C8C" w14:paraId="5A37E077"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0AD40ABC" w14:textId="77777777" w:rsidR="00BC2C8C" w:rsidRDefault="00000000">
            <w:pPr>
              <w:jc w:val="center"/>
              <w:textAlignment w:val="center"/>
              <w:rPr>
                <w:rFonts w:cs="仿宋" w:hint="eastAsia"/>
                <w:sz w:val="22"/>
                <w:szCs w:val="22"/>
              </w:rPr>
            </w:pPr>
            <w:r>
              <w:rPr>
                <w:rFonts w:cs="仿宋" w:hint="eastAsia"/>
                <w:kern w:val="0"/>
                <w:sz w:val="22"/>
                <w:szCs w:val="22"/>
                <w:lang w:bidi="ar"/>
              </w:rPr>
              <w:t>overload_mrrate</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03AC8BF8"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0D824904" w14:textId="77777777" w:rsidR="00BC2C8C" w:rsidRDefault="00000000">
            <w:pPr>
              <w:jc w:val="center"/>
              <w:textAlignment w:val="center"/>
              <w:rPr>
                <w:rFonts w:cs="仿宋" w:hint="eastAsia"/>
                <w:sz w:val="22"/>
                <w:szCs w:val="22"/>
              </w:rPr>
            </w:pPr>
            <w:r>
              <w:rPr>
                <w:rFonts w:cs="仿宋" w:hint="eastAsia"/>
                <w:kern w:val="0"/>
                <w:sz w:val="22"/>
                <w:szCs w:val="22"/>
                <w:lang w:bidi="ar"/>
              </w:rPr>
              <w:t>超负荷mr占比</w:t>
            </w:r>
          </w:p>
        </w:tc>
      </w:tr>
      <w:tr w:rsidR="00BC2C8C" w14:paraId="4800A996"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2CAB100C" w14:textId="77777777" w:rsidR="00BC2C8C" w:rsidRDefault="00000000">
            <w:pPr>
              <w:jc w:val="center"/>
              <w:textAlignment w:val="center"/>
              <w:rPr>
                <w:rFonts w:cs="仿宋" w:hint="eastAsia"/>
                <w:sz w:val="22"/>
                <w:szCs w:val="22"/>
              </w:rPr>
            </w:pPr>
            <w:r>
              <w:rPr>
                <w:rFonts w:cs="仿宋" w:hint="eastAsia"/>
                <w:kern w:val="0"/>
                <w:sz w:val="22"/>
                <w:szCs w:val="22"/>
                <w:lang w:bidi="ar"/>
              </w:rPr>
              <w:t>rssi_mrrate</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39935588"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64450C95" w14:textId="77777777" w:rsidR="00BC2C8C" w:rsidRDefault="00000000">
            <w:pPr>
              <w:jc w:val="center"/>
              <w:textAlignment w:val="center"/>
              <w:rPr>
                <w:rFonts w:cs="仿宋" w:hint="eastAsia"/>
                <w:sz w:val="22"/>
                <w:szCs w:val="22"/>
              </w:rPr>
            </w:pPr>
            <w:r>
              <w:rPr>
                <w:rFonts w:cs="仿宋" w:hint="eastAsia"/>
                <w:kern w:val="0"/>
                <w:sz w:val="22"/>
                <w:szCs w:val="22"/>
                <w:lang w:bidi="ar"/>
              </w:rPr>
              <w:t>rssi干扰mr占比</w:t>
            </w:r>
          </w:p>
        </w:tc>
      </w:tr>
      <w:tr w:rsidR="00BC2C8C" w14:paraId="086ABFE3"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5C76CA30" w14:textId="77777777" w:rsidR="00BC2C8C" w:rsidRDefault="00000000">
            <w:pPr>
              <w:jc w:val="center"/>
              <w:textAlignment w:val="center"/>
              <w:rPr>
                <w:rFonts w:cs="仿宋" w:hint="eastAsia"/>
                <w:sz w:val="22"/>
                <w:szCs w:val="22"/>
              </w:rPr>
            </w:pPr>
            <w:r>
              <w:rPr>
                <w:rFonts w:cs="仿宋" w:hint="eastAsia"/>
                <w:kern w:val="0"/>
                <w:sz w:val="22"/>
                <w:szCs w:val="22"/>
                <w:lang w:bidi="ar"/>
              </w:rPr>
              <w:t>m800_mrrate</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54378674"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712DE302" w14:textId="77777777" w:rsidR="00BC2C8C" w:rsidRDefault="00000000">
            <w:pPr>
              <w:jc w:val="center"/>
              <w:textAlignment w:val="center"/>
              <w:rPr>
                <w:rFonts w:cs="仿宋" w:hint="eastAsia"/>
                <w:sz w:val="22"/>
                <w:szCs w:val="22"/>
              </w:rPr>
            </w:pPr>
            <w:r>
              <w:rPr>
                <w:rFonts w:cs="仿宋" w:hint="eastAsia"/>
                <w:kern w:val="0"/>
                <w:sz w:val="22"/>
                <w:szCs w:val="22"/>
                <w:lang w:bidi="ar"/>
              </w:rPr>
              <w:t>800M_mr占比</w:t>
            </w:r>
          </w:p>
        </w:tc>
      </w:tr>
      <w:tr w:rsidR="00BC2C8C" w14:paraId="5671FF48"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02501A32" w14:textId="77777777" w:rsidR="00BC2C8C" w:rsidRDefault="00000000">
            <w:pPr>
              <w:jc w:val="center"/>
              <w:textAlignment w:val="center"/>
              <w:rPr>
                <w:rFonts w:cs="仿宋" w:hint="eastAsia"/>
                <w:sz w:val="22"/>
                <w:szCs w:val="22"/>
              </w:rPr>
            </w:pPr>
            <w:r>
              <w:rPr>
                <w:rFonts w:cs="仿宋" w:hint="eastAsia"/>
                <w:kern w:val="0"/>
                <w:sz w:val="22"/>
                <w:szCs w:val="22"/>
                <w:lang w:bidi="ar"/>
              </w:rPr>
              <w:t>cqi_good_rate</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5609A284"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4AAC7E31" w14:textId="77777777" w:rsidR="00BC2C8C" w:rsidRDefault="00000000">
            <w:pPr>
              <w:jc w:val="center"/>
              <w:textAlignment w:val="center"/>
              <w:rPr>
                <w:rFonts w:cs="仿宋" w:hint="eastAsia"/>
                <w:sz w:val="22"/>
                <w:szCs w:val="22"/>
              </w:rPr>
            </w:pPr>
            <w:r>
              <w:rPr>
                <w:rFonts w:cs="仿宋" w:hint="eastAsia"/>
                <w:kern w:val="0"/>
                <w:sz w:val="22"/>
                <w:szCs w:val="22"/>
                <w:lang w:bidi="ar"/>
              </w:rPr>
              <w:t>cqi优良率</w:t>
            </w:r>
          </w:p>
        </w:tc>
      </w:tr>
      <w:tr w:rsidR="00BC2C8C" w14:paraId="589B2718"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6E5B530E" w14:textId="77777777" w:rsidR="00BC2C8C" w:rsidRDefault="00000000">
            <w:pPr>
              <w:jc w:val="center"/>
              <w:textAlignment w:val="center"/>
              <w:rPr>
                <w:rFonts w:cs="仿宋" w:hint="eastAsia"/>
                <w:sz w:val="22"/>
                <w:szCs w:val="22"/>
              </w:rPr>
            </w:pPr>
            <w:r>
              <w:rPr>
                <w:rFonts w:cs="仿宋" w:hint="eastAsia"/>
                <w:kern w:val="0"/>
                <w:sz w:val="22"/>
                <w:szCs w:val="22"/>
                <w:lang w:bidi="ar"/>
              </w:rPr>
              <w:t>rrc_connect_rate</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408E417D"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2C732690" w14:textId="77777777" w:rsidR="00BC2C8C" w:rsidRDefault="00000000">
            <w:pPr>
              <w:jc w:val="center"/>
              <w:textAlignment w:val="center"/>
              <w:rPr>
                <w:rFonts w:cs="仿宋" w:hint="eastAsia"/>
                <w:sz w:val="22"/>
                <w:szCs w:val="22"/>
              </w:rPr>
            </w:pPr>
            <w:r>
              <w:rPr>
                <w:rFonts w:cs="仿宋" w:hint="eastAsia"/>
                <w:kern w:val="0"/>
                <w:sz w:val="22"/>
                <w:szCs w:val="22"/>
                <w:lang w:bidi="ar"/>
              </w:rPr>
              <w:t>rrc连接成功率</w:t>
            </w:r>
          </w:p>
        </w:tc>
      </w:tr>
      <w:tr w:rsidR="00BC2C8C" w14:paraId="6617B4D9" w14:textId="77777777">
        <w:trPr>
          <w:trHeight w:val="280"/>
        </w:trPr>
        <w:tc>
          <w:tcPr>
            <w:tcW w:w="2720" w:type="dxa"/>
            <w:tcBorders>
              <w:top w:val="single" w:sz="4" w:space="0" w:color="000000"/>
              <w:left w:val="single" w:sz="4" w:space="0" w:color="000000"/>
              <w:bottom w:val="single" w:sz="4" w:space="0" w:color="000000"/>
              <w:right w:val="single" w:sz="4" w:space="0" w:color="000000"/>
            </w:tcBorders>
            <w:noWrap/>
            <w:vAlign w:val="center"/>
          </w:tcPr>
          <w:p w14:paraId="5337BA2E" w14:textId="77777777" w:rsidR="00BC2C8C" w:rsidRDefault="00000000">
            <w:pPr>
              <w:jc w:val="center"/>
              <w:textAlignment w:val="center"/>
              <w:rPr>
                <w:rFonts w:cs="仿宋" w:hint="eastAsia"/>
                <w:sz w:val="22"/>
                <w:szCs w:val="22"/>
              </w:rPr>
            </w:pPr>
            <w:r>
              <w:rPr>
                <w:rFonts w:cs="仿宋" w:hint="eastAsia"/>
                <w:kern w:val="0"/>
                <w:sz w:val="22"/>
                <w:szCs w:val="22"/>
                <w:lang w:bidi="ar"/>
              </w:rPr>
              <w:t>alarmtitle</w:t>
            </w:r>
          </w:p>
        </w:tc>
        <w:tc>
          <w:tcPr>
            <w:tcW w:w="3229" w:type="dxa"/>
            <w:tcBorders>
              <w:top w:val="single" w:sz="4" w:space="0" w:color="000000"/>
              <w:left w:val="single" w:sz="4" w:space="0" w:color="000000"/>
              <w:bottom w:val="single" w:sz="4" w:space="0" w:color="000000"/>
              <w:right w:val="single" w:sz="4" w:space="0" w:color="000000"/>
            </w:tcBorders>
            <w:noWrap/>
            <w:vAlign w:val="center"/>
          </w:tcPr>
          <w:p w14:paraId="1BEE5739"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2171" w:type="dxa"/>
            <w:tcBorders>
              <w:top w:val="single" w:sz="4" w:space="0" w:color="000000"/>
              <w:left w:val="single" w:sz="4" w:space="0" w:color="000000"/>
              <w:bottom w:val="single" w:sz="4" w:space="0" w:color="000000"/>
              <w:right w:val="single" w:sz="4" w:space="0" w:color="000000"/>
            </w:tcBorders>
            <w:noWrap/>
            <w:vAlign w:val="center"/>
          </w:tcPr>
          <w:p w14:paraId="2194D763" w14:textId="77777777" w:rsidR="00BC2C8C" w:rsidRDefault="00000000">
            <w:pPr>
              <w:jc w:val="center"/>
              <w:textAlignment w:val="center"/>
              <w:rPr>
                <w:rFonts w:cs="仿宋" w:hint="eastAsia"/>
                <w:sz w:val="22"/>
                <w:szCs w:val="22"/>
              </w:rPr>
            </w:pPr>
            <w:r>
              <w:rPr>
                <w:rFonts w:cs="仿宋" w:hint="eastAsia"/>
                <w:kern w:val="0"/>
                <w:sz w:val="22"/>
                <w:szCs w:val="22"/>
                <w:lang w:bidi="ar"/>
              </w:rPr>
              <w:t>告警原因</w:t>
            </w:r>
          </w:p>
        </w:tc>
      </w:tr>
    </w:tbl>
    <w:p w14:paraId="3681D867" w14:textId="77777777" w:rsidR="00BC2C8C" w:rsidRDefault="00BC2C8C">
      <w:pPr>
        <w:rPr>
          <w:rFonts w:hint="eastAsia"/>
          <w:b/>
          <w:bCs/>
        </w:rPr>
      </w:pPr>
    </w:p>
    <w:p w14:paraId="2E57ACA7" w14:textId="77777777" w:rsidR="00BC2C8C" w:rsidRDefault="00000000">
      <w:pPr>
        <w:rPr>
          <w:rFonts w:hint="eastAsia"/>
        </w:rPr>
      </w:pPr>
      <w:r>
        <w:rPr>
          <w:rFonts w:hint="eastAsia"/>
          <w:b/>
          <w:bCs/>
        </w:rPr>
        <w:t>输入数据2</w:t>
      </w:r>
      <w:r>
        <w:rPr>
          <w:rFonts w:hint="eastAsia"/>
        </w:rPr>
        <w:t>：5G用户感知计算数据</w:t>
      </w:r>
    </w:p>
    <w:tbl>
      <w:tblPr>
        <w:tblW w:w="8163" w:type="dxa"/>
        <w:tblInd w:w="98" w:type="dxa"/>
        <w:tblLayout w:type="fixed"/>
        <w:tblLook w:val="04A0" w:firstRow="1" w:lastRow="0" w:firstColumn="1" w:lastColumn="0" w:noHBand="0" w:noVBand="1"/>
      </w:tblPr>
      <w:tblGrid>
        <w:gridCol w:w="2991"/>
        <w:gridCol w:w="2515"/>
        <w:gridCol w:w="2657"/>
      </w:tblGrid>
      <w:tr w:rsidR="00BC2C8C" w14:paraId="1F3908DA" w14:textId="77777777">
        <w:trPr>
          <w:trHeight w:val="280"/>
        </w:trPr>
        <w:tc>
          <w:tcPr>
            <w:tcW w:w="2991"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74875636" w14:textId="77777777" w:rsidR="00BC2C8C" w:rsidRDefault="00000000">
            <w:pPr>
              <w:jc w:val="center"/>
              <w:textAlignment w:val="center"/>
              <w:rPr>
                <w:rFonts w:cs="仿宋" w:hint="eastAsia"/>
                <w:b/>
                <w:bCs/>
                <w:sz w:val="22"/>
                <w:szCs w:val="22"/>
              </w:rPr>
            </w:pPr>
            <w:r>
              <w:rPr>
                <w:rFonts w:cs="仿宋" w:hint="eastAsia"/>
                <w:b/>
                <w:bCs/>
                <w:kern w:val="0"/>
                <w:sz w:val="22"/>
                <w:szCs w:val="22"/>
                <w:lang w:bidi="ar"/>
              </w:rPr>
              <w:t>字段名</w:t>
            </w:r>
          </w:p>
        </w:tc>
        <w:tc>
          <w:tcPr>
            <w:tcW w:w="2515"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070343C4" w14:textId="77777777" w:rsidR="00BC2C8C" w:rsidRDefault="00000000">
            <w:pPr>
              <w:jc w:val="center"/>
              <w:textAlignment w:val="center"/>
              <w:rPr>
                <w:rFonts w:cs="仿宋" w:hint="eastAsia"/>
                <w:b/>
                <w:bCs/>
                <w:sz w:val="22"/>
                <w:szCs w:val="22"/>
              </w:rPr>
            </w:pPr>
            <w:r>
              <w:rPr>
                <w:rFonts w:cs="仿宋" w:hint="eastAsia"/>
                <w:b/>
                <w:bCs/>
                <w:kern w:val="0"/>
                <w:sz w:val="22"/>
                <w:szCs w:val="22"/>
                <w:lang w:bidi="ar"/>
              </w:rPr>
              <w:t>字段类型</w:t>
            </w:r>
          </w:p>
        </w:tc>
        <w:tc>
          <w:tcPr>
            <w:tcW w:w="265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234B6A48" w14:textId="77777777" w:rsidR="00BC2C8C" w:rsidRDefault="00000000">
            <w:pPr>
              <w:jc w:val="center"/>
              <w:textAlignment w:val="center"/>
              <w:rPr>
                <w:rFonts w:cs="仿宋" w:hint="eastAsia"/>
                <w:b/>
                <w:bCs/>
                <w:sz w:val="22"/>
                <w:szCs w:val="22"/>
              </w:rPr>
            </w:pPr>
            <w:r>
              <w:rPr>
                <w:rFonts w:cs="仿宋" w:hint="eastAsia"/>
                <w:b/>
                <w:bCs/>
                <w:kern w:val="0"/>
                <w:sz w:val="22"/>
                <w:szCs w:val="22"/>
                <w:lang w:bidi="ar"/>
              </w:rPr>
              <w:t>字段描述</w:t>
            </w:r>
          </w:p>
        </w:tc>
      </w:tr>
      <w:tr w:rsidR="00BC2C8C" w14:paraId="313EAA58"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6A154B9D" w14:textId="77777777" w:rsidR="00BC2C8C" w:rsidRDefault="00000000">
            <w:pPr>
              <w:jc w:val="center"/>
              <w:textAlignment w:val="center"/>
              <w:rPr>
                <w:rFonts w:cs="仿宋" w:hint="eastAsia"/>
                <w:sz w:val="22"/>
                <w:szCs w:val="22"/>
              </w:rPr>
            </w:pPr>
            <w:r>
              <w:rPr>
                <w:rFonts w:cs="仿宋" w:hint="eastAsia"/>
                <w:kern w:val="0"/>
                <w:sz w:val="22"/>
                <w:szCs w:val="22"/>
                <w:lang w:bidi="ar"/>
              </w:rPr>
              <w:t>provincecode</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4E02BD9F"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5A3152B4" w14:textId="77777777" w:rsidR="00BC2C8C" w:rsidRDefault="00000000">
            <w:pPr>
              <w:jc w:val="center"/>
              <w:textAlignment w:val="center"/>
              <w:rPr>
                <w:rFonts w:cs="仿宋" w:hint="eastAsia"/>
                <w:sz w:val="22"/>
                <w:szCs w:val="22"/>
              </w:rPr>
            </w:pPr>
            <w:r>
              <w:rPr>
                <w:rFonts w:cs="仿宋" w:hint="eastAsia"/>
                <w:kern w:val="0"/>
                <w:sz w:val="22"/>
                <w:szCs w:val="22"/>
                <w:lang w:bidi="ar"/>
              </w:rPr>
              <w:t>省份编码</w:t>
            </w:r>
          </w:p>
        </w:tc>
      </w:tr>
      <w:tr w:rsidR="00BC2C8C" w14:paraId="5A88A270"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4C19BB79" w14:textId="77777777" w:rsidR="00BC2C8C" w:rsidRDefault="00000000">
            <w:pPr>
              <w:jc w:val="center"/>
              <w:textAlignment w:val="center"/>
              <w:rPr>
                <w:rFonts w:cs="仿宋" w:hint="eastAsia"/>
                <w:sz w:val="22"/>
                <w:szCs w:val="22"/>
              </w:rPr>
            </w:pPr>
            <w:r>
              <w:rPr>
                <w:rFonts w:cs="仿宋" w:hint="eastAsia"/>
                <w:kern w:val="0"/>
                <w:sz w:val="22"/>
                <w:szCs w:val="22"/>
                <w:lang w:bidi="ar"/>
              </w:rPr>
              <w:t>day</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1239F211"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5408393C" w14:textId="77777777" w:rsidR="00BC2C8C" w:rsidRDefault="00000000">
            <w:pPr>
              <w:jc w:val="center"/>
              <w:textAlignment w:val="center"/>
              <w:rPr>
                <w:rFonts w:cs="仿宋" w:hint="eastAsia"/>
                <w:sz w:val="22"/>
                <w:szCs w:val="22"/>
              </w:rPr>
            </w:pPr>
            <w:r>
              <w:rPr>
                <w:rFonts w:cs="仿宋" w:hint="eastAsia"/>
                <w:kern w:val="0"/>
                <w:sz w:val="22"/>
                <w:szCs w:val="22"/>
                <w:lang w:bidi="ar"/>
              </w:rPr>
              <w:t>数据日期</w:t>
            </w:r>
          </w:p>
        </w:tc>
      </w:tr>
      <w:tr w:rsidR="00BC2C8C" w14:paraId="31198527"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46CC9541" w14:textId="77777777" w:rsidR="00BC2C8C" w:rsidRDefault="00000000">
            <w:pPr>
              <w:jc w:val="center"/>
              <w:textAlignment w:val="center"/>
              <w:rPr>
                <w:rFonts w:cs="仿宋" w:hint="eastAsia"/>
                <w:sz w:val="22"/>
                <w:szCs w:val="22"/>
              </w:rPr>
            </w:pPr>
            <w:r>
              <w:rPr>
                <w:rFonts w:cs="仿宋" w:hint="eastAsia"/>
                <w:kern w:val="0"/>
                <w:sz w:val="22"/>
                <w:szCs w:val="22"/>
                <w:lang w:bidi="ar"/>
              </w:rPr>
              <w:t>imsi</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3186AE0A"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16CF7DCB" w14:textId="77777777" w:rsidR="00BC2C8C" w:rsidRDefault="00000000">
            <w:pPr>
              <w:jc w:val="center"/>
              <w:textAlignment w:val="center"/>
              <w:rPr>
                <w:rFonts w:cs="仿宋" w:hint="eastAsia"/>
                <w:sz w:val="22"/>
                <w:szCs w:val="22"/>
              </w:rPr>
            </w:pPr>
            <w:r>
              <w:rPr>
                <w:rFonts w:cs="仿宋" w:hint="eastAsia"/>
                <w:kern w:val="0"/>
                <w:sz w:val="22"/>
                <w:szCs w:val="22"/>
                <w:lang w:bidi="ar"/>
              </w:rPr>
              <w:t>imsi(脱敏)</w:t>
            </w:r>
          </w:p>
        </w:tc>
      </w:tr>
      <w:tr w:rsidR="00BC2C8C" w14:paraId="67D8F61A"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3B15E9AF" w14:textId="77777777" w:rsidR="00BC2C8C" w:rsidRDefault="00000000">
            <w:pPr>
              <w:jc w:val="center"/>
              <w:textAlignment w:val="center"/>
              <w:rPr>
                <w:rFonts w:cs="仿宋" w:hint="eastAsia"/>
                <w:sz w:val="22"/>
                <w:szCs w:val="22"/>
              </w:rPr>
            </w:pPr>
            <w:r>
              <w:rPr>
                <w:rFonts w:cs="仿宋" w:hint="eastAsia"/>
                <w:kern w:val="0"/>
                <w:sz w:val="22"/>
                <w:szCs w:val="22"/>
                <w:lang w:bidi="ar"/>
              </w:rPr>
              <w:t>area_id</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52B2A11C"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29DB9467" w14:textId="77777777" w:rsidR="00BC2C8C" w:rsidRDefault="00000000">
            <w:pPr>
              <w:jc w:val="center"/>
              <w:textAlignment w:val="center"/>
              <w:rPr>
                <w:rFonts w:cs="仿宋" w:hint="eastAsia"/>
                <w:sz w:val="22"/>
                <w:szCs w:val="22"/>
              </w:rPr>
            </w:pPr>
            <w:r>
              <w:rPr>
                <w:rFonts w:cs="仿宋" w:hint="eastAsia"/>
                <w:kern w:val="0"/>
                <w:sz w:val="22"/>
                <w:szCs w:val="22"/>
                <w:lang w:bidi="ar"/>
              </w:rPr>
              <w:t>区域id</w:t>
            </w:r>
          </w:p>
        </w:tc>
      </w:tr>
      <w:tr w:rsidR="00BC2C8C" w14:paraId="35F9BA90"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0966369D" w14:textId="77777777" w:rsidR="00BC2C8C" w:rsidRDefault="00000000">
            <w:pPr>
              <w:jc w:val="center"/>
              <w:textAlignment w:val="center"/>
              <w:rPr>
                <w:rFonts w:cs="仿宋" w:hint="eastAsia"/>
                <w:sz w:val="22"/>
                <w:szCs w:val="22"/>
              </w:rPr>
            </w:pPr>
            <w:r>
              <w:rPr>
                <w:rFonts w:cs="仿宋" w:hint="eastAsia"/>
                <w:kern w:val="0"/>
                <w:sz w:val="22"/>
                <w:szCs w:val="22"/>
                <w:lang w:bidi="ar"/>
              </w:rPr>
              <w:t>area_regionid</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3149DF7B"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7A0F3F3B" w14:textId="77777777" w:rsidR="00BC2C8C" w:rsidRDefault="00000000">
            <w:pPr>
              <w:jc w:val="center"/>
              <w:textAlignment w:val="center"/>
              <w:rPr>
                <w:rFonts w:cs="仿宋" w:hint="eastAsia"/>
                <w:sz w:val="22"/>
                <w:szCs w:val="22"/>
              </w:rPr>
            </w:pPr>
            <w:r>
              <w:rPr>
                <w:rFonts w:cs="仿宋" w:hint="eastAsia"/>
                <w:kern w:val="0"/>
                <w:sz w:val="22"/>
                <w:szCs w:val="22"/>
                <w:lang w:bidi="ar"/>
              </w:rPr>
              <w:t>区域栅格号</w:t>
            </w:r>
          </w:p>
        </w:tc>
      </w:tr>
      <w:tr w:rsidR="00BC2C8C" w14:paraId="19250BD0"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4876F12A" w14:textId="77777777" w:rsidR="00BC2C8C" w:rsidRDefault="00000000">
            <w:pPr>
              <w:jc w:val="center"/>
              <w:textAlignment w:val="center"/>
              <w:rPr>
                <w:rFonts w:cs="仿宋" w:hint="eastAsia"/>
                <w:sz w:val="22"/>
                <w:szCs w:val="22"/>
              </w:rPr>
            </w:pPr>
            <w:r>
              <w:rPr>
                <w:rFonts w:cs="仿宋" w:hint="eastAsia"/>
                <w:kern w:val="0"/>
                <w:sz w:val="22"/>
                <w:szCs w:val="22"/>
                <w:lang w:bidi="ar"/>
              </w:rPr>
              <w:t>area_x_offset_20</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160EC3B5"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4F76BC5D" w14:textId="77777777" w:rsidR="00BC2C8C" w:rsidRDefault="00000000">
            <w:pPr>
              <w:jc w:val="center"/>
              <w:textAlignment w:val="center"/>
              <w:rPr>
                <w:rFonts w:cs="仿宋" w:hint="eastAsia"/>
                <w:sz w:val="22"/>
                <w:szCs w:val="22"/>
              </w:rPr>
            </w:pPr>
            <w:r>
              <w:rPr>
                <w:rFonts w:cs="仿宋" w:hint="eastAsia"/>
                <w:kern w:val="0"/>
                <w:sz w:val="22"/>
                <w:szCs w:val="22"/>
                <w:lang w:bidi="ar"/>
              </w:rPr>
              <w:t>区域栅格号</w:t>
            </w:r>
          </w:p>
        </w:tc>
      </w:tr>
      <w:tr w:rsidR="00BC2C8C" w14:paraId="330020FC"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3D42DDBD" w14:textId="77777777" w:rsidR="00BC2C8C" w:rsidRDefault="00000000">
            <w:pPr>
              <w:jc w:val="center"/>
              <w:textAlignment w:val="center"/>
              <w:rPr>
                <w:rFonts w:cs="仿宋" w:hint="eastAsia"/>
                <w:sz w:val="22"/>
                <w:szCs w:val="22"/>
              </w:rPr>
            </w:pPr>
            <w:r>
              <w:rPr>
                <w:rFonts w:cs="仿宋" w:hint="eastAsia"/>
                <w:kern w:val="0"/>
                <w:sz w:val="22"/>
                <w:szCs w:val="22"/>
                <w:lang w:bidi="ar"/>
              </w:rPr>
              <w:t>area_y_offset_20</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494177D2"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6F9E9D29" w14:textId="77777777" w:rsidR="00BC2C8C" w:rsidRDefault="00000000">
            <w:pPr>
              <w:jc w:val="center"/>
              <w:textAlignment w:val="center"/>
              <w:rPr>
                <w:rFonts w:cs="仿宋" w:hint="eastAsia"/>
                <w:sz w:val="22"/>
                <w:szCs w:val="22"/>
              </w:rPr>
            </w:pPr>
            <w:r>
              <w:rPr>
                <w:rFonts w:cs="仿宋" w:hint="eastAsia"/>
                <w:kern w:val="0"/>
                <w:sz w:val="22"/>
                <w:szCs w:val="22"/>
                <w:lang w:bidi="ar"/>
              </w:rPr>
              <w:t>区域栅格号</w:t>
            </w:r>
          </w:p>
        </w:tc>
      </w:tr>
      <w:tr w:rsidR="00BC2C8C" w14:paraId="75B2C688"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26FE3D63" w14:textId="77777777" w:rsidR="00BC2C8C" w:rsidRDefault="00000000">
            <w:pPr>
              <w:jc w:val="center"/>
              <w:textAlignment w:val="center"/>
              <w:rPr>
                <w:rFonts w:cs="仿宋" w:hint="eastAsia"/>
                <w:sz w:val="22"/>
                <w:szCs w:val="22"/>
              </w:rPr>
            </w:pPr>
            <w:r>
              <w:rPr>
                <w:rFonts w:cs="仿宋" w:hint="eastAsia"/>
                <w:kern w:val="0"/>
                <w:sz w:val="22"/>
                <w:szCs w:val="22"/>
                <w:lang w:bidi="ar"/>
              </w:rPr>
              <w:t>area_lon</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0285D0A4"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62A1D69A" w14:textId="77777777" w:rsidR="00BC2C8C" w:rsidRDefault="00000000">
            <w:pPr>
              <w:jc w:val="center"/>
              <w:textAlignment w:val="center"/>
              <w:rPr>
                <w:rFonts w:cs="仿宋" w:hint="eastAsia"/>
                <w:sz w:val="22"/>
                <w:szCs w:val="22"/>
              </w:rPr>
            </w:pPr>
            <w:r>
              <w:rPr>
                <w:rFonts w:cs="仿宋" w:hint="eastAsia"/>
                <w:kern w:val="0"/>
                <w:sz w:val="22"/>
                <w:szCs w:val="22"/>
                <w:lang w:bidi="ar"/>
              </w:rPr>
              <w:t>区域经纬度</w:t>
            </w:r>
          </w:p>
        </w:tc>
      </w:tr>
      <w:tr w:rsidR="00BC2C8C" w14:paraId="5F4DC58E"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66775886" w14:textId="77777777" w:rsidR="00BC2C8C" w:rsidRDefault="00000000">
            <w:pPr>
              <w:jc w:val="center"/>
              <w:textAlignment w:val="center"/>
              <w:rPr>
                <w:rFonts w:cs="仿宋" w:hint="eastAsia"/>
                <w:sz w:val="22"/>
                <w:szCs w:val="22"/>
              </w:rPr>
            </w:pPr>
            <w:r>
              <w:rPr>
                <w:rFonts w:cs="仿宋" w:hint="eastAsia"/>
                <w:kern w:val="0"/>
                <w:sz w:val="22"/>
                <w:szCs w:val="22"/>
                <w:lang w:bidi="ar"/>
              </w:rPr>
              <w:t>area_lat</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0B8BF61B"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136D3317" w14:textId="77777777" w:rsidR="00BC2C8C" w:rsidRDefault="00000000">
            <w:pPr>
              <w:jc w:val="center"/>
              <w:textAlignment w:val="center"/>
              <w:rPr>
                <w:rFonts w:cs="仿宋" w:hint="eastAsia"/>
                <w:sz w:val="22"/>
                <w:szCs w:val="22"/>
              </w:rPr>
            </w:pPr>
            <w:r>
              <w:rPr>
                <w:rFonts w:cs="仿宋" w:hint="eastAsia"/>
                <w:kern w:val="0"/>
                <w:sz w:val="22"/>
                <w:szCs w:val="22"/>
                <w:lang w:bidi="ar"/>
              </w:rPr>
              <w:t>区域经纬度</w:t>
            </w:r>
          </w:p>
        </w:tc>
      </w:tr>
      <w:tr w:rsidR="00BC2C8C" w14:paraId="37BDBB5D"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45A0CE60" w14:textId="77777777" w:rsidR="00BC2C8C" w:rsidRDefault="00000000">
            <w:pPr>
              <w:jc w:val="center"/>
              <w:textAlignment w:val="center"/>
              <w:rPr>
                <w:rFonts w:cs="仿宋" w:hint="eastAsia"/>
                <w:sz w:val="22"/>
                <w:szCs w:val="22"/>
              </w:rPr>
            </w:pPr>
            <w:r>
              <w:rPr>
                <w:rFonts w:cs="仿宋" w:hint="eastAsia"/>
                <w:kern w:val="0"/>
                <w:sz w:val="22"/>
                <w:szCs w:val="22"/>
                <w:lang w:bidi="ar"/>
              </w:rPr>
              <w:t>cellkey</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451A0108"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11A666AD" w14:textId="77777777" w:rsidR="00BC2C8C" w:rsidRDefault="00000000">
            <w:pPr>
              <w:jc w:val="center"/>
              <w:textAlignment w:val="center"/>
              <w:rPr>
                <w:rFonts w:cs="仿宋" w:hint="eastAsia"/>
                <w:sz w:val="22"/>
                <w:szCs w:val="22"/>
              </w:rPr>
            </w:pPr>
            <w:r>
              <w:rPr>
                <w:rFonts w:cs="仿宋" w:hint="eastAsia"/>
                <w:kern w:val="0"/>
                <w:sz w:val="22"/>
                <w:szCs w:val="22"/>
                <w:lang w:bidi="ar"/>
              </w:rPr>
              <w:t>小区id</w:t>
            </w:r>
          </w:p>
        </w:tc>
      </w:tr>
      <w:tr w:rsidR="00BC2C8C" w14:paraId="308567AB"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04C9A153" w14:textId="77777777" w:rsidR="00BC2C8C" w:rsidRDefault="00000000">
            <w:pPr>
              <w:jc w:val="center"/>
              <w:textAlignment w:val="center"/>
              <w:rPr>
                <w:rFonts w:cs="仿宋" w:hint="eastAsia"/>
                <w:sz w:val="22"/>
                <w:szCs w:val="22"/>
              </w:rPr>
            </w:pPr>
            <w:r>
              <w:rPr>
                <w:rFonts w:cs="仿宋" w:hint="eastAsia"/>
                <w:kern w:val="0"/>
                <w:sz w:val="22"/>
                <w:szCs w:val="22"/>
                <w:lang w:bidi="ar"/>
              </w:rPr>
              <w:t>lc_name</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463EAC04"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6D59FE80" w14:textId="77777777" w:rsidR="00BC2C8C" w:rsidRDefault="00000000">
            <w:pPr>
              <w:jc w:val="center"/>
              <w:textAlignment w:val="center"/>
              <w:rPr>
                <w:rFonts w:cs="仿宋" w:hint="eastAsia"/>
                <w:sz w:val="22"/>
                <w:szCs w:val="22"/>
              </w:rPr>
            </w:pPr>
            <w:r>
              <w:rPr>
                <w:rFonts w:cs="仿宋" w:hint="eastAsia"/>
                <w:kern w:val="0"/>
                <w:sz w:val="22"/>
                <w:szCs w:val="22"/>
                <w:lang w:bidi="ar"/>
              </w:rPr>
              <w:t>小区名称</w:t>
            </w:r>
          </w:p>
        </w:tc>
      </w:tr>
      <w:tr w:rsidR="00BC2C8C" w14:paraId="41B6EFA6"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08E6C5A5" w14:textId="77777777" w:rsidR="00BC2C8C" w:rsidRDefault="00000000">
            <w:pPr>
              <w:jc w:val="center"/>
              <w:textAlignment w:val="center"/>
              <w:rPr>
                <w:rFonts w:cs="仿宋" w:hint="eastAsia"/>
                <w:sz w:val="22"/>
                <w:szCs w:val="22"/>
              </w:rPr>
            </w:pPr>
            <w:r>
              <w:rPr>
                <w:rFonts w:cs="仿宋" w:hint="eastAsia"/>
                <w:kern w:val="0"/>
                <w:sz w:val="22"/>
                <w:szCs w:val="22"/>
                <w:lang w:bidi="ar"/>
              </w:rPr>
              <w:t>pci</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1838F91A"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5CB909B9" w14:textId="77777777" w:rsidR="00BC2C8C" w:rsidRDefault="00000000">
            <w:pPr>
              <w:jc w:val="center"/>
              <w:textAlignment w:val="center"/>
              <w:rPr>
                <w:rFonts w:cs="仿宋" w:hint="eastAsia"/>
                <w:sz w:val="22"/>
                <w:szCs w:val="22"/>
              </w:rPr>
            </w:pPr>
            <w:r>
              <w:rPr>
                <w:rFonts w:cs="仿宋" w:hint="eastAsia"/>
                <w:kern w:val="0"/>
                <w:sz w:val="22"/>
                <w:szCs w:val="22"/>
                <w:lang w:bidi="ar"/>
              </w:rPr>
              <w:t>pci</w:t>
            </w:r>
          </w:p>
        </w:tc>
      </w:tr>
      <w:tr w:rsidR="00BC2C8C" w14:paraId="26F085BB"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22148D4C" w14:textId="77777777" w:rsidR="00BC2C8C" w:rsidRDefault="00000000">
            <w:pPr>
              <w:jc w:val="center"/>
              <w:textAlignment w:val="center"/>
              <w:rPr>
                <w:rFonts w:cs="仿宋" w:hint="eastAsia"/>
                <w:sz w:val="22"/>
                <w:szCs w:val="22"/>
              </w:rPr>
            </w:pPr>
            <w:r>
              <w:rPr>
                <w:rFonts w:cs="仿宋" w:hint="eastAsia"/>
                <w:kern w:val="0"/>
                <w:sz w:val="22"/>
                <w:szCs w:val="22"/>
                <w:lang w:bidi="ar"/>
              </w:rPr>
              <w:t>freq</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097D55DC"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285383B5" w14:textId="77777777" w:rsidR="00BC2C8C" w:rsidRDefault="00000000">
            <w:pPr>
              <w:jc w:val="center"/>
              <w:textAlignment w:val="center"/>
              <w:rPr>
                <w:rFonts w:cs="仿宋" w:hint="eastAsia"/>
                <w:sz w:val="22"/>
                <w:szCs w:val="22"/>
              </w:rPr>
            </w:pPr>
            <w:r>
              <w:rPr>
                <w:rFonts w:cs="仿宋" w:hint="eastAsia"/>
                <w:kern w:val="0"/>
                <w:sz w:val="22"/>
                <w:szCs w:val="22"/>
                <w:lang w:bidi="ar"/>
              </w:rPr>
              <w:t>频点</w:t>
            </w:r>
          </w:p>
        </w:tc>
      </w:tr>
      <w:tr w:rsidR="00BC2C8C" w14:paraId="12CD864A"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74471BA4" w14:textId="77777777" w:rsidR="00BC2C8C" w:rsidRDefault="00000000">
            <w:pPr>
              <w:jc w:val="center"/>
              <w:textAlignment w:val="center"/>
              <w:rPr>
                <w:rFonts w:cs="仿宋" w:hint="eastAsia"/>
                <w:sz w:val="22"/>
                <w:szCs w:val="22"/>
              </w:rPr>
            </w:pPr>
            <w:r>
              <w:rPr>
                <w:rFonts w:cs="仿宋" w:hint="eastAsia"/>
                <w:kern w:val="0"/>
                <w:sz w:val="22"/>
                <w:szCs w:val="22"/>
                <w:lang w:bidi="ar"/>
              </w:rPr>
              <w:t>longitude</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66FC5212"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78E5612A" w14:textId="77777777" w:rsidR="00BC2C8C" w:rsidRDefault="00000000">
            <w:pPr>
              <w:jc w:val="center"/>
              <w:textAlignment w:val="center"/>
              <w:rPr>
                <w:rFonts w:cs="仿宋" w:hint="eastAsia"/>
                <w:sz w:val="22"/>
                <w:szCs w:val="22"/>
              </w:rPr>
            </w:pPr>
            <w:r>
              <w:rPr>
                <w:rFonts w:cs="仿宋" w:hint="eastAsia"/>
                <w:kern w:val="0"/>
                <w:sz w:val="22"/>
                <w:szCs w:val="22"/>
                <w:lang w:bidi="ar"/>
              </w:rPr>
              <w:t>小区经纬度</w:t>
            </w:r>
          </w:p>
        </w:tc>
      </w:tr>
      <w:tr w:rsidR="00BC2C8C" w14:paraId="4C2E2B8E"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71A58C70" w14:textId="77777777" w:rsidR="00BC2C8C" w:rsidRDefault="00000000">
            <w:pPr>
              <w:jc w:val="center"/>
              <w:textAlignment w:val="center"/>
              <w:rPr>
                <w:rFonts w:cs="仿宋" w:hint="eastAsia"/>
                <w:sz w:val="22"/>
                <w:szCs w:val="22"/>
              </w:rPr>
            </w:pPr>
            <w:r>
              <w:rPr>
                <w:rFonts w:cs="仿宋" w:hint="eastAsia"/>
                <w:kern w:val="0"/>
                <w:sz w:val="22"/>
                <w:szCs w:val="22"/>
                <w:lang w:bidi="ar"/>
              </w:rPr>
              <w:t>latitude</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7709906E"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44F6D3F5" w14:textId="77777777" w:rsidR="00BC2C8C" w:rsidRDefault="00000000">
            <w:pPr>
              <w:jc w:val="center"/>
              <w:textAlignment w:val="center"/>
              <w:rPr>
                <w:rFonts w:cs="仿宋" w:hint="eastAsia"/>
                <w:sz w:val="22"/>
                <w:szCs w:val="22"/>
              </w:rPr>
            </w:pPr>
            <w:r>
              <w:rPr>
                <w:rFonts w:cs="仿宋" w:hint="eastAsia"/>
                <w:kern w:val="0"/>
                <w:sz w:val="22"/>
                <w:szCs w:val="22"/>
                <w:lang w:bidi="ar"/>
              </w:rPr>
              <w:t>小区经纬度</w:t>
            </w:r>
          </w:p>
        </w:tc>
      </w:tr>
      <w:tr w:rsidR="00BC2C8C" w14:paraId="527DD587"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2249C05A" w14:textId="77777777" w:rsidR="00BC2C8C" w:rsidRDefault="00000000">
            <w:pPr>
              <w:jc w:val="center"/>
              <w:textAlignment w:val="center"/>
              <w:rPr>
                <w:rFonts w:cs="仿宋" w:hint="eastAsia"/>
                <w:sz w:val="22"/>
                <w:szCs w:val="22"/>
              </w:rPr>
            </w:pPr>
            <w:r>
              <w:rPr>
                <w:rFonts w:cs="仿宋" w:hint="eastAsia"/>
                <w:kern w:val="0"/>
                <w:sz w:val="22"/>
                <w:szCs w:val="22"/>
                <w:lang w:bidi="ar"/>
              </w:rPr>
              <w:t>vendor</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02650767"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78D9B190" w14:textId="77777777" w:rsidR="00BC2C8C" w:rsidRDefault="00000000">
            <w:pPr>
              <w:jc w:val="center"/>
              <w:textAlignment w:val="center"/>
              <w:rPr>
                <w:rFonts w:cs="仿宋" w:hint="eastAsia"/>
                <w:sz w:val="22"/>
                <w:szCs w:val="22"/>
              </w:rPr>
            </w:pPr>
            <w:r>
              <w:rPr>
                <w:rFonts w:cs="仿宋" w:hint="eastAsia"/>
                <w:kern w:val="0"/>
                <w:sz w:val="22"/>
                <w:szCs w:val="22"/>
                <w:lang w:bidi="ar"/>
              </w:rPr>
              <w:t>厂商</w:t>
            </w:r>
          </w:p>
        </w:tc>
      </w:tr>
      <w:tr w:rsidR="00BC2C8C" w14:paraId="41531AC0"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40758252" w14:textId="77777777" w:rsidR="00BC2C8C" w:rsidRDefault="00000000">
            <w:pPr>
              <w:jc w:val="center"/>
              <w:textAlignment w:val="center"/>
              <w:rPr>
                <w:rFonts w:cs="仿宋" w:hint="eastAsia"/>
                <w:sz w:val="22"/>
                <w:szCs w:val="22"/>
              </w:rPr>
            </w:pPr>
            <w:r>
              <w:rPr>
                <w:rFonts w:cs="仿宋" w:hint="eastAsia"/>
                <w:kern w:val="0"/>
                <w:sz w:val="22"/>
                <w:szCs w:val="22"/>
                <w:lang w:bidi="ar"/>
              </w:rPr>
              <w:t>azimuth</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77155B4D"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095C9F2C" w14:textId="77777777" w:rsidR="00BC2C8C" w:rsidRDefault="00000000">
            <w:pPr>
              <w:jc w:val="center"/>
              <w:textAlignment w:val="center"/>
              <w:rPr>
                <w:rFonts w:cs="仿宋" w:hint="eastAsia"/>
                <w:sz w:val="22"/>
                <w:szCs w:val="22"/>
              </w:rPr>
            </w:pPr>
            <w:r>
              <w:rPr>
                <w:rFonts w:cs="仿宋" w:hint="eastAsia"/>
                <w:kern w:val="0"/>
                <w:sz w:val="22"/>
                <w:szCs w:val="22"/>
                <w:lang w:bidi="ar"/>
              </w:rPr>
              <w:t>方向角</w:t>
            </w:r>
          </w:p>
        </w:tc>
      </w:tr>
      <w:tr w:rsidR="00BC2C8C" w14:paraId="38BE8F8D"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2C360155" w14:textId="77777777" w:rsidR="00BC2C8C" w:rsidRDefault="00000000">
            <w:pPr>
              <w:jc w:val="center"/>
              <w:textAlignment w:val="center"/>
              <w:rPr>
                <w:rFonts w:cs="仿宋" w:hint="eastAsia"/>
                <w:sz w:val="22"/>
                <w:szCs w:val="22"/>
              </w:rPr>
            </w:pPr>
            <w:r>
              <w:rPr>
                <w:rFonts w:cs="仿宋" w:hint="eastAsia"/>
                <w:kern w:val="0"/>
                <w:sz w:val="22"/>
                <w:szCs w:val="22"/>
                <w:lang w:bidi="ar"/>
              </w:rPr>
              <w:lastRenderedPageBreak/>
              <w:t>area_type</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2EDDDB98"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103E1529" w14:textId="77777777" w:rsidR="00BC2C8C" w:rsidRDefault="00000000">
            <w:pPr>
              <w:jc w:val="center"/>
              <w:textAlignment w:val="center"/>
              <w:rPr>
                <w:rFonts w:cs="仿宋" w:hint="eastAsia"/>
                <w:sz w:val="22"/>
                <w:szCs w:val="22"/>
              </w:rPr>
            </w:pPr>
            <w:r>
              <w:rPr>
                <w:rFonts w:cs="仿宋" w:hint="eastAsia"/>
                <w:kern w:val="0"/>
                <w:sz w:val="22"/>
                <w:szCs w:val="22"/>
                <w:lang w:bidi="ar"/>
              </w:rPr>
              <w:t>区域类型</w:t>
            </w:r>
          </w:p>
        </w:tc>
      </w:tr>
      <w:tr w:rsidR="00BC2C8C" w14:paraId="0403AF06"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0195DCE8" w14:textId="77777777" w:rsidR="00BC2C8C" w:rsidRDefault="00000000">
            <w:pPr>
              <w:jc w:val="center"/>
              <w:textAlignment w:val="center"/>
              <w:rPr>
                <w:rFonts w:cs="仿宋" w:hint="eastAsia"/>
                <w:sz w:val="22"/>
                <w:szCs w:val="22"/>
              </w:rPr>
            </w:pPr>
            <w:r>
              <w:rPr>
                <w:rFonts w:cs="仿宋" w:hint="eastAsia"/>
                <w:kern w:val="0"/>
                <w:sz w:val="22"/>
                <w:szCs w:val="22"/>
                <w:lang w:bidi="ar"/>
              </w:rPr>
              <w:t>is_indoor</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6D486B19"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0E418E7B" w14:textId="77777777" w:rsidR="00BC2C8C" w:rsidRDefault="00000000">
            <w:pPr>
              <w:jc w:val="center"/>
              <w:textAlignment w:val="center"/>
              <w:rPr>
                <w:rFonts w:cs="仿宋" w:hint="eastAsia"/>
                <w:sz w:val="22"/>
                <w:szCs w:val="22"/>
              </w:rPr>
            </w:pPr>
            <w:r>
              <w:rPr>
                <w:rFonts w:cs="仿宋" w:hint="eastAsia"/>
                <w:kern w:val="0"/>
                <w:sz w:val="22"/>
                <w:szCs w:val="22"/>
                <w:lang w:bidi="ar"/>
              </w:rPr>
              <w:t>是否室内</w:t>
            </w:r>
          </w:p>
        </w:tc>
      </w:tr>
      <w:tr w:rsidR="00BC2C8C" w14:paraId="2F6F8428"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1C5E1E59" w14:textId="77777777" w:rsidR="00BC2C8C" w:rsidRDefault="00000000">
            <w:pPr>
              <w:jc w:val="center"/>
              <w:textAlignment w:val="center"/>
              <w:rPr>
                <w:rFonts w:cs="仿宋" w:hint="eastAsia"/>
                <w:sz w:val="22"/>
                <w:szCs w:val="22"/>
              </w:rPr>
            </w:pPr>
            <w:proofErr w:type="spellStart"/>
            <w:r>
              <w:rPr>
                <w:rFonts w:cs="仿宋" w:hint="eastAsia"/>
                <w:kern w:val="0"/>
                <w:sz w:val="22"/>
                <w:szCs w:val="22"/>
                <w:lang w:bidi="ar"/>
              </w:rPr>
              <w:t>is_nbiot</w:t>
            </w:r>
            <w:proofErr w:type="spellEnd"/>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61BEF367"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758CA3A9" w14:textId="77777777" w:rsidR="00BC2C8C" w:rsidRDefault="00000000">
            <w:pPr>
              <w:jc w:val="center"/>
              <w:textAlignment w:val="center"/>
              <w:rPr>
                <w:rFonts w:cs="仿宋" w:hint="eastAsia"/>
                <w:sz w:val="22"/>
                <w:szCs w:val="22"/>
              </w:rPr>
            </w:pPr>
            <w:r>
              <w:rPr>
                <w:rFonts w:cs="仿宋" w:hint="eastAsia"/>
                <w:kern w:val="0"/>
                <w:sz w:val="22"/>
                <w:szCs w:val="22"/>
                <w:lang w:bidi="ar"/>
              </w:rPr>
              <w:t>是否nb</w:t>
            </w:r>
          </w:p>
        </w:tc>
      </w:tr>
      <w:tr w:rsidR="00BC2C8C" w14:paraId="7C0BFB13"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642DAC73" w14:textId="77777777" w:rsidR="00BC2C8C" w:rsidRDefault="00000000">
            <w:pPr>
              <w:jc w:val="center"/>
              <w:textAlignment w:val="center"/>
              <w:rPr>
                <w:rFonts w:cs="仿宋" w:hint="eastAsia"/>
                <w:sz w:val="22"/>
                <w:szCs w:val="22"/>
              </w:rPr>
            </w:pPr>
            <w:proofErr w:type="spellStart"/>
            <w:r>
              <w:rPr>
                <w:rFonts w:cs="仿宋" w:hint="eastAsia"/>
                <w:kern w:val="0"/>
                <w:sz w:val="22"/>
                <w:szCs w:val="22"/>
                <w:lang w:bidi="ar"/>
              </w:rPr>
              <w:t>is_bad</w:t>
            </w:r>
            <w:proofErr w:type="spellEnd"/>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473DA147"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2260F10B" w14:textId="77777777" w:rsidR="00BC2C8C" w:rsidRDefault="00000000">
            <w:pPr>
              <w:jc w:val="center"/>
              <w:textAlignment w:val="center"/>
              <w:rPr>
                <w:rFonts w:cs="仿宋" w:hint="eastAsia"/>
                <w:sz w:val="22"/>
                <w:szCs w:val="22"/>
              </w:rPr>
            </w:pPr>
            <w:r>
              <w:rPr>
                <w:rFonts w:cs="仿宋" w:hint="eastAsia"/>
                <w:kern w:val="0"/>
                <w:sz w:val="22"/>
                <w:szCs w:val="22"/>
                <w:lang w:bidi="ar"/>
              </w:rPr>
              <w:t>是否mr质差小区</w:t>
            </w:r>
          </w:p>
        </w:tc>
      </w:tr>
      <w:tr w:rsidR="00BC2C8C" w14:paraId="2076CAB8"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72ABFE10" w14:textId="77777777" w:rsidR="00BC2C8C" w:rsidRDefault="00000000">
            <w:pPr>
              <w:jc w:val="center"/>
              <w:textAlignment w:val="center"/>
              <w:rPr>
                <w:rFonts w:cs="仿宋" w:hint="eastAsia"/>
                <w:sz w:val="22"/>
                <w:szCs w:val="22"/>
              </w:rPr>
            </w:pPr>
            <w:r>
              <w:rPr>
                <w:rFonts w:cs="仿宋" w:hint="eastAsia"/>
                <w:kern w:val="0"/>
                <w:sz w:val="22"/>
                <w:szCs w:val="22"/>
                <w:lang w:bidi="ar"/>
              </w:rPr>
              <w:t>mr_bad_rate</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4B3E96E2"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3B2F4BAC" w14:textId="77777777" w:rsidR="00BC2C8C" w:rsidRDefault="00000000">
            <w:pPr>
              <w:jc w:val="center"/>
              <w:textAlignment w:val="center"/>
              <w:rPr>
                <w:rFonts w:cs="仿宋" w:hint="eastAsia"/>
                <w:sz w:val="22"/>
                <w:szCs w:val="22"/>
              </w:rPr>
            </w:pPr>
            <w:r>
              <w:rPr>
                <w:rFonts w:cs="仿宋" w:hint="eastAsia"/>
                <w:kern w:val="0"/>
                <w:sz w:val="22"/>
                <w:szCs w:val="22"/>
                <w:lang w:bidi="ar"/>
              </w:rPr>
              <w:t>mr质差比例</w:t>
            </w:r>
          </w:p>
        </w:tc>
      </w:tr>
      <w:tr w:rsidR="00BC2C8C" w14:paraId="3253ABFD"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084BC864" w14:textId="77777777" w:rsidR="00BC2C8C" w:rsidRDefault="00000000">
            <w:pPr>
              <w:jc w:val="center"/>
              <w:textAlignment w:val="center"/>
              <w:rPr>
                <w:rFonts w:cs="仿宋" w:hint="eastAsia"/>
                <w:sz w:val="22"/>
                <w:szCs w:val="22"/>
              </w:rPr>
            </w:pPr>
            <w:r>
              <w:rPr>
                <w:rFonts w:cs="仿宋" w:hint="eastAsia"/>
                <w:kern w:val="0"/>
                <w:sz w:val="22"/>
                <w:szCs w:val="22"/>
                <w:lang w:bidi="ar"/>
              </w:rPr>
              <w:t>period_totalmrcount</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5E536C1C"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41674876" w14:textId="77777777" w:rsidR="00BC2C8C" w:rsidRDefault="00000000">
            <w:pPr>
              <w:jc w:val="center"/>
              <w:textAlignment w:val="center"/>
              <w:rPr>
                <w:rFonts w:cs="仿宋" w:hint="eastAsia"/>
                <w:sz w:val="22"/>
                <w:szCs w:val="22"/>
              </w:rPr>
            </w:pPr>
            <w:r>
              <w:rPr>
                <w:rFonts w:cs="仿宋" w:hint="eastAsia"/>
                <w:kern w:val="0"/>
                <w:sz w:val="22"/>
                <w:szCs w:val="22"/>
                <w:lang w:bidi="ar"/>
              </w:rPr>
              <w:t>mr总数</w:t>
            </w:r>
          </w:p>
        </w:tc>
      </w:tr>
      <w:tr w:rsidR="00BC2C8C" w14:paraId="2A4B6539"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4EF9C993" w14:textId="77777777" w:rsidR="00BC2C8C" w:rsidRDefault="00000000">
            <w:pPr>
              <w:jc w:val="center"/>
              <w:textAlignment w:val="center"/>
              <w:rPr>
                <w:rFonts w:cs="仿宋" w:hint="eastAsia"/>
                <w:sz w:val="22"/>
                <w:szCs w:val="22"/>
              </w:rPr>
            </w:pPr>
            <w:r>
              <w:rPr>
                <w:rFonts w:cs="仿宋" w:hint="eastAsia"/>
                <w:kern w:val="0"/>
                <w:sz w:val="22"/>
                <w:szCs w:val="22"/>
                <w:lang w:bidi="ar"/>
              </w:rPr>
              <w:t>bad_mrnum</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5FB6DCE0"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05445A5D" w14:textId="77777777" w:rsidR="00BC2C8C" w:rsidRDefault="00000000">
            <w:pPr>
              <w:jc w:val="center"/>
              <w:textAlignment w:val="center"/>
              <w:rPr>
                <w:rFonts w:cs="仿宋" w:hint="eastAsia"/>
                <w:sz w:val="22"/>
                <w:szCs w:val="22"/>
              </w:rPr>
            </w:pPr>
            <w:r>
              <w:rPr>
                <w:rFonts w:cs="仿宋" w:hint="eastAsia"/>
                <w:kern w:val="0"/>
                <w:sz w:val="22"/>
                <w:szCs w:val="22"/>
                <w:lang w:bidi="ar"/>
              </w:rPr>
              <w:t>问题mr数</w:t>
            </w:r>
          </w:p>
        </w:tc>
      </w:tr>
      <w:tr w:rsidR="00BC2C8C" w14:paraId="0CD610FF"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29770178" w14:textId="77777777" w:rsidR="00BC2C8C" w:rsidRDefault="00000000">
            <w:pPr>
              <w:jc w:val="center"/>
              <w:textAlignment w:val="center"/>
              <w:rPr>
                <w:rFonts w:cs="仿宋" w:hint="eastAsia"/>
                <w:sz w:val="22"/>
                <w:szCs w:val="22"/>
              </w:rPr>
            </w:pPr>
            <w:r>
              <w:rPr>
                <w:rFonts w:cs="仿宋" w:hint="eastAsia"/>
                <w:kern w:val="0"/>
                <w:sz w:val="22"/>
                <w:szCs w:val="22"/>
                <w:lang w:bidi="ar"/>
              </w:rPr>
              <w:t>weakcover_mrcount</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55801031"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2CF9F919" w14:textId="77777777" w:rsidR="00BC2C8C" w:rsidRDefault="00000000">
            <w:pPr>
              <w:jc w:val="center"/>
              <w:textAlignment w:val="center"/>
              <w:rPr>
                <w:rFonts w:cs="仿宋" w:hint="eastAsia"/>
                <w:sz w:val="22"/>
                <w:szCs w:val="22"/>
              </w:rPr>
            </w:pPr>
            <w:r>
              <w:rPr>
                <w:rFonts w:cs="仿宋" w:hint="eastAsia"/>
                <w:kern w:val="0"/>
                <w:sz w:val="22"/>
                <w:szCs w:val="22"/>
                <w:lang w:bidi="ar"/>
              </w:rPr>
              <w:t>弱覆盖mr数</w:t>
            </w:r>
          </w:p>
        </w:tc>
      </w:tr>
      <w:tr w:rsidR="00BC2C8C" w14:paraId="1DF21E80"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0B56C31B" w14:textId="77777777" w:rsidR="00BC2C8C" w:rsidRDefault="00000000">
            <w:pPr>
              <w:jc w:val="center"/>
              <w:textAlignment w:val="center"/>
              <w:rPr>
                <w:rFonts w:cs="仿宋" w:hint="eastAsia"/>
                <w:sz w:val="22"/>
                <w:szCs w:val="22"/>
              </w:rPr>
            </w:pPr>
            <w:r>
              <w:rPr>
                <w:rFonts w:cs="仿宋" w:hint="eastAsia"/>
                <w:kern w:val="0"/>
                <w:sz w:val="22"/>
                <w:szCs w:val="22"/>
                <w:lang w:bidi="ar"/>
              </w:rPr>
              <w:t>overlap_mrcount</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1A87ACB1"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61F8B985" w14:textId="77777777" w:rsidR="00BC2C8C" w:rsidRDefault="00000000">
            <w:pPr>
              <w:jc w:val="center"/>
              <w:textAlignment w:val="center"/>
              <w:rPr>
                <w:rFonts w:cs="仿宋" w:hint="eastAsia"/>
                <w:sz w:val="22"/>
                <w:szCs w:val="22"/>
              </w:rPr>
            </w:pPr>
            <w:r>
              <w:rPr>
                <w:rFonts w:cs="仿宋" w:hint="eastAsia"/>
                <w:kern w:val="0"/>
                <w:sz w:val="22"/>
                <w:szCs w:val="22"/>
                <w:lang w:bidi="ar"/>
              </w:rPr>
              <w:t>重叠覆盖mr数</w:t>
            </w:r>
          </w:p>
        </w:tc>
      </w:tr>
      <w:tr w:rsidR="00BC2C8C" w14:paraId="6E5B334C"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6C88DFA7" w14:textId="77777777" w:rsidR="00BC2C8C" w:rsidRDefault="00000000">
            <w:pPr>
              <w:jc w:val="center"/>
              <w:textAlignment w:val="center"/>
              <w:rPr>
                <w:rFonts w:cs="仿宋" w:hint="eastAsia"/>
                <w:sz w:val="22"/>
                <w:szCs w:val="22"/>
              </w:rPr>
            </w:pPr>
            <w:r>
              <w:rPr>
                <w:rFonts w:cs="仿宋" w:hint="eastAsia"/>
                <w:kern w:val="0"/>
                <w:sz w:val="22"/>
                <w:szCs w:val="22"/>
                <w:lang w:bidi="ar"/>
              </w:rPr>
              <w:t>overshoot_mrcount</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59F8EAA0"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3D4DD7C3" w14:textId="77777777" w:rsidR="00BC2C8C" w:rsidRDefault="00000000">
            <w:pPr>
              <w:jc w:val="center"/>
              <w:textAlignment w:val="center"/>
              <w:rPr>
                <w:rFonts w:cs="仿宋" w:hint="eastAsia"/>
                <w:sz w:val="22"/>
                <w:szCs w:val="22"/>
              </w:rPr>
            </w:pPr>
            <w:r>
              <w:rPr>
                <w:rFonts w:cs="仿宋" w:hint="eastAsia"/>
                <w:kern w:val="0"/>
                <w:sz w:val="22"/>
                <w:szCs w:val="22"/>
                <w:lang w:bidi="ar"/>
              </w:rPr>
              <w:t>过覆盖mr数</w:t>
            </w:r>
          </w:p>
        </w:tc>
      </w:tr>
      <w:tr w:rsidR="00BC2C8C" w14:paraId="244B1E52"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3BCBD42F" w14:textId="77777777" w:rsidR="00BC2C8C" w:rsidRDefault="00000000">
            <w:pPr>
              <w:jc w:val="center"/>
              <w:textAlignment w:val="center"/>
              <w:rPr>
                <w:rFonts w:cs="仿宋" w:hint="eastAsia"/>
                <w:sz w:val="22"/>
                <w:szCs w:val="22"/>
              </w:rPr>
            </w:pPr>
            <w:r>
              <w:rPr>
                <w:rFonts w:cs="仿宋" w:hint="eastAsia"/>
                <w:kern w:val="0"/>
                <w:sz w:val="22"/>
                <w:szCs w:val="22"/>
                <w:lang w:bidi="ar"/>
              </w:rPr>
              <w:t>overload_mrcount</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1597E65E"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7F6D6F13" w14:textId="77777777" w:rsidR="00BC2C8C" w:rsidRDefault="00000000">
            <w:pPr>
              <w:jc w:val="center"/>
              <w:textAlignment w:val="center"/>
              <w:rPr>
                <w:rFonts w:cs="仿宋" w:hint="eastAsia"/>
                <w:sz w:val="22"/>
                <w:szCs w:val="22"/>
              </w:rPr>
            </w:pPr>
            <w:r>
              <w:rPr>
                <w:rFonts w:cs="仿宋" w:hint="eastAsia"/>
                <w:kern w:val="0"/>
                <w:sz w:val="22"/>
                <w:szCs w:val="22"/>
                <w:lang w:bidi="ar"/>
              </w:rPr>
              <w:t>超负荷mr数</w:t>
            </w:r>
          </w:p>
        </w:tc>
      </w:tr>
      <w:tr w:rsidR="00BC2C8C" w14:paraId="590971CA"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70D6F159" w14:textId="77777777" w:rsidR="00BC2C8C" w:rsidRDefault="00000000">
            <w:pPr>
              <w:jc w:val="center"/>
              <w:textAlignment w:val="center"/>
              <w:rPr>
                <w:rFonts w:cs="仿宋" w:hint="eastAsia"/>
                <w:sz w:val="22"/>
                <w:szCs w:val="22"/>
              </w:rPr>
            </w:pPr>
            <w:r>
              <w:rPr>
                <w:rFonts w:cs="仿宋" w:hint="eastAsia"/>
                <w:kern w:val="0"/>
                <w:sz w:val="22"/>
                <w:szCs w:val="22"/>
                <w:lang w:bidi="ar"/>
              </w:rPr>
              <w:t>g21_mrcount</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00F5E111"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73C7F4DB" w14:textId="77777777" w:rsidR="00BC2C8C" w:rsidRDefault="00000000">
            <w:pPr>
              <w:jc w:val="center"/>
              <w:textAlignment w:val="center"/>
              <w:rPr>
                <w:rFonts w:cs="仿宋" w:hint="eastAsia"/>
                <w:sz w:val="22"/>
                <w:szCs w:val="22"/>
              </w:rPr>
            </w:pPr>
            <w:r>
              <w:rPr>
                <w:rFonts w:cs="仿宋" w:hint="eastAsia"/>
                <w:kern w:val="0"/>
                <w:sz w:val="22"/>
                <w:szCs w:val="22"/>
                <w:lang w:bidi="ar"/>
              </w:rPr>
              <w:t>2.1G_mr数</w:t>
            </w:r>
          </w:p>
        </w:tc>
      </w:tr>
      <w:tr w:rsidR="00BC2C8C" w14:paraId="1DEA9092"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5A5F3DE7" w14:textId="77777777" w:rsidR="00BC2C8C" w:rsidRDefault="00000000">
            <w:pPr>
              <w:jc w:val="center"/>
              <w:textAlignment w:val="center"/>
              <w:rPr>
                <w:rFonts w:cs="仿宋" w:hint="eastAsia"/>
                <w:sz w:val="22"/>
                <w:szCs w:val="22"/>
              </w:rPr>
            </w:pPr>
            <w:r>
              <w:rPr>
                <w:rFonts w:cs="仿宋" w:hint="eastAsia"/>
                <w:kern w:val="0"/>
                <w:sz w:val="22"/>
                <w:szCs w:val="22"/>
                <w:lang w:bidi="ar"/>
              </w:rPr>
              <w:t>weakcover_mrrate</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12D6B9DC"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52A4F8D3" w14:textId="77777777" w:rsidR="00BC2C8C" w:rsidRDefault="00000000">
            <w:pPr>
              <w:jc w:val="center"/>
              <w:textAlignment w:val="center"/>
              <w:rPr>
                <w:rFonts w:cs="仿宋" w:hint="eastAsia"/>
                <w:sz w:val="22"/>
                <w:szCs w:val="22"/>
              </w:rPr>
            </w:pPr>
            <w:r>
              <w:rPr>
                <w:rFonts w:cs="仿宋" w:hint="eastAsia"/>
                <w:kern w:val="0"/>
                <w:sz w:val="22"/>
                <w:szCs w:val="22"/>
                <w:lang w:bidi="ar"/>
              </w:rPr>
              <w:t>弱覆盖mr占比</w:t>
            </w:r>
          </w:p>
        </w:tc>
      </w:tr>
      <w:tr w:rsidR="00BC2C8C" w14:paraId="1257CEF0"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4AB8E351" w14:textId="77777777" w:rsidR="00BC2C8C" w:rsidRDefault="00000000">
            <w:pPr>
              <w:jc w:val="center"/>
              <w:textAlignment w:val="center"/>
              <w:rPr>
                <w:rFonts w:cs="仿宋" w:hint="eastAsia"/>
                <w:sz w:val="22"/>
                <w:szCs w:val="22"/>
              </w:rPr>
            </w:pPr>
            <w:r>
              <w:rPr>
                <w:rFonts w:cs="仿宋" w:hint="eastAsia"/>
                <w:kern w:val="0"/>
                <w:sz w:val="22"/>
                <w:szCs w:val="22"/>
                <w:lang w:bidi="ar"/>
              </w:rPr>
              <w:t>overlap_mrrate</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31F56FB2"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2FCACE44" w14:textId="77777777" w:rsidR="00BC2C8C" w:rsidRDefault="00000000">
            <w:pPr>
              <w:jc w:val="center"/>
              <w:textAlignment w:val="center"/>
              <w:rPr>
                <w:rFonts w:cs="仿宋" w:hint="eastAsia"/>
                <w:sz w:val="22"/>
                <w:szCs w:val="22"/>
              </w:rPr>
            </w:pPr>
            <w:r>
              <w:rPr>
                <w:rFonts w:cs="仿宋" w:hint="eastAsia"/>
                <w:kern w:val="0"/>
                <w:sz w:val="22"/>
                <w:szCs w:val="22"/>
                <w:lang w:bidi="ar"/>
              </w:rPr>
              <w:t>重叠覆盖mr占比</w:t>
            </w:r>
          </w:p>
        </w:tc>
      </w:tr>
      <w:tr w:rsidR="00BC2C8C" w14:paraId="3EA4D977"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4DAA848F" w14:textId="77777777" w:rsidR="00BC2C8C" w:rsidRDefault="00000000">
            <w:pPr>
              <w:jc w:val="center"/>
              <w:textAlignment w:val="center"/>
              <w:rPr>
                <w:rFonts w:cs="仿宋" w:hint="eastAsia"/>
                <w:sz w:val="22"/>
                <w:szCs w:val="22"/>
              </w:rPr>
            </w:pPr>
            <w:r>
              <w:rPr>
                <w:rFonts w:cs="仿宋" w:hint="eastAsia"/>
                <w:kern w:val="0"/>
                <w:sz w:val="22"/>
                <w:szCs w:val="22"/>
                <w:lang w:bidi="ar"/>
              </w:rPr>
              <w:t>overshoot_mrrate</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21AC44B5"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68D496AA" w14:textId="77777777" w:rsidR="00BC2C8C" w:rsidRDefault="00000000">
            <w:pPr>
              <w:jc w:val="center"/>
              <w:textAlignment w:val="center"/>
              <w:rPr>
                <w:rFonts w:cs="仿宋" w:hint="eastAsia"/>
                <w:sz w:val="22"/>
                <w:szCs w:val="22"/>
              </w:rPr>
            </w:pPr>
            <w:r>
              <w:rPr>
                <w:rFonts w:cs="仿宋" w:hint="eastAsia"/>
                <w:kern w:val="0"/>
                <w:sz w:val="22"/>
                <w:szCs w:val="22"/>
                <w:lang w:bidi="ar"/>
              </w:rPr>
              <w:t>过覆盖mr占比</w:t>
            </w:r>
          </w:p>
        </w:tc>
      </w:tr>
      <w:tr w:rsidR="00BC2C8C" w14:paraId="24D0515B"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55377EAC" w14:textId="77777777" w:rsidR="00BC2C8C" w:rsidRDefault="00000000">
            <w:pPr>
              <w:jc w:val="center"/>
              <w:textAlignment w:val="center"/>
              <w:rPr>
                <w:rFonts w:cs="仿宋" w:hint="eastAsia"/>
                <w:sz w:val="22"/>
                <w:szCs w:val="22"/>
              </w:rPr>
            </w:pPr>
            <w:r>
              <w:rPr>
                <w:rFonts w:cs="仿宋" w:hint="eastAsia"/>
                <w:kern w:val="0"/>
                <w:sz w:val="22"/>
                <w:szCs w:val="22"/>
                <w:lang w:bidi="ar"/>
              </w:rPr>
              <w:t>overload_mrrate</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4D038186"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1A8CC0E2" w14:textId="77777777" w:rsidR="00BC2C8C" w:rsidRDefault="00000000">
            <w:pPr>
              <w:jc w:val="center"/>
              <w:textAlignment w:val="center"/>
              <w:rPr>
                <w:rFonts w:cs="仿宋" w:hint="eastAsia"/>
                <w:sz w:val="22"/>
                <w:szCs w:val="22"/>
              </w:rPr>
            </w:pPr>
            <w:r>
              <w:rPr>
                <w:rFonts w:cs="仿宋" w:hint="eastAsia"/>
                <w:kern w:val="0"/>
                <w:sz w:val="22"/>
                <w:szCs w:val="22"/>
                <w:lang w:bidi="ar"/>
              </w:rPr>
              <w:t>超负荷mr占比</w:t>
            </w:r>
          </w:p>
        </w:tc>
      </w:tr>
      <w:tr w:rsidR="00BC2C8C" w14:paraId="47D6EE6C"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66CDCCD3" w14:textId="77777777" w:rsidR="00BC2C8C" w:rsidRDefault="00000000">
            <w:pPr>
              <w:jc w:val="center"/>
              <w:textAlignment w:val="center"/>
              <w:rPr>
                <w:rFonts w:cs="仿宋" w:hint="eastAsia"/>
                <w:sz w:val="22"/>
                <w:szCs w:val="22"/>
              </w:rPr>
            </w:pPr>
            <w:r>
              <w:rPr>
                <w:rFonts w:cs="仿宋" w:hint="eastAsia"/>
                <w:kern w:val="0"/>
                <w:sz w:val="22"/>
                <w:szCs w:val="22"/>
                <w:lang w:bidi="ar"/>
              </w:rPr>
              <w:t>g21_mrrate</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0037A069"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711182E1" w14:textId="77777777" w:rsidR="00BC2C8C" w:rsidRDefault="00000000">
            <w:pPr>
              <w:jc w:val="center"/>
              <w:textAlignment w:val="center"/>
              <w:rPr>
                <w:rFonts w:cs="仿宋" w:hint="eastAsia"/>
                <w:sz w:val="22"/>
                <w:szCs w:val="22"/>
              </w:rPr>
            </w:pPr>
            <w:r>
              <w:rPr>
                <w:rFonts w:cs="仿宋" w:hint="eastAsia"/>
                <w:kern w:val="0"/>
                <w:sz w:val="22"/>
                <w:szCs w:val="22"/>
                <w:lang w:bidi="ar"/>
              </w:rPr>
              <w:t>2.1G_mr占比</w:t>
            </w:r>
          </w:p>
        </w:tc>
      </w:tr>
      <w:tr w:rsidR="00BC2C8C" w14:paraId="527C680A"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1B8570B1" w14:textId="77777777" w:rsidR="00BC2C8C" w:rsidRDefault="00000000">
            <w:pPr>
              <w:jc w:val="center"/>
              <w:textAlignment w:val="center"/>
              <w:rPr>
                <w:rFonts w:cs="仿宋" w:hint="eastAsia"/>
                <w:sz w:val="22"/>
                <w:szCs w:val="22"/>
              </w:rPr>
            </w:pPr>
            <w:r>
              <w:rPr>
                <w:rFonts w:cs="仿宋" w:hint="eastAsia"/>
                <w:kern w:val="0"/>
                <w:sz w:val="22"/>
                <w:szCs w:val="22"/>
                <w:lang w:bidi="ar"/>
              </w:rPr>
              <w:t>mod30interfer_mrcount</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6940E667"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79D3EEC8" w14:textId="77777777" w:rsidR="00BC2C8C" w:rsidRDefault="00000000">
            <w:pPr>
              <w:jc w:val="center"/>
              <w:textAlignment w:val="center"/>
              <w:rPr>
                <w:rFonts w:cs="仿宋" w:hint="eastAsia"/>
                <w:sz w:val="22"/>
                <w:szCs w:val="22"/>
              </w:rPr>
            </w:pPr>
            <w:r>
              <w:rPr>
                <w:rFonts w:cs="仿宋" w:hint="eastAsia"/>
                <w:kern w:val="0"/>
                <w:sz w:val="22"/>
                <w:szCs w:val="22"/>
                <w:lang w:bidi="ar"/>
              </w:rPr>
              <w:t>mod30mr数</w:t>
            </w:r>
          </w:p>
        </w:tc>
      </w:tr>
      <w:tr w:rsidR="00BC2C8C" w14:paraId="16D8C5BB"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09B02B5E" w14:textId="77777777" w:rsidR="00BC2C8C" w:rsidRDefault="00000000">
            <w:pPr>
              <w:jc w:val="center"/>
              <w:textAlignment w:val="center"/>
              <w:rPr>
                <w:rFonts w:cs="仿宋" w:hint="eastAsia"/>
                <w:sz w:val="22"/>
                <w:szCs w:val="22"/>
              </w:rPr>
            </w:pPr>
            <w:r>
              <w:rPr>
                <w:rFonts w:cs="仿宋" w:hint="eastAsia"/>
                <w:kern w:val="0"/>
                <w:sz w:val="22"/>
                <w:szCs w:val="22"/>
                <w:lang w:bidi="ar"/>
              </w:rPr>
              <w:t>mod30interfer_mrrate</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467C5F8F"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2C6AC372" w14:textId="77777777" w:rsidR="00BC2C8C" w:rsidRDefault="00000000">
            <w:pPr>
              <w:jc w:val="center"/>
              <w:textAlignment w:val="center"/>
              <w:rPr>
                <w:rFonts w:cs="仿宋" w:hint="eastAsia"/>
                <w:sz w:val="22"/>
                <w:szCs w:val="22"/>
              </w:rPr>
            </w:pPr>
            <w:r>
              <w:rPr>
                <w:rFonts w:cs="仿宋" w:hint="eastAsia"/>
                <w:kern w:val="0"/>
                <w:sz w:val="22"/>
                <w:szCs w:val="22"/>
                <w:lang w:bidi="ar"/>
              </w:rPr>
              <w:t>mod30mr占比</w:t>
            </w:r>
          </w:p>
        </w:tc>
      </w:tr>
      <w:tr w:rsidR="00BC2C8C" w14:paraId="514C6D41"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15265E31" w14:textId="77777777" w:rsidR="00BC2C8C" w:rsidRDefault="00000000">
            <w:pPr>
              <w:jc w:val="center"/>
              <w:textAlignment w:val="center"/>
              <w:rPr>
                <w:rFonts w:cs="仿宋" w:hint="eastAsia"/>
                <w:sz w:val="22"/>
                <w:szCs w:val="22"/>
              </w:rPr>
            </w:pPr>
            <w:r>
              <w:rPr>
                <w:rFonts w:cs="仿宋" w:hint="eastAsia"/>
                <w:kern w:val="0"/>
                <w:sz w:val="22"/>
                <w:szCs w:val="22"/>
                <w:lang w:bidi="ar"/>
              </w:rPr>
              <w:t>alarmtitle</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7BF84DAC"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7FC8B172" w14:textId="77777777" w:rsidR="00BC2C8C" w:rsidRDefault="00000000">
            <w:pPr>
              <w:jc w:val="center"/>
              <w:textAlignment w:val="center"/>
              <w:rPr>
                <w:rFonts w:cs="仿宋" w:hint="eastAsia"/>
                <w:sz w:val="22"/>
                <w:szCs w:val="22"/>
              </w:rPr>
            </w:pPr>
            <w:r>
              <w:rPr>
                <w:rFonts w:cs="仿宋" w:hint="eastAsia"/>
                <w:kern w:val="0"/>
                <w:sz w:val="22"/>
                <w:szCs w:val="22"/>
                <w:lang w:bidi="ar"/>
              </w:rPr>
              <w:t>小区告警原因</w:t>
            </w:r>
          </w:p>
        </w:tc>
      </w:tr>
      <w:tr w:rsidR="00BC2C8C" w14:paraId="5EA22A4A"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7C0846C7" w14:textId="77777777" w:rsidR="00BC2C8C" w:rsidRDefault="00000000">
            <w:pPr>
              <w:jc w:val="center"/>
              <w:textAlignment w:val="center"/>
              <w:rPr>
                <w:rFonts w:cs="仿宋" w:hint="eastAsia"/>
                <w:sz w:val="22"/>
                <w:szCs w:val="22"/>
              </w:rPr>
            </w:pPr>
            <w:r>
              <w:rPr>
                <w:rFonts w:cs="仿宋" w:hint="eastAsia"/>
                <w:kern w:val="0"/>
                <w:sz w:val="22"/>
                <w:szCs w:val="22"/>
                <w:lang w:bidi="ar"/>
              </w:rPr>
              <w:t>rrc_connect_rate</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64903D45"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0C8B7F5F" w14:textId="77777777" w:rsidR="00BC2C8C" w:rsidRDefault="00000000">
            <w:pPr>
              <w:jc w:val="center"/>
              <w:textAlignment w:val="center"/>
              <w:rPr>
                <w:rFonts w:cs="仿宋" w:hint="eastAsia"/>
                <w:sz w:val="22"/>
                <w:szCs w:val="22"/>
              </w:rPr>
            </w:pPr>
            <w:r>
              <w:rPr>
                <w:rFonts w:cs="仿宋" w:hint="eastAsia"/>
                <w:kern w:val="0"/>
                <w:sz w:val="22"/>
                <w:szCs w:val="22"/>
                <w:lang w:bidi="ar"/>
              </w:rPr>
              <w:t>rrc连接成功率</w:t>
            </w:r>
          </w:p>
        </w:tc>
      </w:tr>
      <w:tr w:rsidR="00BC2C8C" w14:paraId="3BCF3E02"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0E3D3D5D" w14:textId="77777777" w:rsidR="00BC2C8C" w:rsidRDefault="00000000">
            <w:pPr>
              <w:jc w:val="center"/>
              <w:textAlignment w:val="center"/>
              <w:rPr>
                <w:rFonts w:cs="仿宋" w:hint="eastAsia"/>
                <w:sz w:val="22"/>
                <w:szCs w:val="22"/>
              </w:rPr>
            </w:pPr>
            <w:r>
              <w:rPr>
                <w:rFonts w:cs="仿宋" w:hint="eastAsia"/>
                <w:kern w:val="0"/>
                <w:sz w:val="22"/>
                <w:szCs w:val="22"/>
                <w:lang w:bidi="ar"/>
              </w:rPr>
              <w:t>sinr_mrcount</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5E67E283"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5269B19A" w14:textId="77777777" w:rsidR="00BC2C8C" w:rsidRDefault="00000000">
            <w:pPr>
              <w:jc w:val="center"/>
              <w:textAlignment w:val="center"/>
              <w:rPr>
                <w:rFonts w:cs="仿宋" w:hint="eastAsia"/>
                <w:sz w:val="22"/>
                <w:szCs w:val="22"/>
              </w:rPr>
            </w:pPr>
            <w:r>
              <w:rPr>
                <w:rFonts w:cs="仿宋" w:hint="eastAsia"/>
                <w:kern w:val="0"/>
                <w:sz w:val="22"/>
                <w:szCs w:val="22"/>
                <w:lang w:bidi="ar"/>
              </w:rPr>
              <w:t>sinr小于0的mr数</w:t>
            </w:r>
          </w:p>
        </w:tc>
      </w:tr>
      <w:tr w:rsidR="00BC2C8C" w14:paraId="07CE58AB"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188A9D22" w14:textId="77777777" w:rsidR="00BC2C8C" w:rsidRDefault="00000000">
            <w:pPr>
              <w:jc w:val="center"/>
              <w:textAlignment w:val="center"/>
              <w:rPr>
                <w:rFonts w:cs="仿宋" w:hint="eastAsia"/>
                <w:sz w:val="22"/>
                <w:szCs w:val="22"/>
              </w:rPr>
            </w:pPr>
            <w:r>
              <w:rPr>
                <w:rFonts w:cs="仿宋" w:hint="eastAsia"/>
                <w:kern w:val="0"/>
                <w:sz w:val="22"/>
                <w:szCs w:val="22"/>
                <w:lang w:bidi="ar"/>
              </w:rPr>
              <w:t>sinr_mrrate</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18BAE2FE"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54A2E23E" w14:textId="77777777" w:rsidR="00BC2C8C" w:rsidRDefault="00000000">
            <w:pPr>
              <w:jc w:val="center"/>
              <w:textAlignment w:val="center"/>
              <w:rPr>
                <w:rFonts w:cs="仿宋" w:hint="eastAsia"/>
                <w:sz w:val="22"/>
                <w:szCs w:val="22"/>
              </w:rPr>
            </w:pPr>
            <w:r>
              <w:rPr>
                <w:rFonts w:cs="仿宋" w:hint="eastAsia"/>
                <w:kern w:val="0"/>
                <w:sz w:val="22"/>
                <w:szCs w:val="22"/>
                <w:lang w:bidi="ar"/>
              </w:rPr>
              <w:t>sinr小于0的mr占比</w:t>
            </w:r>
          </w:p>
        </w:tc>
      </w:tr>
      <w:tr w:rsidR="00BC2C8C" w14:paraId="4373EE24" w14:textId="77777777">
        <w:trPr>
          <w:trHeight w:val="280"/>
        </w:trPr>
        <w:tc>
          <w:tcPr>
            <w:tcW w:w="2991" w:type="dxa"/>
            <w:tcBorders>
              <w:top w:val="single" w:sz="4" w:space="0" w:color="000000"/>
              <w:left w:val="single" w:sz="4" w:space="0" w:color="000000"/>
              <w:bottom w:val="single" w:sz="4" w:space="0" w:color="000000"/>
              <w:right w:val="single" w:sz="4" w:space="0" w:color="000000"/>
            </w:tcBorders>
            <w:noWrap/>
            <w:vAlign w:val="center"/>
          </w:tcPr>
          <w:p w14:paraId="122C3A11" w14:textId="77777777" w:rsidR="00BC2C8C" w:rsidRDefault="00000000">
            <w:pPr>
              <w:jc w:val="center"/>
              <w:textAlignment w:val="center"/>
              <w:rPr>
                <w:rFonts w:cs="仿宋" w:hint="eastAsia"/>
                <w:sz w:val="22"/>
                <w:szCs w:val="22"/>
              </w:rPr>
            </w:pPr>
            <w:r>
              <w:rPr>
                <w:rFonts w:cs="仿宋" w:hint="eastAsia"/>
                <w:kern w:val="0"/>
                <w:sz w:val="22"/>
                <w:szCs w:val="22"/>
                <w:lang w:bidi="ar"/>
              </w:rPr>
              <w:t>cqi_good_rate</w:t>
            </w:r>
          </w:p>
        </w:tc>
        <w:tc>
          <w:tcPr>
            <w:tcW w:w="2515" w:type="dxa"/>
            <w:tcBorders>
              <w:top w:val="single" w:sz="4" w:space="0" w:color="000000"/>
              <w:left w:val="single" w:sz="4" w:space="0" w:color="000000"/>
              <w:bottom w:val="single" w:sz="4" w:space="0" w:color="000000"/>
              <w:right w:val="single" w:sz="4" w:space="0" w:color="000000"/>
            </w:tcBorders>
            <w:noWrap/>
            <w:vAlign w:val="center"/>
          </w:tcPr>
          <w:p w14:paraId="45BC5C84"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2657" w:type="dxa"/>
            <w:tcBorders>
              <w:top w:val="single" w:sz="4" w:space="0" w:color="000000"/>
              <w:left w:val="single" w:sz="4" w:space="0" w:color="000000"/>
              <w:bottom w:val="single" w:sz="4" w:space="0" w:color="000000"/>
              <w:right w:val="single" w:sz="4" w:space="0" w:color="000000"/>
            </w:tcBorders>
            <w:noWrap/>
            <w:vAlign w:val="center"/>
          </w:tcPr>
          <w:p w14:paraId="66361296" w14:textId="77777777" w:rsidR="00BC2C8C" w:rsidRDefault="00000000">
            <w:pPr>
              <w:jc w:val="center"/>
              <w:textAlignment w:val="center"/>
              <w:rPr>
                <w:rFonts w:cs="仿宋" w:hint="eastAsia"/>
                <w:sz w:val="22"/>
                <w:szCs w:val="22"/>
              </w:rPr>
            </w:pPr>
            <w:r>
              <w:rPr>
                <w:rFonts w:cs="仿宋" w:hint="eastAsia"/>
                <w:kern w:val="0"/>
                <w:sz w:val="22"/>
                <w:szCs w:val="22"/>
                <w:lang w:bidi="ar"/>
              </w:rPr>
              <w:t>cqi优良率</w:t>
            </w:r>
          </w:p>
        </w:tc>
      </w:tr>
    </w:tbl>
    <w:p w14:paraId="5183B943" w14:textId="77777777" w:rsidR="00BC2C8C" w:rsidRDefault="00000000">
      <w:pPr>
        <w:rPr>
          <w:rFonts w:hint="eastAsia"/>
        </w:rPr>
      </w:pPr>
      <w:r>
        <w:rPr>
          <w:rFonts w:hint="eastAsia"/>
          <w:b/>
          <w:bCs/>
        </w:rPr>
        <w:t>输出结果</w:t>
      </w:r>
      <w:r>
        <w:rPr>
          <w:rFonts w:hint="eastAsia"/>
        </w:rPr>
        <w:t>：</w:t>
      </w:r>
    </w:p>
    <w:p w14:paraId="4567258B" w14:textId="77777777" w:rsidR="00BC2C8C" w:rsidRDefault="00000000">
      <w:pPr>
        <w:rPr>
          <w:rFonts w:hint="eastAsia"/>
        </w:rPr>
      </w:pPr>
      <w:r>
        <w:rPr>
          <w:rFonts w:hint="eastAsia"/>
        </w:rPr>
        <w:t>1、4G用户感知得分</w:t>
      </w:r>
    </w:p>
    <w:p w14:paraId="2118160C" w14:textId="77777777" w:rsidR="00BC2C8C" w:rsidRDefault="00000000">
      <w:pPr>
        <w:rPr>
          <w:rFonts w:hint="eastAsia"/>
        </w:rPr>
      </w:pPr>
      <w:r>
        <w:rPr>
          <w:rFonts w:hint="eastAsia"/>
        </w:rPr>
        <w:t>2、5G用户感知得分</w:t>
      </w:r>
    </w:p>
    <w:p w14:paraId="341287F4" w14:textId="77777777" w:rsidR="00BC2C8C" w:rsidRDefault="00000000">
      <w:pPr>
        <w:pStyle w:val="2"/>
        <w:ind w:left="800"/>
        <w:rPr>
          <w:rFonts w:hint="eastAsia"/>
        </w:rPr>
      </w:pPr>
      <w:r>
        <w:rPr>
          <w:rFonts w:hint="eastAsia"/>
        </w:rPr>
        <w:lastRenderedPageBreak/>
        <w:t xml:space="preserve"> </w:t>
      </w:r>
      <w:bookmarkStart w:id="136" w:name="_Toc2115"/>
      <w:r>
        <w:rPr>
          <w:rFonts w:hint="eastAsia"/>
        </w:rPr>
        <w:t>覆盖计算数据</w:t>
      </w:r>
      <w:bookmarkEnd w:id="136"/>
    </w:p>
    <w:p w14:paraId="45F65AF4" w14:textId="77777777" w:rsidR="00BC2C8C" w:rsidRDefault="00000000">
      <w:pPr>
        <w:rPr>
          <w:rFonts w:hint="eastAsia"/>
        </w:rPr>
      </w:pPr>
      <w:r>
        <w:rPr>
          <w:rFonts w:hint="eastAsia"/>
          <w:b/>
          <w:bCs/>
        </w:rPr>
        <w:t>输入数据1</w:t>
      </w:r>
      <w:r>
        <w:rPr>
          <w:rFonts w:hint="eastAsia"/>
        </w:rPr>
        <w:t>：4G覆盖计算数据</w:t>
      </w:r>
    </w:p>
    <w:tbl>
      <w:tblPr>
        <w:tblW w:w="8590" w:type="dxa"/>
        <w:tblInd w:w="98" w:type="dxa"/>
        <w:tblLook w:val="04A0" w:firstRow="1" w:lastRow="0" w:firstColumn="1" w:lastColumn="0" w:noHBand="0" w:noVBand="1"/>
      </w:tblPr>
      <w:tblGrid>
        <w:gridCol w:w="3030"/>
        <w:gridCol w:w="1670"/>
        <w:gridCol w:w="3890"/>
      </w:tblGrid>
      <w:tr w:rsidR="00BC2C8C" w14:paraId="3244E47E" w14:textId="77777777">
        <w:trPr>
          <w:trHeight w:val="280"/>
        </w:trPr>
        <w:tc>
          <w:tcPr>
            <w:tcW w:w="3030"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170C2F24" w14:textId="77777777" w:rsidR="00BC2C8C" w:rsidRDefault="00000000">
            <w:pPr>
              <w:jc w:val="center"/>
              <w:textAlignment w:val="center"/>
              <w:rPr>
                <w:rFonts w:cs="仿宋" w:hint="eastAsia"/>
                <w:b/>
                <w:bCs/>
                <w:sz w:val="22"/>
                <w:szCs w:val="22"/>
              </w:rPr>
            </w:pPr>
            <w:r>
              <w:rPr>
                <w:rFonts w:cs="仿宋" w:hint="eastAsia"/>
                <w:b/>
                <w:bCs/>
                <w:kern w:val="0"/>
                <w:sz w:val="22"/>
                <w:szCs w:val="22"/>
                <w:lang w:bidi="ar"/>
              </w:rPr>
              <w:t>字段名</w:t>
            </w:r>
          </w:p>
        </w:tc>
        <w:tc>
          <w:tcPr>
            <w:tcW w:w="1670"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49792C27" w14:textId="77777777" w:rsidR="00BC2C8C" w:rsidRDefault="00000000">
            <w:pPr>
              <w:jc w:val="center"/>
              <w:textAlignment w:val="center"/>
              <w:rPr>
                <w:rFonts w:cs="仿宋" w:hint="eastAsia"/>
                <w:b/>
                <w:bCs/>
                <w:sz w:val="22"/>
                <w:szCs w:val="22"/>
              </w:rPr>
            </w:pPr>
            <w:r>
              <w:rPr>
                <w:rFonts w:cs="仿宋" w:hint="eastAsia"/>
                <w:b/>
                <w:bCs/>
                <w:kern w:val="0"/>
                <w:sz w:val="22"/>
                <w:szCs w:val="22"/>
                <w:lang w:bidi="ar"/>
              </w:rPr>
              <w:t>字段类型</w:t>
            </w:r>
          </w:p>
        </w:tc>
        <w:tc>
          <w:tcPr>
            <w:tcW w:w="3890"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489FB739" w14:textId="77777777" w:rsidR="00BC2C8C" w:rsidRDefault="00000000">
            <w:pPr>
              <w:jc w:val="center"/>
              <w:textAlignment w:val="center"/>
              <w:rPr>
                <w:rFonts w:cs="仿宋" w:hint="eastAsia"/>
                <w:b/>
                <w:bCs/>
                <w:sz w:val="22"/>
                <w:szCs w:val="22"/>
              </w:rPr>
            </w:pPr>
            <w:r>
              <w:rPr>
                <w:rFonts w:cs="仿宋" w:hint="eastAsia"/>
                <w:b/>
                <w:bCs/>
                <w:kern w:val="0"/>
                <w:sz w:val="22"/>
                <w:szCs w:val="22"/>
                <w:lang w:bidi="ar"/>
              </w:rPr>
              <w:t>字段描述</w:t>
            </w:r>
          </w:p>
        </w:tc>
      </w:tr>
      <w:tr w:rsidR="00BC2C8C" w14:paraId="6D77AA59"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7FE8700" w14:textId="77777777" w:rsidR="00BC2C8C" w:rsidRDefault="00000000">
            <w:pPr>
              <w:jc w:val="center"/>
              <w:textAlignment w:val="center"/>
              <w:rPr>
                <w:rFonts w:cs="仿宋" w:hint="eastAsia"/>
                <w:sz w:val="22"/>
                <w:szCs w:val="22"/>
              </w:rPr>
            </w:pPr>
            <w:r>
              <w:rPr>
                <w:rFonts w:cs="仿宋" w:hint="eastAsia"/>
                <w:kern w:val="0"/>
                <w:sz w:val="22"/>
                <w:szCs w:val="22"/>
                <w:lang w:bidi="ar"/>
              </w:rPr>
              <w:t>provincecode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8DBA95"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3BA6B8" w14:textId="77777777" w:rsidR="00BC2C8C" w:rsidRDefault="00000000">
            <w:pPr>
              <w:jc w:val="center"/>
              <w:textAlignment w:val="center"/>
              <w:rPr>
                <w:rFonts w:cs="仿宋" w:hint="eastAsia"/>
                <w:sz w:val="22"/>
                <w:szCs w:val="22"/>
              </w:rPr>
            </w:pPr>
            <w:r>
              <w:rPr>
                <w:rFonts w:cs="仿宋" w:hint="eastAsia"/>
                <w:kern w:val="0"/>
                <w:sz w:val="22"/>
                <w:szCs w:val="22"/>
                <w:lang w:bidi="ar"/>
              </w:rPr>
              <w:t>省编码</w:t>
            </w:r>
          </w:p>
        </w:tc>
      </w:tr>
      <w:tr w:rsidR="00BC2C8C" w14:paraId="1B98BA48"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2CEF971" w14:textId="77777777" w:rsidR="00BC2C8C" w:rsidRDefault="00000000">
            <w:pPr>
              <w:jc w:val="center"/>
              <w:textAlignment w:val="center"/>
              <w:rPr>
                <w:rFonts w:cs="仿宋" w:hint="eastAsia"/>
                <w:sz w:val="22"/>
                <w:szCs w:val="22"/>
              </w:rPr>
            </w:pPr>
            <w:r>
              <w:rPr>
                <w:rFonts w:cs="仿宋" w:hint="eastAsia"/>
                <w:kern w:val="0"/>
                <w:sz w:val="22"/>
                <w:szCs w:val="22"/>
                <w:lang w:bidi="ar"/>
              </w:rPr>
              <w:t>province_name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44271C"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9D4CD1" w14:textId="77777777" w:rsidR="00BC2C8C" w:rsidRDefault="00000000">
            <w:pPr>
              <w:jc w:val="center"/>
              <w:textAlignment w:val="center"/>
              <w:rPr>
                <w:rFonts w:cs="仿宋" w:hint="eastAsia"/>
                <w:sz w:val="22"/>
                <w:szCs w:val="22"/>
              </w:rPr>
            </w:pPr>
            <w:r>
              <w:rPr>
                <w:rFonts w:cs="仿宋" w:hint="eastAsia"/>
                <w:kern w:val="0"/>
                <w:sz w:val="22"/>
                <w:szCs w:val="22"/>
                <w:lang w:bidi="ar"/>
              </w:rPr>
              <w:t>省名称</w:t>
            </w:r>
          </w:p>
        </w:tc>
      </w:tr>
      <w:tr w:rsidR="00BC2C8C" w14:paraId="31D7D34C"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D2F1327" w14:textId="77777777" w:rsidR="00BC2C8C" w:rsidRDefault="00000000">
            <w:pPr>
              <w:jc w:val="center"/>
              <w:textAlignment w:val="center"/>
              <w:rPr>
                <w:rFonts w:cs="仿宋" w:hint="eastAsia"/>
                <w:sz w:val="22"/>
                <w:szCs w:val="22"/>
              </w:rPr>
            </w:pPr>
            <w:r>
              <w:rPr>
                <w:rFonts w:cs="仿宋" w:hint="eastAsia"/>
                <w:kern w:val="0"/>
                <w:sz w:val="22"/>
                <w:szCs w:val="22"/>
                <w:lang w:bidi="ar"/>
              </w:rPr>
              <w:t>citycode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FEA572"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1DDDEE" w14:textId="77777777" w:rsidR="00BC2C8C" w:rsidRDefault="00000000">
            <w:pPr>
              <w:jc w:val="center"/>
              <w:textAlignment w:val="center"/>
              <w:rPr>
                <w:rFonts w:cs="仿宋" w:hint="eastAsia"/>
                <w:sz w:val="22"/>
                <w:szCs w:val="22"/>
              </w:rPr>
            </w:pPr>
            <w:r>
              <w:rPr>
                <w:rFonts w:cs="仿宋" w:hint="eastAsia"/>
                <w:kern w:val="0"/>
                <w:sz w:val="22"/>
                <w:szCs w:val="22"/>
                <w:lang w:bidi="ar"/>
              </w:rPr>
              <w:t>城市编码</w:t>
            </w:r>
          </w:p>
        </w:tc>
      </w:tr>
      <w:tr w:rsidR="00BC2C8C" w14:paraId="3F803315"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FD1CA4C" w14:textId="77777777" w:rsidR="00BC2C8C" w:rsidRDefault="00000000">
            <w:pPr>
              <w:jc w:val="center"/>
              <w:textAlignment w:val="center"/>
              <w:rPr>
                <w:rFonts w:cs="仿宋" w:hint="eastAsia"/>
                <w:sz w:val="22"/>
                <w:szCs w:val="22"/>
              </w:rPr>
            </w:pPr>
            <w:r>
              <w:rPr>
                <w:rFonts w:cs="仿宋" w:hint="eastAsia"/>
                <w:kern w:val="0"/>
                <w:sz w:val="22"/>
                <w:szCs w:val="22"/>
                <w:lang w:bidi="ar"/>
              </w:rPr>
              <w:t>city_name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4AAE95"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187653" w14:textId="77777777" w:rsidR="00BC2C8C" w:rsidRDefault="00000000">
            <w:pPr>
              <w:jc w:val="center"/>
              <w:textAlignment w:val="center"/>
              <w:rPr>
                <w:rFonts w:cs="仿宋" w:hint="eastAsia"/>
                <w:sz w:val="22"/>
                <w:szCs w:val="22"/>
              </w:rPr>
            </w:pPr>
            <w:r>
              <w:rPr>
                <w:rFonts w:cs="仿宋" w:hint="eastAsia"/>
                <w:kern w:val="0"/>
                <w:sz w:val="22"/>
                <w:szCs w:val="22"/>
                <w:lang w:bidi="ar"/>
              </w:rPr>
              <w:t>城市名</w:t>
            </w:r>
          </w:p>
        </w:tc>
      </w:tr>
      <w:tr w:rsidR="00BC2C8C" w14:paraId="2BC8A9AE"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43479CE" w14:textId="77777777" w:rsidR="00BC2C8C" w:rsidRDefault="00000000">
            <w:pPr>
              <w:jc w:val="center"/>
              <w:textAlignment w:val="center"/>
              <w:rPr>
                <w:rFonts w:cs="仿宋" w:hint="eastAsia"/>
                <w:sz w:val="22"/>
                <w:szCs w:val="22"/>
              </w:rPr>
            </w:pPr>
            <w:r>
              <w:rPr>
                <w:rFonts w:cs="仿宋" w:hint="eastAsia"/>
                <w:kern w:val="0"/>
                <w:sz w:val="22"/>
                <w:szCs w:val="22"/>
                <w:lang w:bidi="ar"/>
              </w:rPr>
              <w:t>districtcode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31B11F"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64D191" w14:textId="77777777" w:rsidR="00BC2C8C" w:rsidRDefault="00000000">
            <w:pPr>
              <w:jc w:val="center"/>
              <w:textAlignment w:val="center"/>
              <w:rPr>
                <w:rFonts w:cs="仿宋" w:hint="eastAsia"/>
                <w:sz w:val="22"/>
                <w:szCs w:val="22"/>
              </w:rPr>
            </w:pPr>
            <w:r>
              <w:rPr>
                <w:rFonts w:cs="仿宋" w:hint="eastAsia"/>
                <w:kern w:val="0"/>
                <w:sz w:val="22"/>
                <w:szCs w:val="22"/>
                <w:lang w:bidi="ar"/>
              </w:rPr>
              <w:t>区县编码</w:t>
            </w:r>
          </w:p>
        </w:tc>
      </w:tr>
      <w:tr w:rsidR="00BC2C8C" w14:paraId="41B16573"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C223161" w14:textId="77777777" w:rsidR="00BC2C8C" w:rsidRDefault="00000000">
            <w:pPr>
              <w:jc w:val="center"/>
              <w:textAlignment w:val="center"/>
              <w:rPr>
                <w:rFonts w:cs="仿宋" w:hint="eastAsia"/>
                <w:sz w:val="22"/>
                <w:szCs w:val="22"/>
              </w:rPr>
            </w:pPr>
            <w:r>
              <w:rPr>
                <w:rFonts w:cs="仿宋" w:hint="eastAsia"/>
                <w:kern w:val="0"/>
                <w:sz w:val="22"/>
                <w:szCs w:val="22"/>
                <w:lang w:bidi="ar"/>
              </w:rPr>
              <w:t>district_name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CD46C8"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2139C1" w14:textId="77777777" w:rsidR="00BC2C8C" w:rsidRDefault="00000000">
            <w:pPr>
              <w:jc w:val="center"/>
              <w:textAlignment w:val="center"/>
              <w:rPr>
                <w:rFonts w:cs="仿宋" w:hint="eastAsia"/>
                <w:sz w:val="22"/>
                <w:szCs w:val="22"/>
              </w:rPr>
            </w:pPr>
            <w:r>
              <w:rPr>
                <w:rFonts w:cs="仿宋" w:hint="eastAsia"/>
                <w:kern w:val="0"/>
                <w:sz w:val="22"/>
                <w:szCs w:val="22"/>
                <w:lang w:bidi="ar"/>
              </w:rPr>
              <w:t>区县名</w:t>
            </w:r>
          </w:p>
        </w:tc>
      </w:tr>
      <w:tr w:rsidR="00BC2C8C" w14:paraId="74E068F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D8DB96E" w14:textId="77777777" w:rsidR="00BC2C8C" w:rsidRDefault="00000000">
            <w:pPr>
              <w:jc w:val="center"/>
              <w:textAlignment w:val="center"/>
              <w:rPr>
                <w:rFonts w:cs="仿宋" w:hint="eastAsia"/>
                <w:sz w:val="22"/>
                <w:szCs w:val="22"/>
              </w:rPr>
            </w:pPr>
            <w:r>
              <w:rPr>
                <w:rFonts w:cs="仿宋" w:hint="eastAsia"/>
                <w:kern w:val="0"/>
                <w:sz w:val="22"/>
                <w:szCs w:val="22"/>
                <w:lang w:bidi="ar"/>
              </w:rPr>
              <w:t>cellkey</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0F83D5"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41582C" w14:textId="77777777" w:rsidR="00BC2C8C" w:rsidRDefault="00000000">
            <w:pPr>
              <w:jc w:val="center"/>
              <w:textAlignment w:val="center"/>
              <w:rPr>
                <w:rFonts w:cs="仿宋" w:hint="eastAsia"/>
                <w:sz w:val="22"/>
                <w:szCs w:val="22"/>
              </w:rPr>
            </w:pPr>
            <w:r>
              <w:rPr>
                <w:rFonts w:cs="仿宋" w:hint="eastAsia"/>
                <w:kern w:val="0"/>
                <w:sz w:val="22"/>
                <w:szCs w:val="22"/>
                <w:lang w:bidi="ar"/>
              </w:rPr>
              <w:t>小区标识</w:t>
            </w:r>
          </w:p>
        </w:tc>
      </w:tr>
      <w:tr w:rsidR="00BC2C8C" w14:paraId="675BC1CA"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028F6BF" w14:textId="77777777" w:rsidR="00BC2C8C" w:rsidRDefault="00000000">
            <w:pPr>
              <w:jc w:val="center"/>
              <w:textAlignment w:val="center"/>
              <w:rPr>
                <w:rFonts w:cs="仿宋" w:hint="eastAsia"/>
                <w:sz w:val="22"/>
                <w:szCs w:val="22"/>
              </w:rPr>
            </w:pPr>
            <w:r>
              <w:rPr>
                <w:rFonts w:cs="仿宋" w:hint="eastAsia"/>
                <w:kern w:val="0"/>
                <w:sz w:val="22"/>
                <w:szCs w:val="22"/>
                <w:lang w:bidi="ar"/>
              </w:rPr>
              <w:t>cell_name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8EDDD2"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E0925C" w14:textId="77777777" w:rsidR="00BC2C8C" w:rsidRDefault="00000000">
            <w:pPr>
              <w:jc w:val="center"/>
              <w:textAlignment w:val="center"/>
              <w:rPr>
                <w:rFonts w:cs="仿宋" w:hint="eastAsia"/>
                <w:sz w:val="22"/>
                <w:szCs w:val="22"/>
              </w:rPr>
            </w:pPr>
            <w:r>
              <w:rPr>
                <w:rFonts w:cs="仿宋" w:hint="eastAsia"/>
                <w:kern w:val="0"/>
                <w:sz w:val="22"/>
                <w:szCs w:val="22"/>
                <w:lang w:bidi="ar"/>
              </w:rPr>
              <w:t>小区名</w:t>
            </w:r>
          </w:p>
        </w:tc>
      </w:tr>
      <w:tr w:rsidR="00BC2C8C" w14:paraId="0EE93A81"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6265194" w14:textId="77777777" w:rsidR="00BC2C8C" w:rsidRDefault="00000000">
            <w:pPr>
              <w:jc w:val="center"/>
              <w:textAlignment w:val="center"/>
              <w:rPr>
                <w:rFonts w:cs="仿宋" w:hint="eastAsia"/>
                <w:sz w:val="22"/>
                <w:szCs w:val="22"/>
              </w:rPr>
            </w:pPr>
            <w:r>
              <w:rPr>
                <w:rFonts w:cs="仿宋" w:hint="eastAsia"/>
                <w:kern w:val="0"/>
                <w:sz w:val="22"/>
                <w:szCs w:val="22"/>
                <w:lang w:bidi="ar"/>
              </w:rPr>
              <w:t>cell_lon</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146385"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3ACD77" w14:textId="77777777" w:rsidR="00BC2C8C" w:rsidRDefault="00000000">
            <w:pPr>
              <w:jc w:val="center"/>
              <w:textAlignment w:val="center"/>
              <w:rPr>
                <w:rFonts w:cs="仿宋" w:hint="eastAsia"/>
                <w:sz w:val="22"/>
                <w:szCs w:val="22"/>
              </w:rPr>
            </w:pPr>
            <w:r>
              <w:rPr>
                <w:rFonts w:cs="仿宋" w:hint="eastAsia"/>
                <w:kern w:val="0"/>
                <w:sz w:val="22"/>
                <w:szCs w:val="22"/>
                <w:lang w:bidi="ar"/>
              </w:rPr>
              <w:t>小区经度</w:t>
            </w:r>
          </w:p>
        </w:tc>
      </w:tr>
      <w:tr w:rsidR="00BC2C8C" w14:paraId="38E8885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4762C79" w14:textId="77777777" w:rsidR="00BC2C8C" w:rsidRDefault="00000000">
            <w:pPr>
              <w:jc w:val="center"/>
              <w:textAlignment w:val="center"/>
              <w:rPr>
                <w:rFonts w:cs="仿宋" w:hint="eastAsia"/>
                <w:sz w:val="22"/>
                <w:szCs w:val="22"/>
              </w:rPr>
            </w:pPr>
            <w:r>
              <w:rPr>
                <w:rFonts w:cs="仿宋" w:hint="eastAsia"/>
                <w:kern w:val="0"/>
                <w:sz w:val="22"/>
                <w:szCs w:val="22"/>
                <w:lang w:bidi="ar"/>
              </w:rPr>
              <w:t>cell_lat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94EDFB"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7A8FB9" w14:textId="77777777" w:rsidR="00BC2C8C" w:rsidRDefault="00000000">
            <w:pPr>
              <w:jc w:val="center"/>
              <w:textAlignment w:val="center"/>
              <w:rPr>
                <w:rFonts w:cs="仿宋" w:hint="eastAsia"/>
                <w:sz w:val="22"/>
                <w:szCs w:val="22"/>
              </w:rPr>
            </w:pPr>
            <w:r>
              <w:rPr>
                <w:rFonts w:cs="仿宋" w:hint="eastAsia"/>
                <w:kern w:val="0"/>
                <w:sz w:val="22"/>
                <w:szCs w:val="22"/>
                <w:lang w:bidi="ar"/>
              </w:rPr>
              <w:t>小区纬度</w:t>
            </w:r>
          </w:p>
        </w:tc>
      </w:tr>
      <w:tr w:rsidR="00BC2C8C" w14:paraId="5912A6E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BC46806"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cell_regionid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D77AE8"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92F020"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小区归属栅格大区ID</w:t>
            </w:r>
          </w:p>
        </w:tc>
      </w:tr>
      <w:tr w:rsidR="00BC2C8C" w14:paraId="6ACD05B4"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B9AF837"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cell_x_offset_20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312435"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46D101"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小区归属栅格X轴偏移量</w:t>
            </w:r>
          </w:p>
        </w:tc>
      </w:tr>
      <w:tr w:rsidR="00BC2C8C" w14:paraId="4B4B65B4"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660AB46"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cell_y_offset_20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977106"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D7CFCB" w14:textId="77777777" w:rsidR="00BC2C8C" w:rsidRPr="008C485E" w:rsidRDefault="00000000">
            <w:pPr>
              <w:jc w:val="center"/>
              <w:textAlignment w:val="center"/>
              <w:rPr>
                <w:rFonts w:cs="仿宋" w:hint="eastAsia"/>
                <w:sz w:val="22"/>
                <w:szCs w:val="22"/>
                <w:highlight w:val="yellow"/>
              </w:rPr>
            </w:pPr>
            <w:r w:rsidRPr="008C485E">
              <w:rPr>
                <w:rFonts w:cs="仿宋" w:hint="eastAsia"/>
                <w:kern w:val="0"/>
                <w:sz w:val="22"/>
                <w:szCs w:val="22"/>
                <w:highlight w:val="yellow"/>
                <w:lang w:bidi="ar"/>
              </w:rPr>
              <w:t>小区归属栅格Y轴偏移量</w:t>
            </w:r>
          </w:p>
        </w:tc>
      </w:tr>
      <w:tr w:rsidR="00BC2C8C" w14:paraId="5DE21A2C"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68984C2" w14:textId="77777777" w:rsidR="00BC2C8C" w:rsidRDefault="00000000">
            <w:pPr>
              <w:jc w:val="center"/>
              <w:textAlignment w:val="center"/>
              <w:rPr>
                <w:rFonts w:cs="仿宋" w:hint="eastAsia"/>
                <w:sz w:val="22"/>
                <w:szCs w:val="22"/>
              </w:rPr>
            </w:pPr>
            <w:r>
              <w:rPr>
                <w:rFonts w:cs="仿宋" w:hint="eastAsia"/>
                <w:kern w:val="0"/>
                <w:sz w:val="22"/>
                <w:szCs w:val="22"/>
                <w:lang w:bidi="ar"/>
              </w:rPr>
              <w:t>pci</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B6BC34"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5ED36E" w14:textId="77777777" w:rsidR="00BC2C8C" w:rsidRDefault="00000000">
            <w:pPr>
              <w:jc w:val="center"/>
              <w:textAlignment w:val="center"/>
              <w:rPr>
                <w:rFonts w:cs="仿宋" w:hint="eastAsia"/>
                <w:sz w:val="22"/>
                <w:szCs w:val="22"/>
              </w:rPr>
            </w:pPr>
            <w:r>
              <w:rPr>
                <w:rFonts w:cs="仿宋" w:hint="eastAsia"/>
                <w:kern w:val="0"/>
                <w:sz w:val="22"/>
                <w:szCs w:val="22"/>
                <w:lang w:bidi="ar"/>
              </w:rPr>
              <w:t>pci</w:t>
            </w:r>
          </w:p>
        </w:tc>
      </w:tr>
      <w:tr w:rsidR="00BC2C8C" w14:paraId="144045EA"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612E386" w14:textId="77777777" w:rsidR="00BC2C8C" w:rsidRDefault="00000000">
            <w:pPr>
              <w:jc w:val="center"/>
              <w:textAlignment w:val="center"/>
              <w:rPr>
                <w:rFonts w:cs="仿宋" w:hint="eastAsia"/>
                <w:sz w:val="22"/>
                <w:szCs w:val="22"/>
              </w:rPr>
            </w:pPr>
            <w:r>
              <w:rPr>
                <w:rFonts w:cs="仿宋" w:hint="eastAsia"/>
                <w:kern w:val="0"/>
                <w:sz w:val="22"/>
                <w:szCs w:val="22"/>
                <w:lang w:bidi="ar"/>
              </w:rPr>
              <w:t>indoor_flag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AF67D7"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2F8CFB" w14:textId="77777777" w:rsidR="00BC2C8C" w:rsidRDefault="00000000">
            <w:pPr>
              <w:jc w:val="center"/>
              <w:textAlignment w:val="center"/>
              <w:rPr>
                <w:rFonts w:cs="仿宋" w:hint="eastAsia"/>
                <w:sz w:val="22"/>
                <w:szCs w:val="22"/>
              </w:rPr>
            </w:pPr>
            <w:r>
              <w:rPr>
                <w:rFonts w:cs="仿宋" w:hint="eastAsia"/>
                <w:kern w:val="0"/>
                <w:sz w:val="22"/>
                <w:szCs w:val="22"/>
                <w:lang w:bidi="ar"/>
              </w:rPr>
              <w:t>室内外标识</w:t>
            </w:r>
          </w:p>
        </w:tc>
      </w:tr>
      <w:tr w:rsidR="00BC2C8C" w14:paraId="760C527C"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0C6D57D" w14:textId="77777777" w:rsidR="00BC2C8C" w:rsidRDefault="00000000">
            <w:pPr>
              <w:jc w:val="center"/>
              <w:textAlignment w:val="center"/>
              <w:rPr>
                <w:rFonts w:cs="仿宋" w:hint="eastAsia"/>
                <w:sz w:val="22"/>
                <w:szCs w:val="22"/>
              </w:rPr>
            </w:pPr>
            <w:r>
              <w:rPr>
                <w:rFonts w:cs="仿宋" w:hint="eastAsia"/>
                <w:kern w:val="0"/>
                <w:sz w:val="22"/>
                <w:szCs w:val="22"/>
                <w:lang w:bidi="ar"/>
              </w:rPr>
              <w:t>azimuth</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F8C7B7"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12B73B" w14:textId="77777777" w:rsidR="00BC2C8C" w:rsidRDefault="00000000">
            <w:pPr>
              <w:jc w:val="center"/>
              <w:textAlignment w:val="center"/>
              <w:rPr>
                <w:rFonts w:cs="仿宋" w:hint="eastAsia"/>
                <w:sz w:val="22"/>
                <w:szCs w:val="22"/>
              </w:rPr>
            </w:pPr>
            <w:r>
              <w:rPr>
                <w:rFonts w:cs="仿宋" w:hint="eastAsia"/>
                <w:kern w:val="0"/>
                <w:sz w:val="22"/>
                <w:szCs w:val="22"/>
                <w:lang w:bidi="ar"/>
              </w:rPr>
              <w:t>方位角</w:t>
            </w:r>
          </w:p>
        </w:tc>
      </w:tr>
      <w:tr w:rsidR="00BC2C8C" w14:paraId="47D46621"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1C54938" w14:textId="77777777" w:rsidR="00BC2C8C" w:rsidRDefault="00000000">
            <w:pPr>
              <w:jc w:val="center"/>
              <w:textAlignment w:val="center"/>
              <w:rPr>
                <w:rFonts w:cs="仿宋" w:hint="eastAsia"/>
                <w:sz w:val="22"/>
                <w:szCs w:val="22"/>
              </w:rPr>
            </w:pPr>
            <w:r>
              <w:rPr>
                <w:rFonts w:cs="仿宋" w:hint="eastAsia"/>
                <w:kern w:val="0"/>
                <w:sz w:val="22"/>
                <w:szCs w:val="22"/>
                <w:lang w:bidi="ar"/>
              </w:rPr>
              <w:t>freq</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96D205"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03DA23" w14:textId="77777777" w:rsidR="00BC2C8C" w:rsidRDefault="00000000">
            <w:pPr>
              <w:jc w:val="center"/>
              <w:textAlignment w:val="center"/>
              <w:rPr>
                <w:rFonts w:cs="仿宋" w:hint="eastAsia"/>
                <w:sz w:val="22"/>
                <w:szCs w:val="22"/>
              </w:rPr>
            </w:pPr>
            <w:r>
              <w:rPr>
                <w:rFonts w:cs="仿宋" w:hint="eastAsia"/>
                <w:kern w:val="0"/>
                <w:sz w:val="22"/>
                <w:szCs w:val="22"/>
                <w:lang w:bidi="ar"/>
              </w:rPr>
              <w:t>频段</w:t>
            </w:r>
          </w:p>
        </w:tc>
      </w:tr>
      <w:tr w:rsidR="00BC2C8C" w14:paraId="21E6369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A5ECBBE" w14:textId="77777777" w:rsidR="00BC2C8C" w:rsidRDefault="00000000">
            <w:pPr>
              <w:jc w:val="center"/>
              <w:textAlignment w:val="center"/>
              <w:rPr>
                <w:rFonts w:cs="仿宋" w:hint="eastAsia"/>
                <w:sz w:val="22"/>
                <w:szCs w:val="22"/>
              </w:rPr>
            </w:pPr>
            <w:r>
              <w:rPr>
                <w:rFonts w:cs="仿宋" w:hint="eastAsia"/>
                <w:kern w:val="0"/>
                <w:sz w:val="22"/>
                <w:szCs w:val="22"/>
                <w:lang w:bidi="ar"/>
              </w:rPr>
              <w:t>freq_1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BB0400"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9554E1" w14:textId="77777777" w:rsidR="00BC2C8C" w:rsidRDefault="00000000">
            <w:pPr>
              <w:jc w:val="center"/>
              <w:textAlignment w:val="center"/>
              <w:rPr>
                <w:rFonts w:cs="仿宋" w:hint="eastAsia"/>
                <w:sz w:val="22"/>
                <w:szCs w:val="22"/>
              </w:rPr>
            </w:pPr>
            <w:r>
              <w:rPr>
                <w:rFonts w:cs="仿宋" w:hint="eastAsia"/>
                <w:kern w:val="0"/>
                <w:sz w:val="22"/>
                <w:szCs w:val="22"/>
                <w:lang w:bidi="ar"/>
              </w:rPr>
              <w:t>频段(用于后续汇总)</w:t>
            </w:r>
          </w:p>
        </w:tc>
      </w:tr>
      <w:tr w:rsidR="00BC2C8C" w14:paraId="276D7A41"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7CA4768" w14:textId="77777777" w:rsidR="00BC2C8C" w:rsidRDefault="00000000">
            <w:pPr>
              <w:jc w:val="center"/>
              <w:textAlignment w:val="center"/>
              <w:rPr>
                <w:rFonts w:cs="仿宋" w:hint="eastAsia"/>
                <w:sz w:val="22"/>
                <w:szCs w:val="22"/>
              </w:rPr>
            </w:pPr>
            <w:r>
              <w:rPr>
                <w:rFonts w:cs="仿宋" w:hint="eastAsia"/>
                <w:kern w:val="0"/>
                <w:sz w:val="22"/>
                <w:szCs w:val="22"/>
                <w:lang w:bidi="ar"/>
              </w:rPr>
              <w:t>vendor</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222BDC"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F970EA" w14:textId="77777777" w:rsidR="00BC2C8C" w:rsidRDefault="00000000">
            <w:pPr>
              <w:jc w:val="center"/>
              <w:textAlignment w:val="center"/>
              <w:rPr>
                <w:rFonts w:cs="仿宋" w:hint="eastAsia"/>
                <w:sz w:val="22"/>
                <w:szCs w:val="22"/>
              </w:rPr>
            </w:pPr>
            <w:r>
              <w:rPr>
                <w:rFonts w:cs="仿宋" w:hint="eastAsia"/>
                <w:kern w:val="0"/>
                <w:sz w:val="22"/>
                <w:szCs w:val="22"/>
                <w:lang w:bidi="ar"/>
              </w:rPr>
              <w:t>厂商</w:t>
            </w:r>
          </w:p>
        </w:tc>
      </w:tr>
      <w:tr w:rsidR="00BC2C8C" w14:paraId="466F1358"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DF7E0C3" w14:textId="77777777" w:rsidR="00BC2C8C" w:rsidRDefault="00000000">
            <w:pPr>
              <w:jc w:val="center"/>
              <w:textAlignment w:val="center"/>
              <w:rPr>
                <w:rFonts w:cs="仿宋" w:hint="eastAsia"/>
                <w:sz w:val="22"/>
                <w:szCs w:val="22"/>
              </w:rPr>
            </w:pPr>
            <w:r>
              <w:rPr>
                <w:rFonts w:cs="仿宋" w:hint="eastAsia"/>
                <w:kern w:val="0"/>
                <w:sz w:val="22"/>
                <w:szCs w:val="22"/>
                <w:lang w:bidi="ar"/>
              </w:rPr>
              <w:t>antenna_height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7667D1"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7981A2" w14:textId="77777777" w:rsidR="00BC2C8C" w:rsidRDefault="00000000">
            <w:pPr>
              <w:jc w:val="center"/>
              <w:textAlignment w:val="center"/>
              <w:rPr>
                <w:rFonts w:cs="仿宋" w:hint="eastAsia"/>
                <w:sz w:val="22"/>
                <w:szCs w:val="22"/>
              </w:rPr>
            </w:pPr>
            <w:r>
              <w:rPr>
                <w:rFonts w:cs="仿宋" w:hint="eastAsia"/>
                <w:kern w:val="0"/>
                <w:sz w:val="22"/>
                <w:szCs w:val="22"/>
                <w:lang w:bidi="ar"/>
              </w:rPr>
              <w:t>天线挂高</w:t>
            </w:r>
          </w:p>
        </w:tc>
      </w:tr>
      <w:tr w:rsidR="00BC2C8C" w14:paraId="6B36C4D7"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E45FB99" w14:textId="77777777" w:rsidR="00BC2C8C" w:rsidRDefault="00000000">
            <w:pPr>
              <w:jc w:val="center"/>
              <w:textAlignment w:val="center"/>
              <w:rPr>
                <w:rFonts w:cs="仿宋" w:hint="eastAsia"/>
                <w:sz w:val="22"/>
                <w:szCs w:val="22"/>
              </w:rPr>
            </w:pPr>
            <w:r>
              <w:rPr>
                <w:rFonts w:cs="仿宋" w:hint="eastAsia"/>
                <w:kern w:val="0"/>
                <w:sz w:val="22"/>
                <w:szCs w:val="22"/>
                <w:lang w:bidi="ar"/>
              </w:rPr>
              <w:t>mechanical_downdip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D1F43F"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9402A9" w14:textId="77777777" w:rsidR="00BC2C8C" w:rsidRDefault="00000000">
            <w:pPr>
              <w:jc w:val="center"/>
              <w:textAlignment w:val="center"/>
              <w:rPr>
                <w:rFonts w:cs="仿宋" w:hint="eastAsia"/>
                <w:sz w:val="22"/>
                <w:szCs w:val="22"/>
              </w:rPr>
            </w:pPr>
            <w:r>
              <w:rPr>
                <w:rFonts w:cs="仿宋" w:hint="eastAsia"/>
                <w:kern w:val="0"/>
                <w:sz w:val="22"/>
                <w:szCs w:val="22"/>
                <w:lang w:bidi="ar"/>
              </w:rPr>
              <w:t>天线机械倾角</w:t>
            </w:r>
          </w:p>
        </w:tc>
      </w:tr>
      <w:tr w:rsidR="00BC2C8C" w14:paraId="70947E34"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F2A55D5" w14:textId="77777777" w:rsidR="00BC2C8C" w:rsidRDefault="00000000">
            <w:pPr>
              <w:jc w:val="center"/>
              <w:textAlignment w:val="center"/>
              <w:rPr>
                <w:rFonts w:cs="仿宋" w:hint="eastAsia"/>
                <w:sz w:val="22"/>
                <w:szCs w:val="22"/>
              </w:rPr>
            </w:pPr>
            <w:r>
              <w:rPr>
                <w:rFonts w:cs="仿宋" w:hint="eastAsia"/>
                <w:kern w:val="0"/>
                <w:sz w:val="22"/>
                <w:szCs w:val="22"/>
                <w:lang w:bidi="ar"/>
              </w:rPr>
              <w:t>electron_downdip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2B8B3F"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89B293" w14:textId="77777777" w:rsidR="00BC2C8C" w:rsidRDefault="00000000">
            <w:pPr>
              <w:jc w:val="center"/>
              <w:textAlignment w:val="center"/>
              <w:rPr>
                <w:rFonts w:cs="仿宋" w:hint="eastAsia"/>
                <w:sz w:val="22"/>
                <w:szCs w:val="22"/>
              </w:rPr>
            </w:pPr>
            <w:r>
              <w:rPr>
                <w:rFonts w:cs="仿宋" w:hint="eastAsia"/>
                <w:kern w:val="0"/>
                <w:sz w:val="22"/>
                <w:szCs w:val="22"/>
                <w:lang w:bidi="ar"/>
              </w:rPr>
              <w:t>天线电子下倾角</w:t>
            </w:r>
          </w:p>
        </w:tc>
      </w:tr>
      <w:tr w:rsidR="00BC2C8C" w14:paraId="230D8C1D"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BBA71B4" w14:textId="77777777" w:rsidR="00BC2C8C" w:rsidRDefault="00000000">
            <w:pPr>
              <w:jc w:val="center"/>
              <w:textAlignment w:val="center"/>
              <w:rPr>
                <w:rFonts w:cs="仿宋" w:hint="eastAsia"/>
                <w:sz w:val="22"/>
                <w:szCs w:val="22"/>
              </w:rPr>
            </w:pPr>
            <w:r>
              <w:rPr>
                <w:rFonts w:cs="仿宋" w:hint="eastAsia"/>
                <w:kern w:val="0"/>
                <w:sz w:val="22"/>
                <w:szCs w:val="22"/>
                <w:lang w:bidi="ar"/>
              </w:rPr>
              <w:t>cover_type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A8AD95"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17E089" w14:textId="77777777" w:rsidR="00BC2C8C" w:rsidRDefault="00000000">
            <w:pPr>
              <w:jc w:val="center"/>
              <w:textAlignment w:val="center"/>
              <w:rPr>
                <w:rFonts w:cs="仿宋" w:hint="eastAsia"/>
                <w:sz w:val="22"/>
                <w:szCs w:val="22"/>
              </w:rPr>
            </w:pPr>
            <w:r>
              <w:rPr>
                <w:rFonts w:cs="仿宋" w:hint="eastAsia"/>
                <w:kern w:val="0"/>
                <w:sz w:val="22"/>
                <w:szCs w:val="22"/>
                <w:lang w:bidi="ar"/>
              </w:rPr>
              <w:t>覆盖类型</w:t>
            </w:r>
          </w:p>
        </w:tc>
      </w:tr>
      <w:tr w:rsidR="00BC2C8C" w14:paraId="6C5C75BE"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9C4EBAE" w14:textId="77777777" w:rsidR="00BC2C8C" w:rsidRDefault="00000000">
            <w:pPr>
              <w:jc w:val="center"/>
              <w:textAlignment w:val="center"/>
              <w:rPr>
                <w:rFonts w:cs="仿宋" w:hint="eastAsia"/>
                <w:sz w:val="22"/>
                <w:szCs w:val="22"/>
              </w:rPr>
            </w:pPr>
            <w:r>
              <w:rPr>
                <w:rFonts w:cs="仿宋" w:hint="eastAsia"/>
                <w:kern w:val="0"/>
                <w:sz w:val="22"/>
                <w:szCs w:val="22"/>
                <w:lang w:bidi="ar"/>
              </w:rPr>
              <w:t>rspower</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92666C"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7032DE" w14:textId="77777777" w:rsidR="00BC2C8C" w:rsidRDefault="00000000">
            <w:pPr>
              <w:jc w:val="center"/>
              <w:textAlignment w:val="center"/>
              <w:rPr>
                <w:rFonts w:cs="仿宋" w:hint="eastAsia"/>
                <w:sz w:val="22"/>
                <w:szCs w:val="22"/>
              </w:rPr>
            </w:pPr>
            <w:r>
              <w:rPr>
                <w:rFonts w:cs="仿宋" w:hint="eastAsia"/>
                <w:kern w:val="0"/>
                <w:sz w:val="22"/>
                <w:szCs w:val="22"/>
                <w:lang w:bidi="ar"/>
              </w:rPr>
              <w:t>RS功率</w:t>
            </w:r>
          </w:p>
        </w:tc>
      </w:tr>
      <w:tr w:rsidR="00BC2C8C" w14:paraId="5404A4B7"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21DE70C" w14:textId="77777777" w:rsidR="00BC2C8C" w:rsidRDefault="00000000">
            <w:pPr>
              <w:jc w:val="center"/>
              <w:textAlignment w:val="center"/>
              <w:rPr>
                <w:rFonts w:cs="仿宋" w:hint="eastAsia"/>
                <w:sz w:val="22"/>
                <w:szCs w:val="22"/>
              </w:rPr>
            </w:pPr>
            <w:r>
              <w:rPr>
                <w:rFonts w:cs="仿宋" w:hint="eastAsia"/>
                <w:kern w:val="0"/>
                <w:sz w:val="22"/>
                <w:szCs w:val="22"/>
                <w:lang w:bidi="ar"/>
              </w:rPr>
              <w:t>regionid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3575ED"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F9D246" w14:textId="77777777" w:rsidR="00BC2C8C" w:rsidRDefault="00000000">
            <w:pPr>
              <w:jc w:val="center"/>
              <w:textAlignment w:val="center"/>
              <w:rPr>
                <w:rFonts w:cs="仿宋" w:hint="eastAsia"/>
                <w:sz w:val="22"/>
                <w:szCs w:val="22"/>
              </w:rPr>
            </w:pPr>
            <w:r>
              <w:rPr>
                <w:rFonts w:cs="仿宋" w:hint="eastAsia"/>
                <w:kern w:val="0"/>
                <w:sz w:val="22"/>
                <w:szCs w:val="22"/>
                <w:lang w:bidi="ar"/>
              </w:rPr>
              <w:t>大区ID</w:t>
            </w:r>
          </w:p>
        </w:tc>
      </w:tr>
      <w:tr w:rsidR="00BC2C8C" w14:paraId="09056E0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12FDFCA" w14:textId="77777777" w:rsidR="00BC2C8C" w:rsidRDefault="00000000">
            <w:pPr>
              <w:jc w:val="center"/>
              <w:textAlignment w:val="center"/>
              <w:rPr>
                <w:rFonts w:cs="仿宋" w:hint="eastAsia"/>
                <w:sz w:val="22"/>
                <w:szCs w:val="22"/>
              </w:rPr>
            </w:pPr>
            <w:r>
              <w:rPr>
                <w:rFonts w:cs="仿宋" w:hint="eastAsia"/>
                <w:kern w:val="0"/>
                <w:sz w:val="22"/>
                <w:szCs w:val="22"/>
                <w:lang w:bidi="ar"/>
              </w:rPr>
              <w:lastRenderedPageBreak/>
              <w:t>x_offset_20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A92405"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D7B346" w14:textId="77777777" w:rsidR="00BC2C8C" w:rsidRDefault="00000000">
            <w:pPr>
              <w:jc w:val="center"/>
              <w:textAlignment w:val="center"/>
              <w:rPr>
                <w:rFonts w:cs="仿宋" w:hint="eastAsia"/>
                <w:sz w:val="22"/>
                <w:szCs w:val="22"/>
              </w:rPr>
            </w:pPr>
            <w:r>
              <w:rPr>
                <w:rFonts w:cs="仿宋" w:hint="eastAsia"/>
                <w:kern w:val="0"/>
                <w:sz w:val="22"/>
                <w:szCs w:val="22"/>
                <w:lang w:bidi="ar"/>
              </w:rPr>
              <w:t>x轴偏移量</w:t>
            </w:r>
          </w:p>
        </w:tc>
      </w:tr>
      <w:tr w:rsidR="00BC2C8C" w14:paraId="79B4B384"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059F395" w14:textId="77777777" w:rsidR="00BC2C8C" w:rsidRDefault="00000000">
            <w:pPr>
              <w:jc w:val="center"/>
              <w:textAlignment w:val="center"/>
              <w:rPr>
                <w:rFonts w:cs="仿宋" w:hint="eastAsia"/>
                <w:sz w:val="22"/>
                <w:szCs w:val="22"/>
              </w:rPr>
            </w:pPr>
            <w:r>
              <w:rPr>
                <w:rFonts w:cs="仿宋" w:hint="eastAsia"/>
                <w:kern w:val="0"/>
                <w:sz w:val="22"/>
                <w:szCs w:val="22"/>
                <w:lang w:bidi="ar"/>
              </w:rPr>
              <w:t>y_offset_20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E25F18"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66C587" w14:textId="77777777" w:rsidR="00BC2C8C" w:rsidRDefault="00000000">
            <w:pPr>
              <w:jc w:val="center"/>
              <w:textAlignment w:val="center"/>
              <w:rPr>
                <w:rFonts w:cs="仿宋" w:hint="eastAsia"/>
                <w:sz w:val="22"/>
                <w:szCs w:val="22"/>
              </w:rPr>
            </w:pPr>
            <w:r>
              <w:rPr>
                <w:rFonts w:cs="仿宋" w:hint="eastAsia"/>
                <w:kern w:val="0"/>
                <w:sz w:val="22"/>
                <w:szCs w:val="22"/>
                <w:lang w:bidi="ar"/>
              </w:rPr>
              <w:t>y轴偏移量</w:t>
            </w:r>
          </w:p>
        </w:tc>
      </w:tr>
      <w:tr w:rsidR="00BC2C8C" w14:paraId="3F26C75D"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457C93D" w14:textId="77777777" w:rsidR="00BC2C8C" w:rsidRDefault="00000000">
            <w:pPr>
              <w:jc w:val="center"/>
              <w:textAlignment w:val="center"/>
              <w:rPr>
                <w:rFonts w:cs="仿宋" w:hint="eastAsia"/>
                <w:sz w:val="22"/>
                <w:szCs w:val="22"/>
              </w:rPr>
            </w:pPr>
            <w:r>
              <w:rPr>
                <w:rFonts w:cs="仿宋" w:hint="eastAsia"/>
                <w:kern w:val="0"/>
                <w:sz w:val="22"/>
                <w:szCs w:val="22"/>
                <w:lang w:bidi="ar"/>
              </w:rPr>
              <w:t>grid_lon</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CFED6B"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D40DEC" w14:textId="77777777" w:rsidR="00BC2C8C" w:rsidRDefault="00000000">
            <w:pPr>
              <w:jc w:val="center"/>
              <w:textAlignment w:val="center"/>
              <w:rPr>
                <w:rFonts w:cs="仿宋" w:hint="eastAsia"/>
                <w:sz w:val="22"/>
                <w:szCs w:val="22"/>
              </w:rPr>
            </w:pPr>
            <w:r>
              <w:rPr>
                <w:rFonts w:cs="仿宋" w:hint="eastAsia"/>
                <w:kern w:val="0"/>
                <w:sz w:val="22"/>
                <w:szCs w:val="22"/>
                <w:lang w:bidi="ar"/>
              </w:rPr>
              <w:t>经度</w:t>
            </w:r>
          </w:p>
        </w:tc>
      </w:tr>
      <w:tr w:rsidR="00BC2C8C" w14:paraId="7EAC2331"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DBB1035" w14:textId="77777777" w:rsidR="00BC2C8C" w:rsidRDefault="00000000">
            <w:pPr>
              <w:jc w:val="center"/>
              <w:textAlignment w:val="center"/>
              <w:rPr>
                <w:rFonts w:cs="仿宋" w:hint="eastAsia"/>
                <w:sz w:val="22"/>
                <w:szCs w:val="22"/>
              </w:rPr>
            </w:pPr>
            <w:r>
              <w:rPr>
                <w:rFonts w:cs="仿宋" w:hint="eastAsia"/>
                <w:kern w:val="0"/>
                <w:sz w:val="22"/>
                <w:szCs w:val="22"/>
                <w:lang w:bidi="ar"/>
              </w:rPr>
              <w:t>grid_lat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698E6F"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89EF40" w14:textId="77777777" w:rsidR="00BC2C8C" w:rsidRDefault="00000000">
            <w:pPr>
              <w:jc w:val="center"/>
              <w:textAlignment w:val="center"/>
              <w:rPr>
                <w:rFonts w:cs="仿宋" w:hint="eastAsia"/>
                <w:sz w:val="22"/>
                <w:szCs w:val="22"/>
              </w:rPr>
            </w:pPr>
            <w:r>
              <w:rPr>
                <w:rFonts w:cs="仿宋" w:hint="eastAsia"/>
                <w:kern w:val="0"/>
                <w:sz w:val="22"/>
                <w:szCs w:val="22"/>
                <w:lang w:bidi="ar"/>
              </w:rPr>
              <w:t>纬度</w:t>
            </w:r>
          </w:p>
        </w:tc>
      </w:tr>
      <w:tr w:rsidR="00BC2C8C" w14:paraId="21323D61"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CCF10CE" w14:textId="77777777" w:rsidR="00BC2C8C" w:rsidRDefault="00000000">
            <w:pPr>
              <w:jc w:val="center"/>
              <w:textAlignment w:val="center"/>
              <w:rPr>
                <w:rFonts w:cs="仿宋" w:hint="eastAsia"/>
                <w:sz w:val="22"/>
                <w:szCs w:val="22"/>
              </w:rPr>
            </w:pPr>
            <w:r>
              <w:rPr>
                <w:rFonts w:cs="仿宋" w:hint="eastAsia"/>
                <w:kern w:val="0"/>
                <w:sz w:val="22"/>
                <w:szCs w:val="22"/>
                <w:lang w:bidi="ar"/>
              </w:rPr>
              <w:t>data_source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C46802"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D6DEE7" w14:textId="77777777" w:rsidR="00BC2C8C" w:rsidRDefault="00000000">
            <w:pPr>
              <w:jc w:val="center"/>
              <w:textAlignment w:val="center"/>
              <w:rPr>
                <w:rFonts w:cs="仿宋" w:hint="eastAsia"/>
                <w:sz w:val="22"/>
                <w:szCs w:val="22"/>
              </w:rPr>
            </w:pPr>
            <w:r>
              <w:rPr>
                <w:rFonts w:cs="仿宋" w:hint="eastAsia"/>
                <w:kern w:val="0"/>
                <w:sz w:val="22"/>
                <w:szCs w:val="22"/>
                <w:lang w:bidi="ar"/>
              </w:rPr>
              <w:t>承建方</w:t>
            </w:r>
          </w:p>
        </w:tc>
      </w:tr>
      <w:tr w:rsidR="00BC2C8C" w14:paraId="1DE6FE01"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F6976A6" w14:textId="77777777" w:rsidR="00BC2C8C" w:rsidRDefault="00000000">
            <w:pPr>
              <w:jc w:val="center"/>
              <w:textAlignment w:val="center"/>
              <w:rPr>
                <w:rFonts w:cs="仿宋" w:hint="eastAsia"/>
                <w:sz w:val="22"/>
                <w:szCs w:val="22"/>
              </w:rPr>
            </w:pPr>
            <w:r>
              <w:rPr>
                <w:rFonts w:cs="仿宋" w:hint="eastAsia"/>
                <w:kern w:val="0"/>
                <w:sz w:val="22"/>
                <w:szCs w:val="22"/>
                <w:lang w:bidi="ar"/>
              </w:rPr>
              <w:t>plmn</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F991ED"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5FFFD9" w14:textId="77777777" w:rsidR="00BC2C8C" w:rsidRDefault="00000000">
            <w:pPr>
              <w:jc w:val="center"/>
              <w:textAlignment w:val="center"/>
              <w:rPr>
                <w:rFonts w:cs="仿宋" w:hint="eastAsia"/>
                <w:sz w:val="22"/>
                <w:szCs w:val="22"/>
              </w:rPr>
            </w:pPr>
            <w:r>
              <w:rPr>
                <w:rFonts w:cs="仿宋" w:hint="eastAsia"/>
                <w:kern w:val="0"/>
                <w:sz w:val="22"/>
                <w:szCs w:val="22"/>
                <w:lang w:bidi="ar"/>
              </w:rPr>
              <w:t>用户归属</w:t>
            </w:r>
          </w:p>
        </w:tc>
      </w:tr>
      <w:tr w:rsidR="00BC2C8C" w14:paraId="624FA70A"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1AB1B7E" w14:textId="77777777" w:rsidR="00BC2C8C" w:rsidRDefault="00000000">
            <w:pPr>
              <w:jc w:val="center"/>
              <w:textAlignment w:val="center"/>
              <w:rPr>
                <w:rFonts w:cs="仿宋" w:hint="eastAsia"/>
                <w:sz w:val="22"/>
                <w:szCs w:val="22"/>
              </w:rPr>
            </w:pPr>
            <w:r>
              <w:rPr>
                <w:rFonts w:cs="仿宋" w:hint="eastAsia"/>
                <w:kern w:val="0"/>
                <w:sz w:val="22"/>
                <w:szCs w:val="22"/>
                <w:lang w:bidi="ar"/>
              </w:rPr>
              <w:t>rsrpcount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4A9447"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274A06" w14:textId="77777777" w:rsidR="00BC2C8C" w:rsidRDefault="00000000">
            <w:pPr>
              <w:jc w:val="center"/>
              <w:textAlignment w:val="center"/>
              <w:rPr>
                <w:rFonts w:cs="仿宋" w:hint="eastAsia"/>
                <w:sz w:val="22"/>
                <w:szCs w:val="22"/>
              </w:rPr>
            </w:pPr>
            <w:r>
              <w:rPr>
                <w:rFonts w:cs="仿宋" w:hint="eastAsia"/>
                <w:kern w:val="0"/>
                <w:sz w:val="22"/>
                <w:szCs w:val="22"/>
                <w:lang w:bidi="ar"/>
              </w:rPr>
              <w:t>mr总数</w:t>
            </w:r>
          </w:p>
        </w:tc>
      </w:tr>
      <w:tr w:rsidR="00BC2C8C" w14:paraId="64BFF580"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4C802D3" w14:textId="77777777" w:rsidR="00BC2C8C" w:rsidRDefault="00000000">
            <w:pPr>
              <w:jc w:val="center"/>
              <w:textAlignment w:val="center"/>
              <w:rPr>
                <w:rFonts w:cs="仿宋" w:hint="eastAsia"/>
                <w:sz w:val="22"/>
                <w:szCs w:val="22"/>
              </w:rPr>
            </w:pPr>
            <w:r>
              <w:rPr>
                <w:rFonts w:cs="仿宋" w:hint="eastAsia"/>
                <w:kern w:val="0"/>
                <w:sz w:val="22"/>
                <w:szCs w:val="22"/>
                <w:lang w:bidi="ar"/>
              </w:rPr>
              <w:t>totalrsrp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212A7A"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674B49" w14:textId="77777777" w:rsidR="00BC2C8C" w:rsidRDefault="00000000">
            <w:pPr>
              <w:jc w:val="center"/>
              <w:textAlignment w:val="center"/>
              <w:rPr>
                <w:rFonts w:cs="仿宋" w:hint="eastAsia"/>
                <w:sz w:val="22"/>
                <w:szCs w:val="22"/>
              </w:rPr>
            </w:pPr>
            <w:r>
              <w:rPr>
                <w:rFonts w:cs="仿宋" w:hint="eastAsia"/>
                <w:kern w:val="0"/>
                <w:sz w:val="22"/>
                <w:szCs w:val="22"/>
                <w:lang w:bidi="ar"/>
              </w:rPr>
              <w:t>总rsrp值</w:t>
            </w:r>
          </w:p>
        </w:tc>
      </w:tr>
      <w:tr w:rsidR="00BC2C8C" w14:paraId="41E10606"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33A225E" w14:textId="77777777" w:rsidR="00BC2C8C" w:rsidRDefault="00000000">
            <w:pPr>
              <w:jc w:val="center"/>
              <w:textAlignment w:val="center"/>
              <w:rPr>
                <w:rFonts w:cs="仿宋" w:hint="eastAsia"/>
                <w:sz w:val="22"/>
                <w:szCs w:val="22"/>
              </w:rPr>
            </w:pPr>
            <w:r>
              <w:rPr>
                <w:rFonts w:cs="仿宋" w:hint="eastAsia"/>
                <w:kern w:val="0"/>
                <w:sz w:val="22"/>
                <w:szCs w:val="22"/>
                <w:lang w:bidi="ar"/>
              </w:rPr>
              <w:t>avgrsrp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453515"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1244A9" w14:textId="77777777" w:rsidR="00BC2C8C" w:rsidRDefault="00000000">
            <w:pPr>
              <w:jc w:val="center"/>
              <w:textAlignment w:val="center"/>
              <w:rPr>
                <w:rFonts w:cs="仿宋" w:hint="eastAsia"/>
                <w:sz w:val="22"/>
                <w:szCs w:val="22"/>
              </w:rPr>
            </w:pPr>
            <w:r>
              <w:rPr>
                <w:rFonts w:cs="仿宋" w:hint="eastAsia"/>
                <w:kern w:val="0"/>
                <w:sz w:val="22"/>
                <w:szCs w:val="22"/>
                <w:lang w:bidi="ar"/>
              </w:rPr>
              <w:t>平均rsrp</w:t>
            </w:r>
          </w:p>
        </w:tc>
      </w:tr>
      <w:tr w:rsidR="00BC2C8C" w14:paraId="0626C703"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70B0ED1E" w14:textId="77777777" w:rsidR="00BC2C8C" w:rsidRDefault="00000000">
            <w:pPr>
              <w:jc w:val="center"/>
              <w:textAlignment w:val="center"/>
              <w:rPr>
                <w:rFonts w:cs="仿宋" w:hint="eastAsia"/>
                <w:sz w:val="22"/>
                <w:szCs w:val="22"/>
              </w:rPr>
            </w:pPr>
            <w:r>
              <w:rPr>
                <w:rFonts w:cs="仿宋" w:hint="eastAsia"/>
                <w:kern w:val="0"/>
                <w:sz w:val="22"/>
                <w:szCs w:val="22"/>
                <w:lang w:bidi="ar"/>
              </w:rPr>
              <w:t>rsrp_5div_level1mrcount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85890A"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E72942" w14:textId="77777777" w:rsidR="00BC2C8C" w:rsidRDefault="00000000">
            <w:pPr>
              <w:jc w:val="center"/>
              <w:textAlignment w:val="center"/>
              <w:rPr>
                <w:rFonts w:cs="仿宋" w:hint="eastAsia"/>
                <w:sz w:val="22"/>
                <w:szCs w:val="22"/>
              </w:rPr>
            </w:pPr>
            <w:r>
              <w:rPr>
                <w:rFonts w:cs="仿宋" w:hint="eastAsia"/>
                <w:kern w:val="0"/>
                <w:sz w:val="22"/>
                <w:szCs w:val="22"/>
                <w:lang w:bidi="ar"/>
              </w:rPr>
              <w:t>RSRP在[-75,-70)范围内的MR数目</w:t>
            </w:r>
          </w:p>
        </w:tc>
      </w:tr>
      <w:tr w:rsidR="00BC2C8C" w14:paraId="141049F6"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8AD5F49" w14:textId="77777777" w:rsidR="00BC2C8C" w:rsidRDefault="00000000">
            <w:pPr>
              <w:jc w:val="center"/>
              <w:textAlignment w:val="center"/>
              <w:rPr>
                <w:rFonts w:cs="仿宋" w:hint="eastAsia"/>
                <w:sz w:val="22"/>
                <w:szCs w:val="22"/>
              </w:rPr>
            </w:pPr>
            <w:r>
              <w:rPr>
                <w:rFonts w:cs="仿宋" w:hint="eastAsia"/>
                <w:kern w:val="0"/>
                <w:sz w:val="22"/>
                <w:szCs w:val="22"/>
                <w:lang w:bidi="ar"/>
              </w:rPr>
              <w:t>rsrp_5div_level2mrcount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2D38E7"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ECD767" w14:textId="77777777" w:rsidR="00BC2C8C" w:rsidRDefault="00000000">
            <w:pPr>
              <w:jc w:val="center"/>
              <w:textAlignment w:val="center"/>
              <w:rPr>
                <w:rFonts w:cs="仿宋" w:hint="eastAsia"/>
                <w:sz w:val="22"/>
                <w:szCs w:val="22"/>
              </w:rPr>
            </w:pPr>
            <w:r>
              <w:rPr>
                <w:rFonts w:cs="仿宋" w:hint="eastAsia"/>
                <w:kern w:val="0"/>
                <w:sz w:val="22"/>
                <w:szCs w:val="22"/>
                <w:lang w:bidi="ar"/>
              </w:rPr>
              <w:t>RSRP在[-80,-75)范围内的MR数目</w:t>
            </w:r>
          </w:p>
        </w:tc>
      </w:tr>
      <w:tr w:rsidR="00BC2C8C" w14:paraId="5CC56C10"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FF2170B" w14:textId="77777777" w:rsidR="00BC2C8C" w:rsidRDefault="00000000">
            <w:pPr>
              <w:jc w:val="center"/>
              <w:textAlignment w:val="center"/>
              <w:rPr>
                <w:rFonts w:cs="仿宋" w:hint="eastAsia"/>
                <w:sz w:val="22"/>
                <w:szCs w:val="22"/>
              </w:rPr>
            </w:pPr>
            <w:r>
              <w:rPr>
                <w:rFonts w:cs="仿宋" w:hint="eastAsia"/>
                <w:kern w:val="0"/>
                <w:sz w:val="22"/>
                <w:szCs w:val="22"/>
                <w:lang w:bidi="ar"/>
              </w:rPr>
              <w:t>rsrp_5div_level3mrcount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6ACF13"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96C9B8" w14:textId="77777777" w:rsidR="00BC2C8C" w:rsidRDefault="00000000">
            <w:pPr>
              <w:jc w:val="center"/>
              <w:textAlignment w:val="center"/>
              <w:rPr>
                <w:rFonts w:cs="仿宋" w:hint="eastAsia"/>
                <w:sz w:val="22"/>
                <w:szCs w:val="22"/>
              </w:rPr>
            </w:pPr>
            <w:r>
              <w:rPr>
                <w:rFonts w:cs="仿宋" w:hint="eastAsia"/>
                <w:kern w:val="0"/>
                <w:sz w:val="22"/>
                <w:szCs w:val="22"/>
                <w:lang w:bidi="ar"/>
              </w:rPr>
              <w:t>RSRP在[-85,-80)范围内的MR数目</w:t>
            </w:r>
          </w:p>
        </w:tc>
      </w:tr>
      <w:tr w:rsidR="00BC2C8C" w14:paraId="52846EE5"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CCF81F3" w14:textId="77777777" w:rsidR="00BC2C8C" w:rsidRDefault="00000000">
            <w:pPr>
              <w:jc w:val="center"/>
              <w:textAlignment w:val="center"/>
              <w:rPr>
                <w:rFonts w:cs="仿宋" w:hint="eastAsia"/>
                <w:sz w:val="22"/>
                <w:szCs w:val="22"/>
              </w:rPr>
            </w:pPr>
            <w:r>
              <w:rPr>
                <w:rFonts w:cs="仿宋" w:hint="eastAsia"/>
                <w:kern w:val="0"/>
                <w:sz w:val="22"/>
                <w:szCs w:val="22"/>
                <w:lang w:bidi="ar"/>
              </w:rPr>
              <w:t>rsrp_5div_level4mrcount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B8FC7A"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BAACCF" w14:textId="77777777" w:rsidR="00BC2C8C" w:rsidRDefault="00000000">
            <w:pPr>
              <w:jc w:val="center"/>
              <w:textAlignment w:val="center"/>
              <w:rPr>
                <w:rFonts w:cs="仿宋" w:hint="eastAsia"/>
                <w:sz w:val="22"/>
                <w:szCs w:val="22"/>
              </w:rPr>
            </w:pPr>
            <w:r>
              <w:rPr>
                <w:rFonts w:cs="仿宋" w:hint="eastAsia"/>
                <w:kern w:val="0"/>
                <w:sz w:val="22"/>
                <w:szCs w:val="22"/>
                <w:lang w:bidi="ar"/>
              </w:rPr>
              <w:t>RSRP在[-90,-85)范围内的MR数目</w:t>
            </w:r>
          </w:p>
        </w:tc>
      </w:tr>
      <w:tr w:rsidR="00BC2C8C" w14:paraId="71C298A5"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D9F1E09" w14:textId="77777777" w:rsidR="00BC2C8C" w:rsidRDefault="00000000">
            <w:pPr>
              <w:jc w:val="center"/>
              <w:textAlignment w:val="center"/>
              <w:rPr>
                <w:rFonts w:cs="仿宋" w:hint="eastAsia"/>
                <w:sz w:val="22"/>
                <w:szCs w:val="22"/>
              </w:rPr>
            </w:pPr>
            <w:r>
              <w:rPr>
                <w:rFonts w:cs="仿宋" w:hint="eastAsia"/>
                <w:kern w:val="0"/>
                <w:sz w:val="22"/>
                <w:szCs w:val="22"/>
                <w:lang w:bidi="ar"/>
              </w:rPr>
              <w:t>rsrp_5div_level5mrcount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5006C1"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1FD887" w14:textId="77777777" w:rsidR="00BC2C8C" w:rsidRDefault="00000000">
            <w:pPr>
              <w:jc w:val="center"/>
              <w:textAlignment w:val="center"/>
              <w:rPr>
                <w:rFonts w:cs="仿宋" w:hint="eastAsia"/>
                <w:sz w:val="22"/>
                <w:szCs w:val="22"/>
              </w:rPr>
            </w:pPr>
            <w:r>
              <w:rPr>
                <w:rFonts w:cs="仿宋" w:hint="eastAsia"/>
                <w:kern w:val="0"/>
                <w:sz w:val="22"/>
                <w:szCs w:val="22"/>
                <w:lang w:bidi="ar"/>
              </w:rPr>
              <w:t>RSRP在[-95,-90)范围内的MR数目</w:t>
            </w:r>
          </w:p>
        </w:tc>
      </w:tr>
      <w:tr w:rsidR="00BC2C8C" w14:paraId="0302C02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166D778" w14:textId="77777777" w:rsidR="00BC2C8C" w:rsidRDefault="00000000">
            <w:pPr>
              <w:jc w:val="center"/>
              <w:textAlignment w:val="center"/>
              <w:rPr>
                <w:rFonts w:cs="仿宋" w:hint="eastAsia"/>
                <w:sz w:val="22"/>
                <w:szCs w:val="22"/>
              </w:rPr>
            </w:pPr>
            <w:r>
              <w:rPr>
                <w:rFonts w:cs="仿宋" w:hint="eastAsia"/>
                <w:kern w:val="0"/>
                <w:sz w:val="22"/>
                <w:szCs w:val="22"/>
                <w:lang w:bidi="ar"/>
              </w:rPr>
              <w:t>rsrp_5div_level6mrcount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64F53A"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209BB8" w14:textId="77777777" w:rsidR="00BC2C8C" w:rsidRDefault="00000000">
            <w:pPr>
              <w:jc w:val="center"/>
              <w:textAlignment w:val="center"/>
              <w:rPr>
                <w:rFonts w:cs="仿宋" w:hint="eastAsia"/>
                <w:sz w:val="22"/>
                <w:szCs w:val="22"/>
              </w:rPr>
            </w:pPr>
            <w:r>
              <w:rPr>
                <w:rFonts w:cs="仿宋" w:hint="eastAsia"/>
                <w:kern w:val="0"/>
                <w:sz w:val="22"/>
                <w:szCs w:val="22"/>
                <w:lang w:bidi="ar"/>
              </w:rPr>
              <w:t>RSRP在[-100,-95)范围内的MR数目</w:t>
            </w:r>
          </w:p>
        </w:tc>
      </w:tr>
      <w:tr w:rsidR="00BC2C8C" w14:paraId="7597E401"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B93727D" w14:textId="77777777" w:rsidR="00BC2C8C" w:rsidRDefault="00000000">
            <w:pPr>
              <w:jc w:val="center"/>
              <w:textAlignment w:val="center"/>
              <w:rPr>
                <w:rFonts w:cs="仿宋" w:hint="eastAsia"/>
                <w:sz w:val="22"/>
                <w:szCs w:val="22"/>
              </w:rPr>
            </w:pPr>
            <w:r>
              <w:rPr>
                <w:rFonts w:cs="仿宋" w:hint="eastAsia"/>
                <w:kern w:val="0"/>
                <w:sz w:val="22"/>
                <w:szCs w:val="22"/>
                <w:lang w:bidi="ar"/>
              </w:rPr>
              <w:t>rsrp_5div_level7mrcount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9BEDB9"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FB8130" w14:textId="77777777" w:rsidR="00BC2C8C" w:rsidRDefault="00000000">
            <w:pPr>
              <w:jc w:val="center"/>
              <w:textAlignment w:val="center"/>
              <w:rPr>
                <w:rFonts w:cs="仿宋" w:hint="eastAsia"/>
                <w:sz w:val="22"/>
                <w:szCs w:val="22"/>
              </w:rPr>
            </w:pPr>
            <w:r>
              <w:rPr>
                <w:rFonts w:cs="仿宋" w:hint="eastAsia"/>
                <w:kern w:val="0"/>
                <w:sz w:val="22"/>
                <w:szCs w:val="22"/>
                <w:lang w:bidi="ar"/>
              </w:rPr>
              <w:t>RSRP在[-105,-100)范围内的MR数目</w:t>
            </w:r>
          </w:p>
        </w:tc>
      </w:tr>
      <w:tr w:rsidR="00BC2C8C" w14:paraId="0EE1BC08"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F12FBD6" w14:textId="77777777" w:rsidR="00BC2C8C" w:rsidRDefault="00000000">
            <w:pPr>
              <w:jc w:val="center"/>
              <w:textAlignment w:val="center"/>
              <w:rPr>
                <w:rFonts w:cs="仿宋" w:hint="eastAsia"/>
                <w:sz w:val="22"/>
                <w:szCs w:val="22"/>
              </w:rPr>
            </w:pPr>
            <w:r>
              <w:rPr>
                <w:rFonts w:cs="仿宋" w:hint="eastAsia"/>
                <w:kern w:val="0"/>
                <w:sz w:val="22"/>
                <w:szCs w:val="22"/>
                <w:lang w:bidi="ar"/>
              </w:rPr>
              <w:t>rsrp_5div_level8mrcount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543C25"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945DDE" w14:textId="77777777" w:rsidR="00BC2C8C" w:rsidRDefault="00000000">
            <w:pPr>
              <w:jc w:val="center"/>
              <w:textAlignment w:val="center"/>
              <w:rPr>
                <w:rFonts w:cs="仿宋" w:hint="eastAsia"/>
                <w:sz w:val="22"/>
                <w:szCs w:val="22"/>
              </w:rPr>
            </w:pPr>
            <w:r>
              <w:rPr>
                <w:rFonts w:cs="仿宋" w:hint="eastAsia"/>
                <w:kern w:val="0"/>
                <w:sz w:val="22"/>
                <w:szCs w:val="22"/>
                <w:lang w:bidi="ar"/>
              </w:rPr>
              <w:t>RSRP在[-110,-105)范围内的MR数目</w:t>
            </w:r>
          </w:p>
        </w:tc>
      </w:tr>
      <w:tr w:rsidR="00BC2C8C" w14:paraId="0C9DA4BC"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4F74318" w14:textId="77777777" w:rsidR="00BC2C8C" w:rsidRDefault="00000000">
            <w:pPr>
              <w:jc w:val="center"/>
              <w:textAlignment w:val="center"/>
              <w:rPr>
                <w:rFonts w:cs="仿宋" w:hint="eastAsia"/>
                <w:sz w:val="22"/>
                <w:szCs w:val="22"/>
              </w:rPr>
            </w:pPr>
            <w:r>
              <w:rPr>
                <w:rFonts w:cs="仿宋" w:hint="eastAsia"/>
                <w:kern w:val="0"/>
                <w:sz w:val="22"/>
                <w:szCs w:val="22"/>
                <w:lang w:bidi="ar"/>
              </w:rPr>
              <w:t>rsrp_5div_level9mrcount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D5AE70"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91B370" w14:textId="77777777" w:rsidR="00BC2C8C" w:rsidRDefault="00000000">
            <w:pPr>
              <w:jc w:val="center"/>
              <w:textAlignment w:val="center"/>
              <w:rPr>
                <w:rFonts w:cs="仿宋" w:hint="eastAsia"/>
                <w:sz w:val="22"/>
                <w:szCs w:val="22"/>
              </w:rPr>
            </w:pPr>
            <w:r>
              <w:rPr>
                <w:rFonts w:cs="仿宋" w:hint="eastAsia"/>
                <w:kern w:val="0"/>
                <w:sz w:val="22"/>
                <w:szCs w:val="22"/>
                <w:lang w:bidi="ar"/>
              </w:rPr>
              <w:t>RSRP在[-115,-110)范围内的MR数目</w:t>
            </w:r>
          </w:p>
        </w:tc>
      </w:tr>
      <w:tr w:rsidR="00BC2C8C" w14:paraId="506B2F4C"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6C579FF" w14:textId="77777777" w:rsidR="00BC2C8C" w:rsidRDefault="00000000">
            <w:pPr>
              <w:jc w:val="center"/>
              <w:textAlignment w:val="center"/>
              <w:rPr>
                <w:rFonts w:cs="仿宋" w:hint="eastAsia"/>
                <w:sz w:val="22"/>
                <w:szCs w:val="22"/>
              </w:rPr>
            </w:pPr>
            <w:r>
              <w:rPr>
                <w:rFonts w:cs="仿宋" w:hint="eastAsia"/>
                <w:kern w:val="0"/>
                <w:sz w:val="22"/>
                <w:szCs w:val="22"/>
                <w:lang w:bidi="ar"/>
              </w:rPr>
              <w:t>rsrp_5div_level10mrcount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E5D9DE"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E3F642" w14:textId="77777777" w:rsidR="00BC2C8C" w:rsidRDefault="00000000">
            <w:pPr>
              <w:jc w:val="center"/>
              <w:textAlignment w:val="center"/>
              <w:rPr>
                <w:rFonts w:cs="仿宋" w:hint="eastAsia"/>
                <w:sz w:val="22"/>
                <w:szCs w:val="22"/>
              </w:rPr>
            </w:pPr>
            <w:r>
              <w:rPr>
                <w:rFonts w:cs="仿宋" w:hint="eastAsia"/>
                <w:kern w:val="0"/>
                <w:sz w:val="22"/>
                <w:szCs w:val="22"/>
                <w:lang w:bidi="ar"/>
              </w:rPr>
              <w:t>RSRP在(-∞,-115)范围内的MR数目</w:t>
            </w:r>
          </w:p>
        </w:tc>
      </w:tr>
      <w:tr w:rsidR="00BC2C8C" w14:paraId="193E2779"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B02510C" w14:textId="77777777" w:rsidR="00BC2C8C" w:rsidRDefault="00000000">
            <w:pPr>
              <w:jc w:val="center"/>
              <w:textAlignment w:val="center"/>
              <w:rPr>
                <w:rFonts w:cs="仿宋" w:hint="eastAsia"/>
                <w:sz w:val="22"/>
                <w:szCs w:val="22"/>
              </w:rPr>
            </w:pPr>
            <w:r>
              <w:rPr>
                <w:rFonts w:cs="仿宋" w:hint="eastAsia"/>
                <w:kern w:val="0"/>
                <w:sz w:val="22"/>
                <w:szCs w:val="22"/>
                <w:lang w:bidi="ar"/>
              </w:rPr>
              <w:t>weakcover_mrcount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EC1C6A"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0AED4C" w14:textId="77777777" w:rsidR="00BC2C8C" w:rsidRDefault="00000000">
            <w:pPr>
              <w:jc w:val="center"/>
              <w:textAlignment w:val="center"/>
              <w:rPr>
                <w:rFonts w:cs="仿宋" w:hint="eastAsia"/>
                <w:sz w:val="22"/>
                <w:szCs w:val="22"/>
              </w:rPr>
            </w:pPr>
            <w:r>
              <w:rPr>
                <w:rFonts w:cs="仿宋" w:hint="eastAsia"/>
                <w:kern w:val="0"/>
                <w:sz w:val="22"/>
                <w:szCs w:val="22"/>
                <w:lang w:bidi="ar"/>
              </w:rPr>
              <w:t>弱覆盖mr数</w:t>
            </w:r>
          </w:p>
        </w:tc>
      </w:tr>
      <w:tr w:rsidR="00BC2C8C" w14:paraId="64F1B6B0"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07CFC8A" w14:textId="77777777" w:rsidR="00BC2C8C" w:rsidRDefault="00000000">
            <w:pPr>
              <w:jc w:val="center"/>
              <w:textAlignment w:val="center"/>
              <w:rPr>
                <w:rFonts w:cs="仿宋" w:hint="eastAsia"/>
                <w:sz w:val="22"/>
                <w:szCs w:val="22"/>
              </w:rPr>
            </w:pPr>
            <w:r>
              <w:rPr>
                <w:rFonts w:cs="仿宋" w:hint="eastAsia"/>
                <w:kern w:val="0"/>
                <w:sz w:val="22"/>
                <w:szCs w:val="22"/>
                <w:lang w:bidi="ar"/>
              </w:rPr>
              <w:t>overlap_mrcount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F0FAB8"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CF54B7" w14:textId="77777777" w:rsidR="00BC2C8C" w:rsidRDefault="00000000">
            <w:pPr>
              <w:jc w:val="center"/>
              <w:textAlignment w:val="center"/>
              <w:rPr>
                <w:rFonts w:cs="仿宋" w:hint="eastAsia"/>
                <w:sz w:val="22"/>
                <w:szCs w:val="22"/>
              </w:rPr>
            </w:pPr>
            <w:r>
              <w:rPr>
                <w:rFonts w:cs="仿宋" w:hint="eastAsia"/>
                <w:kern w:val="0"/>
                <w:sz w:val="22"/>
                <w:szCs w:val="22"/>
                <w:lang w:bidi="ar"/>
              </w:rPr>
              <w:t>重叠覆盖mr数</w:t>
            </w:r>
          </w:p>
        </w:tc>
      </w:tr>
      <w:tr w:rsidR="00BC2C8C" w14:paraId="2CC50EF8"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7FA5F59" w14:textId="77777777" w:rsidR="00BC2C8C" w:rsidRDefault="00000000">
            <w:pPr>
              <w:jc w:val="center"/>
              <w:textAlignment w:val="center"/>
              <w:rPr>
                <w:rFonts w:cs="仿宋" w:hint="eastAsia"/>
                <w:sz w:val="22"/>
                <w:szCs w:val="22"/>
              </w:rPr>
            </w:pPr>
            <w:r>
              <w:rPr>
                <w:rFonts w:cs="仿宋" w:hint="eastAsia"/>
                <w:kern w:val="0"/>
                <w:sz w:val="22"/>
                <w:szCs w:val="22"/>
                <w:lang w:bidi="ar"/>
              </w:rPr>
              <w:t>overlap_totalrsrp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2891E7"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722A13" w14:textId="77777777" w:rsidR="00BC2C8C" w:rsidRDefault="00000000">
            <w:pPr>
              <w:jc w:val="center"/>
              <w:textAlignment w:val="center"/>
              <w:rPr>
                <w:rFonts w:cs="仿宋" w:hint="eastAsia"/>
                <w:sz w:val="22"/>
                <w:szCs w:val="22"/>
              </w:rPr>
            </w:pPr>
            <w:r>
              <w:rPr>
                <w:rFonts w:cs="仿宋" w:hint="eastAsia"/>
                <w:kern w:val="0"/>
                <w:sz w:val="22"/>
                <w:szCs w:val="22"/>
                <w:lang w:bidi="ar"/>
              </w:rPr>
              <w:t>重叠覆盖总rsrp值</w:t>
            </w:r>
          </w:p>
        </w:tc>
      </w:tr>
      <w:tr w:rsidR="00BC2C8C" w14:paraId="458B533E"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EDC0182" w14:textId="77777777" w:rsidR="00BC2C8C" w:rsidRDefault="00000000">
            <w:pPr>
              <w:jc w:val="center"/>
              <w:textAlignment w:val="center"/>
              <w:rPr>
                <w:rFonts w:cs="仿宋" w:hint="eastAsia"/>
                <w:sz w:val="22"/>
                <w:szCs w:val="22"/>
              </w:rPr>
            </w:pPr>
            <w:r>
              <w:rPr>
                <w:rFonts w:cs="仿宋" w:hint="eastAsia"/>
                <w:kern w:val="0"/>
                <w:sz w:val="22"/>
                <w:szCs w:val="22"/>
                <w:lang w:bidi="ar"/>
              </w:rPr>
              <w:t>overlap_avgrsrp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32A1A7"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70842C" w14:textId="77777777" w:rsidR="00BC2C8C" w:rsidRDefault="00000000">
            <w:pPr>
              <w:jc w:val="center"/>
              <w:textAlignment w:val="center"/>
              <w:rPr>
                <w:rFonts w:cs="仿宋" w:hint="eastAsia"/>
                <w:sz w:val="22"/>
                <w:szCs w:val="22"/>
              </w:rPr>
            </w:pPr>
            <w:r>
              <w:rPr>
                <w:rFonts w:cs="仿宋" w:hint="eastAsia"/>
                <w:kern w:val="0"/>
                <w:sz w:val="22"/>
                <w:szCs w:val="22"/>
                <w:lang w:bidi="ar"/>
              </w:rPr>
              <w:t>重叠覆盖平均rsrp值</w:t>
            </w:r>
          </w:p>
        </w:tc>
      </w:tr>
      <w:tr w:rsidR="00BC2C8C" w14:paraId="7D29B17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D054167" w14:textId="77777777" w:rsidR="00BC2C8C" w:rsidRDefault="00000000">
            <w:pPr>
              <w:jc w:val="center"/>
              <w:textAlignment w:val="center"/>
              <w:rPr>
                <w:rFonts w:cs="仿宋" w:hint="eastAsia"/>
                <w:sz w:val="22"/>
                <w:szCs w:val="22"/>
              </w:rPr>
            </w:pPr>
            <w:r>
              <w:rPr>
                <w:rFonts w:cs="仿宋" w:hint="eastAsia"/>
                <w:kern w:val="0"/>
                <w:sz w:val="22"/>
                <w:szCs w:val="22"/>
                <w:lang w:bidi="ar"/>
              </w:rPr>
              <w:t>overshoot_mrcount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AAB1A9"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6E5E70" w14:textId="77777777" w:rsidR="00BC2C8C" w:rsidRDefault="00000000">
            <w:pPr>
              <w:jc w:val="center"/>
              <w:textAlignment w:val="center"/>
              <w:rPr>
                <w:rFonts w:cs="仿宋" w:hint="eastAsia"/>
                <w:sz w:val="22"/>
                <w:szCs w:val="22"/>
              </w:rPr>
            </w:pPr>
            <w:r>
              <w:rPr>
                <w:rFonts w:cs="仿宋" w:hint="eastAsia"/>
                <w:kern w:val="0"/>
                <w:sz w:val="22"/>
                <w:szCs w:val="22"/>
                <w:lang w:bidi="ar"/>
              </w:rPr>
              <w:t>过覆盖mr数</w:t>
            </w:r>
          </w:p>
        </w:tc>
      </w:tr>
      <w:tr w:rsidR="00BC2C8C" w14:paraId="7E890C0A"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3895C8C" w14:textId="77777777" w:rsidR="00BC2C8C" w:rsidRDefault="00000000">
            <w:pPr>
              <w:jc w:val="center"/>
              <w:textAlignment w:val="center"/>
              <w:rPr>
                <w:rFonts w:cs="仿宋" w:hint="eastAsia"/>
                <w:sz w:val="22"/>
                <w:szCs w:val="22"/>
              </w:rPr>
            </w:pPr>
            <w:r>
              <w:rPr>
                <w:rFonts w:cs="仿宋" w:hint="eastAsia"/>
                <w:kern w:val="0"/>
                <w:sz w:val="22"/>
                <w:szCs w:val="22"/>
                <w:lang w:bidi="ar"/>
              </w:rPr>
              <w:t>overshoot_totalrsrp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B043B3"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21DF88" w14:textId="77777777" w:rsidR="00BC2C8C" w:rsidRDefault="00000000">
            <w:pPr>
              <w:jc w:val="center"/>
              <w:textAlignment w:val="center"/>
              <w:rPr>
                <w:rFonts w:cs="仿宋" w:hint="eastAsia"/>
                <w:sz w:val="22"/>
                <w:szCs w:val="22"/>
              </w:rPr>
            </w:pPr>
            <w:r>
              <w:rPr>
                <w:rFonts w:cs="仿宋" w:hint="eastAsia"/>
                <w:kern w:val="0"/>
                <w:sz w:val="22"/>
                <w:szCs w:val="22"/>
                <w:lang w:bidi="ar"/>
              </w:rPr>
              <w:t>过覆盖总rsrp值</w:t>
            </w:r>
          </w:p>
        </w:tc>
      </w:tr>
      <w:tr w:rsidR="00BC2C8C" w14:paraId="1CD7CFE8"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A9FDF34" w14:textId="77777777" w:rsidR="00BC2C8C" w:rsidRDefault="00000000">
            <w:pPr>
              <w:jc w:val="center"/>
              <w:textAlignment w:val="center"/>
              <w:rPr>
                <w:rFonts w:cs="仿宋" w:hint="eastAsia"/>
                <w:sz w:val="22"/>
                <w:szCs w:val="22"/>
              </w:rPr>
            </w:pPr>
            <w:r>
              <w:rPr>
                <w:rFonts w:cs="仿宋" w:hint="eastAsia"/>
                <w:kern w:val="0"/>
                <w:sz w:val="22"/>
                <w:szCs w:val="22"/>
                <w:lang w:bidi="ar"/>
              </w:rPr>
              <w:t>overshoot_avgrsrp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42CC99"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AFC2FB" w14:textId="77777777" w:rsidR="00BC2C8C" w:rsidRDefault="00000000">
            <w:pPr>
              <w:jc w:val="center"/>
              <w:textAlignment w:val="center"/>
              <w:rPr>
                <w:rFonts w:cs="仿宋" w:hint="eastAsia"/>
                <w:sz w:val="22"/>
                <w:szCs w:val="22"/>
              </w:rPr>
            </w:pPr>
            <w:r>
              <w:rPr>
                <w:rFonts w:cs="仿宋" w:hint="eastAsia"/>
                <w:kern w:val="0"/>
                <w:sz w:val="22"/>
                <w:szCs w:val="22"/>
                <w:lang w:bidi="ar"/>
              </w:rPr>
              <w:t>过覆盖平均rsrp值</w:t>
            </w:r>
          </w:p>
        </w:tc>
      </w:tr>
      <w:tr w:rsidR="00BC2C8C" w14:paraId="50A5A5A6"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E4FBE04" w14:textId="77777777" w:rsidR="00BC2C8C" w:rsidRDefault="00000000">
            <w:pPr>
              <w:jc w:val="center"/>
              <w:textAlignment w:val="center"/>
              <w:rPr>
                <w:rFonts w:cs="仿宋" w:hint="eastAsia"/>
                <w:sz w:val="22"/>
                <w:szCs w:val="22"/>
              </w:rPr>
            </w:pPr>
            <w:r>
              <w:rPr>
                <w:rFonts w:cs="仿宋" w:hint="eastAsia"/>
                <w:kern w:val="0"/>
                <w:sz w:val="22"/>
                <w:szCs w:val="22"/>
                <w:lang w:bidi="ar"/>
              </w:rPr>
              <w:t>mod3interfer_mrcount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3964E9"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E12718" w14:textId="77777777" w:rsidR="00BC2C8C" w:rsidRDefault="00000000">
            <w:pPr>
              <w:jc w:val="center"/>
              <w:textAlignment w:val="center"/>
              <w:rPr>
                <w:rFonts w:cs="仿宋" w:hint="eastAsia"/>
                <w:sz w:val="22"/>
                <w:szCs w:val="22"/>
              </w:rPr>
            </w:pPr>
            <w:r>
              <w:rPr>
                <w:rFonts w:cs="仿宋" w:hint="eastAsia"/>
                <w:kern w:val="0"/>
                <w:sz w:val="22"/>
                <w:szCs w:val="22"/>
                <w:lang w:bidi="ar"/>
              </w:rPr>
              <w:t>模3干扰mr数</w:t>
            </w:r>
          </w:p>
        </w:tc>
      </w:tr>
      <w:tr w:rsidR="00BC2C8C" w14:paraId="472C352A"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7DD0BAA7" w14:textId="77777777" w:rsidR="00BC2C8C" w:rsidRDefault="00000000">
            <w:pPr>
              <w:jc w:val="center"/>
              <w:textAlignment w:val="center"/>
              <w:rPr>
                <w:rFonts w:cs="仿宋" w:hint="eastAsia"/>
                <w:sz w:val="22"/>
                <w:szCs w:val="22"/>
              </w:rPr>
            </w:pPr>
            <w:r>
              <w:rPr>
                <w:rFonts w:cs="仿宋" w:hint="eastAsia"/>
                <w:kern w:val="0"/>
                <w:sz w:val="22"/>
                <w:szCs w:val="22"/>
                <w:lang w:bidi="ar"/>
              </w:rPr>
              <w:t>mod3interfer_totalrsrp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958158"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8FDD5E" w14:textId="77777777" w:rsidR="00BC2C8C" w:rsidRDefault="00000000">
            <w:pPr>
              <w:jc w:val="center"/>
              <w:textAlignment w:val="center"/>
              <w:rPr>
                <w:rFonts w:cs="仿宋" w:hint="eastAsia"/>
                <w:sz w:val="22"/>
                <w:szCs w:val="22"/>
              </w:rPr>
            </w:pPr>
            <w:r>
              <w:rPr>
                <w:rFonts w:cs="仿宋" w:hint="eastAsia"/>
                <w:kern w:val="0"/>
                <w:sz w:val="22"/>
                <w:szCs w:val="22"/>
                <w:lang w:bidi="ar"/>
              </w:rPr>
              <w:t>模3干扰总rsrp值</w:t>
            </w:r>
          </w:p>
        </w:tc>
      </w:tr>
      <w:tr w:rsidR="00BC2C8C" w14:paraId="0A71B86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6007A2E" w14:textId="77777777" w:rsidR="00BC2C8C" w:rsidRDefault="00000000">
            <w:pPr>
              <w:jc w:val="center"/>
              <w:textAlignment w:val="center"/>
              <w:rPr>
                <w:rFonts w:cs="仿宋" w:hint="eastAsia"/>
                <w:sz w:val="22"/>
                <w:szCs w:val="22"/>
              </w:rPr>
            </w:pPr>
            <w:r>
              <w:rPr>
                <w:rFonts w:cs="仿宋" w:hint="eastAsia"/>
                <w:kern w:val="0"/>
                <w:sz w:val="22"/>
                <w:szCs w:val="22"/>
                <w:lang w:bidi="ar"/>
              </w:rPr>
              <w:t>mod3interfer_avgrsrp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5BFC18"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E30633" w14:textId="77777777" w:rsidR="00BC2C8C" w:rsidRDefault="00000000">
            <w:pPr>
              <w:jc w:val="center"/>
              <w:textAlignment w:val="center"/>
              <w:rPr>
                <w:rFonts w:cs="仿宋" w:hint="eastAsia"/>
                <w:sz w:val="22"/>
                <w:szCs w:val="22"/>
              </w:rPr>
            </w:pPr>
            <w:r>
              <w:rPr>
                <w:rFonts w:cs="仿宋" w:hint="eastAsia"/>
                <w:kern w:val="0"/>
                <w:sz w:val="22"/>
                <w:szCs w:val="22"/>
                <w:lang w:bidi="ar"/>
              </w:rPr>
              <w:t>模3干扰平均rsrp值</w:t>
            </w:r>
          </w:p>
        </w:tc>
      </w:tr>
      <w:tr w:rsidR="00BC2C8C" w14:paraId="19634BDA"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7BD2F00" w14:textId="77777777" w:rsidR="00BC2C8C" w:rsidRDefault="00000000">
            <w:pPr>
              <w:jc w:val="center"/>
              <w:textAlignment w:val="center"/>
              <w:rPr>
                <w:rFonts w:cs="仿宋" w:hint="eastAsia"/>
                <w:sz w:val="22"/>
                <w:szCs w:val="22"/>
              </w:rPr>
            </w:pPr>
            <w:r>
              <w:rPr>
                <w:rFonts w:cs="仿宋" w:hint="eastAsia"/>
                <w:kern w:val="0"/>
                <w:sz w:val="22"/>
                <w:szCs w:val="22"/>
                <w:lang w:bidi="ar"/>
              </w:rPr>
              <w:lastRenderedPageBreak/>
              <w:t>ulsinrcount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C0E113"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877A14" w14:textId="77777777" w:rsidR="00BC2C8C" w:rsidRDefault="00000000">
            <w:pPr>
              <w:jc w:val="center"/>
              <w:textAlignment w:val="center"/>
              <w:rPr>
                <w:rFonts w:cs="仿宋" w:hint="eastAsia"/>
                <w:sz w:val="22"/>
                <w:szCs w:val="22"/>
              </w:rPr>
            </w:pPr>
            <w:r>
              <w:rPr>
                <w:rFonts w:cs="仿宋" w:hint="eastAsia"/>
                <w:kern w:val="0"/>
                <w:sz w:val="22"/>
                <w:szCs w:val="22"/>
                <w:lang w:bidi="ar"/>
              </w:rPr>
              <w:t>sinr有效的mr总数</w:t>
            </w:r>
          </w:p>
        </w:tc>
      </w:tr>
      <w:tr w:rsidR="00BC2C8C" w14:paraId="0A1200F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161A3F8" w14:textId="77777777" w:rsidR="00BC2C8C" w:rsidRDefault="00000000">
            <w:pPr>
              <w:jc w:val="center"/>
              <w:textAlignment w:val="center"/>
              <w:rPr>
                <w:rFonts w:cs="仿宋" w:hint="eastAsia"/>
                <w:sz w:val="22"/>
                <w:szCs w:val="22"/>
              </w:rPr>
            </w:pPr>
            <w:r>
              <w:rPr>
                <w:rFonts w:cs="仿宋" w:hint="eastAsia"/>
                <w:kern w:val="0"/>
                <w:sz w:val="22"/>
                <w:szCs w:val="22"/>
                <w:lang w:bidi="ar"/>
              </w:rPr>
              <w:t>totalulsinr</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DC164A"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5013BD" w14:textId="77777777" w:rsidR="00BC2C8C" w:rsidRDefault="00000000">
            <w:pPr>
              <w:jc w:val="center"/>
              <w:textAlignment w:val="center"/>
              <w:rPr>
                <w:rFonts w:cs="仿宋" w:hint="eastAsia"/>
                <w:sz w:val="22"/>
                <w:szCs w:val="22"/>
              </w:rPr>
            </w:pPr>
            <w:r>
              <w:rPr>
                <w:rFonts w:cs="仿宋" w:hint="eastAsia"/>
                <w:kern w:val="0"/>
                <w:sz w:val="22"/>
                <w:szCs w:val="22"/>
                <w:lang w:bidi="ar"/>
              </w:rPr>
              <w:t>上行总sinr</w:t>
            </w:r>
          </w:p>
        </w:tc>
      </w:tr>
      <w:tr w:rsidR="00BC2C8C" w14:paraId="69C4ADCC"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FBCE71D" w14:textId="77777777" w:rsidR="00BC2C8C" w:rsidRDefault="00000000">
            <w:pPr>
              <w:jc w:val="center"/>
              <w:textAlignment w:val="center"/>
              <w:rPr>
                <w:rFonts w:cs="仿宋" w:hint="eastAsia"/>
                <w:sz w:val="22"/>
                <w:szCs w:val="22"/>
              </w:rPr>
            </w:pPr>
            <w:r>
              <w:rPr>
                <w:rFonts w:cs="仿宋" w:hint="eastAsia"/>
                <w:kern w:val="0"/>
                <w:sz w:val="22"/>
                <w:szCs w:val="22"/>
                <w:lang w:bidi="ar"/>
              </w:rPr>
              <w:t>avg_sinr</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FB3161"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A23B2C" w14:textId="77777777" w:rsidR="00BC2C8C" w:rsidRDefault="00000000">
            <w:pPr>
              <w:jc w:val="center"/>
              <w:textAlignment w:val="center"/>
              <w:rPr>
                <w:rFonts w:cs="仿宋" w:hint="eastAsia"/>
                <w:sz w:val="22"/>
                <w:szCs w:val="22"/>
              </w:rPr>
            </w:pPr>
            <w:r>
              <w:rPr>
                <w:rFonts w:cs="仿宋" w:hint="eastAsia"/>
                <w:kern w:val="0"/>
                <w:sz w:val="22"/>
                <w:szCs w:val="22"/>
                <w:lang w:bidi="ar"/>
              </w:rPr>
              <w:t>平均sinr值</w:t>
            </w:r>
          </w:p>
        </w:tc>
      </w:tr>
      <w:tr w:rsidR="00BC2C8C" w14:paraId="5A87D5AC"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94C4865" w14:textId="77777777" w:rsidR="00BC2C8C" w:rsidRDefault="00000000">
            <w:pPr>
              <w:jc w:val="center"/>
              <w:textAlignment w:val="center"/>
              <w:rPr>
                <w:rFonts w:cs="仿宋" w:hint="eastAsia"/>
                <w:sz w:val="22"/>
                <w:szCs w:val="22"/>
              </w:rPr>
            </w:pPr>
            <w:r>
              <w:rPr>
                <w:rFonts w:cs="仿宋" w:hint="eastAsia"/>
                <w:kern w:val="0"/>
                <w:sz w:val="22"/>
                <w:szCs w:val="22"/>
                <w:lang w:bidi="ar"/>
              </w:rPr>
              <w:t>is_highrail_grid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822A00"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921DA4" w14:textId="77777777" w:rsidR="00BC2C8C" w:rsidRDefault="00000000">
            <w:pPr>
              <w:jc w:val="center"/>
              <w:textAlignment w:val="center"/>
              <w:rPr>
                <w:rFonts w:cs="仿宋" w:hint="eastAsia"/>
                <w:sz w:val="22"/>
                <w:szCs w:val="22"/>
              </w:rPr>
            </w:pPr>
            <w:r>
              <w:rPr>
                <w:rFonts w:cs="仿宋" w:hint="eastAsia"/>
                <w:kern w:val="0"/>
                <w:sz w:val="22"/>
                <w:szCs w:val="22"/>
                <w:lang w:bidi="ar"/>
              </w:rPr>
              <w:t>是否高铁栅格</w:t>
            </w:r>
          </w:p>
        </w:tc>
      </w:tr>
      <w:tr w:rsidR="00BC2C8C" w14:paraId="77C9E4E0"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81D110F" w14:textId="77777777" w:rsidR="00BC2C8C" w:rsidRDefault="00000000">
            <w:pPr>
              <w:jc w:val="center"/>
              <w:textAlignment w:val="center"/>
              <w:rPr>
                <w:rFonts w:cs="仿宋" w:hint="eastAsia"/>
                <w:sz w:val="22"/>
                <w:szCs w:val="22"/>
              </w:rPr>
            </w:pPr>
            <w:r>
              <w:rPr>
                <w:rFonts w:cs="仿宋" w:hint="eastAsia"/>
                <w:kern w:val="0"/>
                <w:sz w:val="22"/>
                <w:szCs w:val="22"/>
                <w:lang w:bidi="ar"/>
              </w:rPr>
              <w:t>is_highway_grid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2443AA"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44BB15" w14:textId="77777777" w:rsidR="00BC2C8C" w:rsidRDefault="00000000">
            <w:pPr>
              <w:jc w:val="center"/>
              <w:textAlignment w:val="center"/>
              <w:rPr>
                <w:rFonts w:cs="仿宋" w:hint="eastAsia"/>
                <w:sz w:val="22"/>
                <w:szCs w:val="22"/>
              </w:rPr>
            </w:pPr>
            <w:r>
              <w:rPr>
                <w:rFonts w:cs="仿宋" w:hint="eastAsia"/>
                <w:kern w:val="0"/>
                <w:sz w:val="22"/>
                <w:szCs w:val="22"/>
                <w:lang w:bidi="ar"/>
              </w:rPr>
              <w:t>是否高速栅格</w:t>
            </w:r>
          </w:p>
        </w:tc>
      </w:tr>
      <w:tr w:rsidR="00BC2C8C" w14:paraId="02436B38"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75E53D2" w14:textId="77777777" w:rsidR="00BC2C8C" w:rsidRDefault="00000000">
            <w:pPr>
              <w:jc w:val="center"/>
              <w:textAlignment w:val="center"/>
              <w:rPr>
                <w:rFonts w:cs="仿宋" w:hint="eastAsia"/>
                <w:sz w:val="22"/>
                <w:szCs w:val="22"/>
              </w:rPr>
            </w:pPr>
            <w:r>
              <w:rPr>
                <w:rFonts w:cs="仿宋" w:hint="eastAsia"/>
                <w:kern w:val="0"/>
                <w:sz w:val="22"/>
                <w:szCs w:val="22"/>
                <w:lang w:bidi="ar"/>
              </w:rPr>
              <w:t>is_build_grid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C26F3E"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3249BA" w14:textId="77777777" w:rsidR="00BC2C8C" w:rsidRDefault="00000000">
            <w:pPr>
              <w:jc w:val="center"/>
              <w:textAlignment w:val="center"/>
              <w:rPr>
                <w:rFonts w:cs="仿宋" w:hint="eastAsia"/>
                <w:sz w:val="22"/>
                <w:szCs w:val="22"/>
              </w:rPr>
            </w:pPr>
            <w:r>
              <w:rPr>
                <w:rFonts w:cs="仿宋" w:hint="eastAsia"/>
                <w:kern w:val="0"/>
                <w:sz w:val="22"/>
                <w:szCs w:val="22"/>
                <w:lang w:bidi="ar"/>
              </w:rPr>
              <w:t>是否楼宇栅格</w:t>
            </w:r>
          </w:p>
        </w:tc>
      </w:tr>
      <w:tr w:rsidR="00BC2C8C" w14:paraId="636F4086"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F75068D" w14:textId="77777777" w:rsidR="00BC2C8C" w:rsidRDefault="00000000">
            <w:pPr>
              <w:jc w:val="center"/>
              <w:textAlignment w:val="center"/>
              <w:rPr>
                <w:rFonts w:cs="仿宋" w:hint="eastAsia"/>
                <w:sz w:val="22"/>
                <w:szCs w:val="22"/>
              </w:rPr>
            </w:pPr>
            <w:r>
              <w:rPr>
                <w:rFonts w:cs="仿宋" w:hint="eastAsia"/>
                <w:kern w:val="0"/>
                <w:sz w:val="22"/>
                <w:szCs w:val="22"/>
                <w:lang w:bidi="ar"/>
              </w:rPr>
              <w:t>is_road_grid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894CCD"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5455DF" w14:textId="77777777" w:rsidR="00BC2C8C" w:rsidRDefault="00000000">
            <w:pPr>
              <w:jc w:val="center"/>
              <w:textAlignment w:val="center"/>
              <w:rPr>
                <w:rFonts w:cs="仿宋" w:hint="eastAsia"/>
                <w:sz w:val="22"/>
                <w:szCs w:val="22"/>
              </w:rPr>
            </w:pPr>
            <w:r>
              <w:rPr>
                <w:rFonts w:cs="仿宋" w:hint="eastAsia"/>
                <w:kern w:val="0"/>
                <w:sz w:val="22"/>
                <w:szCs w:val="22"/>
                <w:lang w:bidi="ar"/>
              </w:rPr>
              <w:t>是否道路栅格</w:t>
            </w:r>
          </w:p>
        </w:tc>
      </w:tr>
      <w:tr w:rsidR="00BC2C8C" w14:paraId="56386B09"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E0B3FD4" w14:textId="77777777" w:rsidR="00BC2C8C" w:rsidRDefault="00000000">
            <w:pPr>
              <w:jc w:val="center"/>
              <w:textAlignment w:val="center"/>
              <w:rPr>
                <w:rFonts w:cs="仿宋" w:hint="eastAsia"/>
                <w:sz w:val="22"/>
                <w:szCs w:val="22"/>
              </w:rPr>
            </w:pPr>
            <w:r>
              <w:rPr>
                <w:rFonts w:cs="仿宋" w:hint="eastAsia"/>
                <w:kern w:val="0"/>
                <w:sz w:val="22"/>
                <w:szCs w:val="22"/>
                <w:lang w:bidi="ar"/>
              </w:rPr>
              <w:t>is_road_test_grid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9C781D"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B8D10C" w14:textId="77777777" w:rsidR="00BC2C8C" w:rsidRDefault="00000000">
            <w:pPr>
              <w:jc w:val="center"/>
              <w:textAlignment w:val="center"/>
              <w:rPr>
                <w:rFonts w:cs="仿宋" w:hint="eastAsia"/>
                <w:sz w:val="22"/>
                <w:szCs w:val="22"/>
              </w:rPr>
            </w:pPr>
            <w:r>
              <w:rPr>
                <w:rFonts w:cs="仿宋" w:hint="eastAsia"/>
                <w:kern w:val="0"/>
                <w:sz w:val="22"/>
                <w:szCs w:val="22"/>
                <w:lang w:bidi="ar"/>
              </w:rPr>
              <w:t>是否路测栅格</w:t>
            </w:r>
          </w:p>
        </w:tc>
      </w:tr>
    </w:tbl>
    <w:p w14:paraId="4D6F2284" w14:textId="77777777" w:rsidR="00BC2C8C" w:rsidRDefault="00BC2C8C">
      <w:pPr>
        <w:rPr>
          <w:rFonts w:hint="eastAsia"/>
        </w:rPr>
      </w:pPr>
    </w:p>
    <w:p w14:paraId="3B8C1186" w14:textId="77777777" w:rsidR="00BC2C8C" w:rsidRDefault="00000000">
      <w:pPr>
        <w:rPr>
          <w:rFonts w:hint="eastAsia"/>
        </w:rPr>
      </w:pPr>
      <w:r>
        <w:rPr>
          <w:rFonts w:hint="eastAsia"/>
          <w:b/>
          <w:bCs/>
        </w:rPr>
        <w:t>输入数据2</w:t>
      </w:r>
      <w:r>
        <w:rPr>
          <w:rFonts w:hint="eastAsia"/>
        </w:rPr>
        <w:t>：5G覆盖计算数据</w:t>
      </w:r>
    </w:p>
    <w:tbl>
      <w:tblPr>
        <w:tblW w:w="8460" w:type="dxa"/>
        <w:tblInd w:w="98" w:type="dxa"/>
        <w:tblLook w:val="04A0" w:firstRow="1" w:lastRow="0" w:firstColumn="1" w:lastColumn="0" w:noHBand="0" w:noVBand="1"/>
      </w:tblPr>
      <w:tblGrid>
        <w:gridCol w:w="2900"/>
        <w:gridCol w:w="1670"/>
        <w:gridCol w:w="3890"/>
      </w:tblGrid>
      <w:tr w:rsidR="00BC2C8C" w14:paraId="78FF856F" w14:textId="77777777">
        <w:trPr>
          <w:trHeight w:val="280"/>
        </w:trPr>
        <w:tc>
          <w:tcPr>
            <w:tcW w:w="2900"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078906EB" w14:textId="77777777" w:rsidR="00BC2C8C" w:rsidRDefault="00000000">
            <w:pPr>
              <w:jc w:val="center"/>
              <w:textAlignment w:val="center"/>
              <w:rPr>
                <w:rFonts w:cs="仿宋" w:hint="eastAsia"/>
                <w:b/>
                <w:bCs/>
                <w:sz w:val="22"/>
                <w:szCs w:val="22"/>
              </w:rPr>
            </w:pPr>
            <w:r>
              <w:rPr>
                <w:rFonts w:cs="仿宋" w:hint="eastAsia"/>
                <w:b/>
                <w:bCs/>
                <w:kern w:val="0"/>
                <w:sz w:val="22"/>
                <w:szCs w:val="22"/>
                <w:lang w:bidi="ar"/>
              </w:rPr>
              <w:t>字段名</w:t>
            </w:r>
          </w:p>
        </w:tc>
        <w:tc>
          <w:tcPr>
            <w:tcW w:w="1670"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2EDB128E" w14:textId="77777777" w:rsidR="00BC2C8C" w:rsidRDefault="00000000">
            <w:pPr>
              <w:jc w:val="center"/>
              <w:textAlignment w:val="center"/>
              <w:rPr>
                <w:rFonts w:cs="仿宋" w:hint="eastAsia"/>
                <w:b/>
                <w:bCs/>
                <w:sz w:val="22"/>
                <w:szCs w:val="22"/>
              </w:rPr>
            </w:pPr>
            <w:r>
              <w:rPr>
                <w:rFonts w:cs="仿宋" w:hint="eastAsia"/>
                <w:b/>
                <w:bCs/>
                <w:kern w:val="0"/>
                <w:sz w:val="22"/>
                <w:szCs w:val="22"/>
                <w:lang w:bidi="ar"/>
              </w:rPr>
              <w:t>字段类型</w:t>
            </w:r>
          </w:p>
        </w:tc>
        <w:tc>
          <w:tcPr>
            <w:tcW w:w="3890"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2563995F" w14:textId="77777777" w:rsidR="00BC2C8C" w:rsidRDefault="00000000">
            <w:pPr>
              <w:jc w:val="center"/>
              <w:textAlignment w:val="center"/>
              <w:rPr>
                <w:rFonts w:cs="仿宋" w:hint="eastAsia"/>
                <w:b/>
                <w:bCs/>
                <w:sz w:val="22"/>
                <w:szCs w:val="22"/>
              </w:rPr>
            </w:pPr>
            <w:r>
              <w:rPr>
                <w:rFonts w:cs="仿宋" w:hint="eastAsia"/>
                <w:b/>
                <w:bCs/>
                <w:kern w:val="0"/>
                <w:sz w:val="22"/>
                <w:szCs w:val="22"/>
                <w:lang w:bidi="ar"/>
              </w:rPr>
              <w:t>字段描述</w:t>
            </w:r>
          </w:p>
        </w:tc>
      </w:tr>
      <w:tr w:rsidR="00BC2C8C" w14:paraId="35599856"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7DAEEECD" w14:textId="77777777" w:rsidR="00BC2C8C" w:rsidRDefault="00000000">
            <w:pPr>
              <w:jc w:val="center"/>
              <w:textAlignment w:val="center"/>
              <w:rPr>
                <w:rFonts w:cs="仿宋" w:hint="eastAsia"/>
                <w:sz w:val="22"/>
                <w:szCs w:val="22"/>
              </w:rPr>
            </w:pPr>
            <w:r>
              <w:rPr>
                <w:rFonts w:cs="仿宋" w:hint="eastAsia"/>
                <w:kern w:val="0"/>
                <w:sz w:val="22"/>
                <w:szCs w:val="22"/>
                <w:lang w:bidi="ar"/>
              </w:rPr>
              <w:t>provincecode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0C3BDD"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615DD5" w14:textId="77777777" w:rsidR="00BC2C8C" w:rsidRDefault="00000000">
            <w:pPr>
              <w:jc w:val="center"/>
              <w:textAlignment w:val="center"/>
              <w:rPr>
                <w:rFonts w:cs="仿宋" w:hint="eastAsia"/>
                <w:sz w:val="22"/>
                <w:szCs w:val="22"/>
              </w:rPr>
            </w:pPr>
            <w:r>
              <w:rPr>
                <w:rFonts w:cs="仿宋" w:hint="eastAsia"/>
                <w:kern w:val="0"/>
                <w:sz w:val="22"/>
                <w:szCs w:val="22"/>
                <w:lang w:bidi="ar"/>
              </w:rPr>
              <w:t>省编码</w:t>
            </w:r>
          </w:p>
        </w:tc>
      </w:tr>
      <w:tr w:rsidR="00BC2C8C" w14:paraId="587B853B"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935DA8E" w14:textId="77777777" w:rsidR="00BC2C8C" w:rsidRDefault="00000000">
            <w:pPr>
              <w:jc w:val="center"/>
              <w:textAlignment w:val="center"/>
              <w:rPr>
                <w:rFonts w:cs="仿宋" w:hint="eastAsia"/>
                <w:sz w:val="22"/>
                <w:szCs w:val="22"/>
              </w:rPr>
            </w:pPr>
            <w:r>
              <w:rPr>
                <w:rFonts w:cs="仿宋" w:hint="eastAsia"/>
                <w:kern w:val="0"/>
                <w:sz w:val="22"/>
                <w:szCs w:val="22"/>
                <w:lang w:bidi="ar"/>
              </w:rPr>
              <w:t>province_name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0E6615"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6F0E11" w14:textId="77777777" w:rsidR="00BC2C8C" w:rsidRDefault="00000000">
            <w:pPr>
              <w:jc w:val="center"/>
              <w:textAlignment w:val="center"/>
              <w:rPr>
                <w:rFonts w:cs="仿宋" w:hint="eastAsia"/>
                <w:sz w:val="22"/>
                <w:szCs w:val="22"/>
              </w:rPr>
            </w:pPr>
            <w:r>
              <w:rPr>
                <w:rFonts w:cs="仿宋" w:hint="eastAsia"/>
                <w:kern w:val="0"/>
                <w:sz w:val="22"/>
                <w:szCs w:val="22"/>
                <w:lang w:bidi="ar"/>
              </w:rPr>
              <w:t>省名称</w:t>
            </w:r>
          </w:p>
        </w:tc>
      </w:tr>
      <w:tr w:rsidR="00BC2C8C" w14:paraId="246A44C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5B3075F" w14:textId="77777777" w:rsidR="00BC2C8C" w:rsidRDefault="00000000">
            <w:pPr>
              <w:jc w:val="center"/>
              <w:textAlignment w:val="center"/>
              <w:rPr>
                <w:rFonts w:cs="仿宋" w:hint="eastAsia"/>
                <w:sz w:val="22"/>
                <w:szCs w:val="22"/>
              </w:rPr>
            </w:pPr>
            <w:r>
              <w:rPr>
                <w:rFonts w:cs="仿宋" w:hint="eastAsia"/>
                <w:kern w:val="0"/>
                <w:sz w:val="22"/>
                <w:szCs w:val="22"/>
                <w:lang w:bidi="ar"/>
              </w:rPr>
              <w:t>citycode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2E8050"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FD2466" w14:textId="77777777" w:rsidR="00BC2C8C" w:rsidRDefault="00000000">
            <w:pPr>
              <w:jc w:val="center"/>
              <w:textAlignment w:val="center"/>
              <w:rPr>
                <w:rFonts w:cs="仿宋" w:hint="eastAsia"/>
                <w:sz w:val="22"/>
                <w:szCs w:val="22"/>
              </w:rPr>
            </w:pPr>
            <w:r>
              <w:rPr>
                <w:rFonts w:cs="仿宋" w:hint="eastAsia"/>
                <w:kern w:val="0"/>
                <w:sz w:val="22"/>
                <w:szCs w:val="22"/>
                <w:lang w:bidi="ar"/>
              </w:rPr>
              <w:t>城市编码</w:t>
            </w:r>
          </w:p>
        </w:tc>
      </w:tr>
      <w:tr w:rsidR="00BC2C8C" w14:paraId="287CE5F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BDC88F1" w14:textId="77777777" w:rsidR="00BC2C8C" w:rsidRDefault="00000000">
            <w:pPr>
              <w:jc w:val="center"/>
              <w:textAlignment w:val="center"/>
              <w:rPr>
                <w:rFonts w:cs="仿宋" w:hint="eastAsia"/>
                <w:sz w:val="22"/>
                <w:szCs w:val="22"/>
              </w:rPr>
            </w:pPr>
            <w:r>
              <w:rPr>
                <w:rFonts w:cs="仿宋" w:hint="eastAsia"/>
                <w:kern w:val="0"/>
                <w:sz w:val="22"/>
                <w:szCs w:val="22"/>
                <w:lang w:bidi="ar"/>
              </w:rPr>
              <w:t>city_name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7E3D72"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082B95" w14:textId="77777777" w:rsidR="00BC2C8C" w:rsidRDefault="00000000">
            <w:pPr>
              <w:jc w:val="center"/>
              <w:textAlignment w:val="center"/>
              <w:rPr>
                <w:rFonts w:cs="仿宋" w:hint="eastAsia"/>
                <w:sz w:val="22"/>
                <w:szCs w:val="22"/>
              </w:rPr>
            </w:pPr>
            <w:r>
              <w:rPr>
                <w:rFonts w:cs="仿宋" w:hint="eastAsia"/>
                <w:kern w:val="0"/>
                <w:sz w:val="22"/>
                <w:szCs w:val="22"/>
                <w:lang w:bidi="ar"/>
              </w:rPr>
              <w:t>城市名</w:t>
            </w:r>
          </w:p>
        </w:tc>
      </w:tr>
      <w:tr w:rsidR="00BC2C8C" w14:paraId="65886A69"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A902C92" w14:textId="77777777" w:rsidR="00BC2C8C" w:rsidRDefault="00000000">
            <w:pPr>
              <w:jc w:val="center"/>
              <w:textAlignment w:val="center"/>
              <w:rPr>
                <w:rFonts w:cs="仿宋" w:hint="eastAsia"/>
                <w:sz w:val="22"/>
                <w:szCs w:val="22"/>
              </w:rPr>
            </w:pPr>
            <w:r>
              <w:rPr>
                <w:rFonts w:cs="仿宋" w:hint="eastAsia"/>
                <w:kern w:val="0"/>
                <w:sz w:val="22"/>
                <w:szCs w:val="22"/>
                <w:lang w:bidi="ar"/>
              </w:rPr>
              <w:t>districtcode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0ABB12"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B7A02A" w14:textId="77777777" w:rsidR="00BC2C8C" w:rsidRDefault="00000000">
            <w:pPr>
              <w:jc w:val="center"/>
              <w:textAlignment w:val="center"/>
              <w:rPr>
                <w:rFonts w:cs="仿宋" w:hint="eastAsia"/>
                <w:sz w:val="22"/>
                <w:szCs w:val="22"/>
              </w:rPr>
            </w:pPr>
            <w:r>
              <w:rPr>
                <w:rFonts w:cs="仿宋" w:hint="eastAsia"/>
                <w:kern w:val="0"/>
                <w:sz w:val="22"/>
                <w:szCs w:val="22"/>
                <w:lang w:bidi="ar"/>
              </w:rPr>
              <w:t>区县编码</w:t>
            </w:r>
          </w:p>
        </w:tc>
      </w:tr>
      <w:tr w:rsidR="00BC2C8C" w14:paraId="48310D1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D67216D" w14:textId="77777777" w:rsidR="00BC2C8C" w:rsidRDefault="00000000">
            <w:pPr>
              <w:jc w:val="center"/>
              <w:textAlignment w:val="center"/>
              <w:rPr>
                <w:rFonts w:cs="仿宋" w:hint="eastAsia"/>
                <w:sz w:val="22"/>
                <w:szCs w:val="22"/>
              </w:rPr>
            </w:pPr>
            <w:r>
              <w:rPr>
                <w:rFonts w:cs="仿宋" w:hint="eastAsia"/>
                <w:kern w:val="0"/>
                <w:sz w:val="22"/>
                <w:szCs w:val="22"/>
                <w:lang w:bidi="ar"/>
              </w:rPr>
              <w:t>district_name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7A1FED"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278BF5" w14:textId="77777777" w:rsidR="00BC2C8C" w:rsidRDefault="00000000">
            <w:pPr>
              <w:jc w:val="center"/>
              <w:textAlignment w:val="center"/>
              <w:rPr>
                <w:rFonts w:cs="仿宋" w:hint="eastAsia"/>
                <w:sz w:val="22"/>
                <w:szCs w:val="22"/>
              </w:rPr>
            </w:pPr>
            <w:r>
              <w:rPr>
                <w:rFonts w:cs="仿宋" w:hint="eastAsia"/>
                <w:kern w:val="0"/>
                <w:sz w:val="22"/>
                <w:szCs w:val="22"/>
                <w:lang w:bidi="ar"/>
              </w:rPr>
              <w:t>区县名</w:t>
            </w:r>
          </w:p>
        </w:tc>
      </w:tr>
      <w:tr w:rsidR="00BC2C8C" w14:paraId="7F830563"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CCF47EE" w14:textId="77777777" w:rsidR="00BC2C8C" w:rsidRDefault="00000000">
            <w:pPr>
              <w:jc w:val="center"/>
              <w:textAlignment w:val="center"/>
              <w:rPr>
                <w:rFonts w:cs="仿宋" w:hint="eastAsia"/>
                <w:sz w:val="22"/>
                <w:szCs w:val="22"/>
              </w:rPr>
            </w:pPr>
            <w:r>
              <w:rPr>
                <w:rFonts w:cs="仿宋" w:hint="eastAsia"/>
                <w:kern w:val="0"/>
                <w:sz w:val="22"/>
                <w:szCs w:val="22"/>
                <w:lang w:bidi="ar"/>
              </w:rPr>
              <w:t>cellkey</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072783"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83B351" w14:textId="77777777" w:rsidR="00BC2C8C" w:rsidRDefault="00000000">
            <w:pPr>
              <w:jc w:val="center"/>
              <w:textAlignment w:val="center"/>
              <w:rPr>
                <w:rFonts w:cs="仿宋" w:hint="eastAsia"/>
                <w:sz w:val="22"/>
                <w:szCs w:val="22"/>
              </w:rPr>
            </w:pPr>
            <w:r>
              <w:rPr>
                <w:rFonts w:cs="仿宋" w:hint="eastAsia"/>
                <w:kern w:val="0"/>
                <w:sz w:val="22"/>
                <w:szCs w:val="22"/>
                <w:lang w:bidi="ar"/>
              </w:rPr>
              <w:t>小区标识</w:t>
            </w:r>
          </w:p>
        </w:tc>
      </w:tr>
      <w:tr w:rsidR="00BC2C8C" w14:paraId="4D352EA3"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072946F" w14:textId="77777777" w:rsidR="00BC2C8C" w:rsidRDefault="00000000">
            <w:pPr>
              <w:jc w:val="center"/>
              <w:textAlignment w:val="center"/>
              <w:rPr>
                <w:rFonts w:cs="仿宋" w:hint="eastAsia"/>
                <w:sz w:val="22"/>
                <w:szCs w:val="22"/>
              </w:rPr>
            </w:pPr>
            <w:r>
              <w:rPr>
                <w:rFonts w:cs="仿宋" w:hint="eastAsia"/>
                <w:kern w:val="0"/>
                <w:sz w:val="22"/>
                <w:szCs w:val="22"/>
                <w:lang w:bidi="ar"/>
              </w:rPr>
              <w:t>cell_name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B54EB4"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9903D8" w14:textId="77777777" w:rsidR="00BC2C8C" w:rsidRDefault="00000000">
            <w:pPr>
              <w:jc w:val="center"/>
              <w:textAlignment w:val="center"/>
              <w:rPr>
                <w:rFonts w:cs="仿宋" w:hint="eastAsia"/>
                <w:sz w:val="22"/>
                <w:szCs w:val="22"/>
              </w:rPr>
            </w:pPr>
            <w:r>
              <w:rPr>
                <w:rFonts w:cs="仿宋" w:hint="eastAsia"/>
                <w:kern w:val="0"/>
                <w:sz w:val="22"/>
                <w:szCs w:val="22"/>
                <w:lang w:bidi="ar"/>
              </w:rPr>
              <w:t>小区名</w:t>
            </w:r>
          </w:p>
        </w:tc>
      </w:tr>
      <w:tr w:rsidR="00BC2C8C" w14:paraId="4B340A50"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C4B13C3" w14:textId="77777777" w:rsidR="00BC2C8C" w:rsidRDefault="00000000">
            <w:pPr>
              <w:jc w:val="center"/>
              <w:textAlignment w:val="center"/>
              <w:rPr>
                <w:rFonts w:cs="仿宋" w:hint="eastAsia"/>
                <w:sz w:val="22"/>
                <w:szCs w:val="22"/>
              </w:rPr>
            </w:pPr>
            <w:r>
              <w:rPr>
                <w:rFonts w:cs="仿宋" w:hint="eastAsia"/>
                <w:kern w:val="0"/>
                <w:sz w:val="22"/>
                <w:szCs w:val="22"/>
                <w:lang w:bidi="ar"/>
              </w:rPr>
              <w:t>cell_lon</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41CC93"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51E7BC" w14:textId="77777777" w:rsidR="00BC2C8C" w:rsidRDefault="00000000">
            <w:pPr>
              <w:jc w:val="center"/>
              <w:textAlignment w:val="center"/>
              <w:rPr>
                <w:rFonts w:cs="仿宋" w:hint="eastAsia"/>
                <w:sz w:val="22"/>
                <w:szCs w:val="22"/>
              </w:rPr>
            </w:pPr>
            <w:r>
              <w:rPr>
                <w:rFonts w:cs="仿宋" w:hint="eastAsia"/>
                <w:kern w:val="0"/>
                <w:sz w:val="22"/>
                <w:szCs w:val="22"/>
                <w:lang w:bidi="ar"/>
              </w:rPr>
              <w:t>小区经度</w:t>
            </w:r>
          </w:p>
        </w:tc>
      </w:tr>
      <w:tr w:rsidR="00BC2C8C" w14:paraId="20083D76"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67C7203" w14:textId="77777777" w:rsidR="00BC2C8C" w:rsidRDefault="00000000">
            <w:pPr>
              <w:jc w:val="center"/>
              <w:textAlignment w:val="center"/>
              <w:rPr>
                <w:rFonts w:cs="仿宋" w:hint="eastAsia"/>
                <w:sz w:val="22"/>
                <w:szCs w:val="22"/>
              </w:rPr>
            </w:pPr>
            <w:r>
              <w:rPr>
                <w:rFonts w:cs="仿宋" w:hint="eastAsia"/>
                <w:kern w:val="0"/>
                <w:sz w:val="22"/>
                <w:szCs w:val="22"/>
                <w:lang w:bidi="ar"/>
              </w:rPr>
              <w:t>cell_lat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2E937E"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DCF74F" w14:textId="77777777" w:rsidR="00BC2C8C" w:rsidRDefault="00000000">
            <w:pPr>
              <w:jc w:val="center"/>
              <w:textAlignment w:val="center"/>
              <w:rPr>
                <w:rFonts w:cs="仿宋" w:hint="eastAsia"/>
                <w:sz w:val="22"/>
                <w:szCs w:val="22"/>
              </w:rPr>
            </w:pPr>
            <w:r>
              <w:rPr>
                <w:rFonts w:cs="仿宋" w:hint="eastAsia"/>
                <w:kern w:val="0"/>
                <w:sz w:val="22"/>
                <w:szCs w:val="22"/>
                <w:lang w:bidi="ar"/>
              </w:rPr>
              <w:t>小区纬度</w:t>
            </w:r>
          </w:p>
        </w:tc>
      </w:tr>
      <w:tr w:rsidR="00BC2C8C" w14:paraId="6458FC2B"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772A8E56" w14:textId="77777777" w:rsidR="00BC2C8C" w:rsidRDefault="00000000">
            <w:pPr>
              <w:jc w:val="center"/>
              <w:textAlignment w:val="center"/>
              <w:rPr>
                <w:rFonts w:cs="仿宋" w:hint="eastAsia"/>
                <w:sz w:val="22"/>
                <w:szCs w:val="22"/>
              </w:rPr>
            </w:pPr>
            <w:r>
              <w:rPr>
                <w:rFonts w:cs="仿宋" w:hint="eastAsia"/>
                <w:kern w:val="0"/>
                <w:sz w:val="22"/>
                <w:szCs w:val="22"/>
                <w:lang w:bidi="ar"/>
              </w:rPr>
              <w:t>cell_regionid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A37B78"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C478BF" w14:textId="77777777" w:rsidR="00BC2C8C" w:rsidRDefault="00000000">
            <w:pPr>
              <w:jc w:val="center"/>
              <w:textAlignment w:val="center"/>
              <w:rPr>
                <w:rFonts w:cs="仿宋" w:hint="eastAsia"/>
                <w:sz w:val="22"/>
                <w:szCs w:val="22"/>
              </w:rPr>
            </w:pPr>
            <w:r>
              <w:rPr>
                <w:rFonts w:cs="仿宋" w:hint="eastAsia"/>
                <w:kern w:val="0"/>
                <w:sz w:val="22"/>
                <w:szCs w:val="22"/>
                <w:lang w:bidi="ar"/>
              </w:rPr>
              <w:t>小区归属栅格大区ID</w:t>
            </w:r>
          </w:p>
        </w:tc>
      </w:tr>
      <w:tr w:rsidR="00BC2C8C" w14:paraId="50AD4E5C"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4CEF415" w14:textId="77777777" w:rsidR="00BC2C8C" w:rsidRDefault="00000000">
            <w:pPr>
              <w:jc w:val="center"/>
              <w:textAlignment w:val="center"/>
              <w:rPr>
                <w:rFonts w:cs="仿宋" w:hint="eastAsia"/>
                <w:sz w:val="22"/>
                <w:szCs w:val="22"/>
              </w:rPr>
            </w:pPr>
            <w:r>
              <w:rPr>
                <w:rFonts w:cs="仿宋" w:hint="eastAsia"/>
                <w:kern w:val="0"/>
                <w:sz w:val="22"/>
                <w:szCs w:val="22"/>
                <w:lang w:bidi="ar"/>
              </w:rPr>
              <w:t>cell_x_offset_20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76AA23"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69D8C2" w14:textId="77777777" w:rsidR="00BC2C8C" w:rsidRDefault="00000000">
            <w:pPr>
              <w:jc w:val="center"/>
              <w:textAlignment w:val="center"/>
              <w:rPr>
                <w:rFonts w:cs="仿宋" w:hint="eastAsia"/>
                <w:sz w:val="22"/>
                <w:szCs w:val="22"/>
              </w:rPr>
            </w:pPr>
            <w:r>
              <w:rPr>
                <w:rFonts w:cs="仿宋" w:hint="eastAsia"/>
                <w:kern w:val="0"/>
                <w:sz w:val="22"/>
                <w:szCs w:val="22"/>
                <w:lang w:bidi="ar"/>
              </w:rPr>
              <w:t>小区归属栅格X轴偏移量</w:t>
            </w:r>
          </w:p>
        </w:tc>
      </w:tr>
      <w:tr w:rsidR="00BC2C8C" w14:paraId="75C94CB5"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3A40EFE" w14:textId="77777777" w:rsidR="00BC2C8C" w:rsidRDefault="00000000">
            <w:pPr>
              <w:jc w:val="center"/>
              <w:textAlignment w:val="center"/>
              <w:rPr>
                <w:rFonts w:cs="仿宋" w:hint="eastAsia"/>
                <w:sz w:val="22"/>
                <w:szCs w:val="22"/>
              </w:rPr>
            </w:pPr>
            <w:r>
              <w:rPr>
                <w:rFonts w:cs="仿宋" w:hint="eastAsia"/>
                <w:kern w:val="0"/>
                <w:sz w:val="22"/>
                <w:szCs w:val="22"/>
                <w:lang w:bidi="ar"/>
              </w:rPr>
              <w:t>cell_y_offset_20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DFEB81"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5AADC6" w14:textId="77777777" w:rsidR="00BC2C8C" w:rsidRDefault="00000000">
            <w:pPr>
              <w:jc w:val="center"/>
              <w:textAlignment w:val="center"/>
              <w:rPr>
                <w:rFonts w:cs="仿宋" w:hint="eastAsia"/>
                <w:sz w:val="22"/>
                <w:szCs w:val="22"/>
              </w:rPr>
            </w:pPr>
            <w:r>
              <w:rPr>
                <w:rFonts w:cs="仿宋" w:hint="eastAsia"/>
                <w:kern w:val="0"/>
                <w:sz w:val="22"/>
                <w:szCs w:val="22"/>
                <w:lang w:bidi="ar"/>
              </w:rPr>
              <w:t>小区归属栅格Y轴偏移量</w:t>
            </w:r>
          </w:p>
        </w:tc>
      </w:tr>
      <w:tr w:rsidR="00BC2C8C" w14:paraId="32D79A7E"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690BC68" w14:textId="77777777" w:rsidR="00BC2C8C" w:rsidRDefault="00000000">
            <w:pPr>
              <w:jc w:val="center"/>
              <w:textAlignment w:val="center"/>
              <w:rPr>
                <w:rFonts w:cs="仿宋" w:hint="eastAsia"/>
                <w:sz w:val="22"/>
                <w:szCs w:val="22"/>
              </w:rPr>
            </w:pPr>
            <w:r>
              <w:rPr>
                <w:rFonts w:cs="仿宋" w:hint="eastAsia"/>
                <w:kern w:val="0"/>
                <w:sz w:val="22"/>
                <w:szCs w:val="22"/>
                <w:lang w:bidi="ar"/>
              </w:rPr>
              <w:t>pci</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98B6FA"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B05C74" w14:textId="77777777" w:rsidR="00BC2C8C" w:rsidRDefault="00000000">
            <w:pPr>
              <w:jc w:val="center"/>
              <w:textAlignment w:val="center"/>
              <w:rPr>
                <w:rFonts w:cs="仿宋" w:hint="eastAsia"/>
                <w:sz w:val="22"/>
                <w:szCs w:val="22"/>
              </w:rPr>
            </w:pPr>
            <w:r>
              <w:rPr>
                <w:rFonts w:cs="仿宋" w:hint="eastAsia"/>
                <w:kern w:val="0"/>
                <w:sz w:val="22"/>
                <w:szCs w:val="22"/>
                <w:lang w:bidi="ar"/>
              </w:rPr>
              <w:t>pci</w:t>
            </w:r>
          </w:p>
        </w:tc>
      </w:tr>
      <w:tr w:rsidR="00BC2C8C" w14:paraId="42C3013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44EB123" w14:textId="77777777" w:rsidR="00BC2C8C" w:rsidRDefault="00000000">
            <w:pPr>
              <w:jc w:val="center"/>
              <w:textAlignment w:val="center"/>
              <w:rPr>
                <w:rFonts w:cs="仿宋" w:hint="eastAsia"/>
                <w:sz w:val="22"/>
                <w:szCs w:val="22"/>
              </w:rPr>
            </w:pPr>
            <w:r>
              <w:rPr>
                <w:rFonts w:cs="仿宋" w:hint="eastAsia"/>
                <w:kern w:val="0"/>
                <w:sz w:val="22"/>
                <w:szCs w:val="22"/>
                <w:lang w:bidi="ar"/>
              </w:rPr>
              <w:t>indoor_flag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EE4BA1"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D83701" w14:textId="77777777" w:rsidR="00BC2C8C" w:rsidRDefault="00000000">
            <w:pPr>
              <w:jc w:val="center"/>
              <w:textAlignment w:val="center"/>
              <w:rPr>
                <w:rFonts w:cs="仿宋" w:hint="eastAsia"/>
                <w:sz w:val="22"/>
                <w:szCs w:val="22"/>
              </w:rPr>
            </w:pPr>
            <w:r>
              <w:rPr>
                <w:rFonts w:cs="仿宋" w:hint="eastAsia"/>
                <w:kern w:val="0"/>
                <w:sz w:val="22"/>
                <w:szCs w:val="22"/>
                <w:lang w:bidi="ar"/>
              </w:rPr>
              <w:t>室内外标识</w:t>
            </w:r>
          </w:p>
        </w:tc>
      </w:tr>
      <w:tr w:rsidR="00BC2C8C" w14:paraId="07589DAD"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E11C137" w14:textId="77777777" w:rsidR="00BC2C8C" w:rsidRDefault="00000000">
            <w:pPr>
              <w:jc w:val="center"/>
              <w:textAlignment w:val="center"/>
              <w:rPr>
                <w:rFonts w:cs="仿宋" w:hint="eastAsia"/>
                <w:sz w:val="22"/>
                <w:szCs w:val="22"/>
              </w:rPr>
            </w:pPr>
            <w:r>
              <w:rPr>
                <w:rFonts w:cs="仿宋" w:hint="eastAsia"/>
                <w:kern w:val="0"/>
                <w:sz w:val="22"/>
                <w:szCs w:val="22"/>
                <w:lang w:bidi="ar"/>
              </w:rPr>
              <w:t>azimuth</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2E43F5"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F1D3D5" w14:textId="77777777" w:rsidR="00BC2C8C" w:rsidRDefault="00000000">
            <w:pPr>
              <w:jc w:val="center"/>
              <w:textAlignment w:val="center"/>
              <w:rPr>
                <w:rFonts w:cs="仿宋" w:hint="eastAsia"/>
                <w:sz w:val="22"/>
                <w:szCs w:val="22"/>
              </w:rPr>
            </w:pPr>
            <w:r>
              <w:rPr>
                <w:rFonts w:cs="仿宋" w:hint="eastAsia"/>
                <w:kern w:val="0"/>
                <w:sz w:val="22"/>
                <w:szCs w:val="22"/>
                <w:lang w:bidi="ar"/>
              </w:rPr>
              <w:t>方位角</w:t>
            </w:r>
          </w:p>
        </w:tc>
      </w:tr>
      <w:tr w:rsidR="00BC2C8C" w14:paraId="300C7FE6"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DA59CBC" w14:textId="77777777" w:rsidR="00BC2C8C" w:rsidRDefault="00000000">
            <w:pPr>
              <w:jc w:val="center"/>
              <w:textAlignment w:val="center"/>
              <w:rPr>
                <w:rFonts w:cs="仿宋" w:hint="eastAsia"/>
                <w:sz w:val="22"/>
                <w:szCs w:val="22"/>
              </w:rPr>
            </w:pPr>
            <w:r>
              <w:rPr>
                <w:rFonts w:cs="仿宋" w:hint="eastAsia"/>
                <w:kern w:val="0"/>
                <w:sz w:val="22"/>
                <w:szCs w:val="22"/>
                <w:lang w:bidi="ar"/>
              </w:rPr>
              <w:t>freq</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7ABC8E"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A0488F" w14:textId="77777777" w:rsidR="00BC2C8C" w:rsidRDefault="00000000">
            <w:pPr>
              <w:jc w:val="center"/>
              <w:textAlignment w:val="center"/>
              <w:rPr>
                <w:rFonts w:cs="仿宋" w:hint="eastAsia"/>
                <w:sz w:val="22"/>
                <w:szCs w:val="22"/>
              </w:rPr>
            </w:pPr>
            <w:r>
              <w:rPr>
                <w:rFonts w:cs="仿宋" w:hint="eastAsia"/>
                <w:kern w:val="0"/>
                <w:sz w:val="22"/>
                <w:szCs w:val="22"/>
                <w:lang w:bidi="ar"/>
              </w:rPr>
              <w:t>频段</w:t>
            </w:r>
          </w:p>
        </w:tc>
      </w:tr>
      <w:tr w:rsidR="00BC2C8C" w14:paraId="3ACAB8F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A936E3F" w14:textId="77777777" w:rsidR="00BC2C8C" w:rsidRDefault="00000000">
            <w:pPr>
              <w:jc w:val="center"/>
              <w:textAlignment w:val="center"/>
              <w:rPr>
                <w:rFonts w:cs="仿宋" w:hint="eastAsia"/>
                <w:sz w:val="22"/>
                <w:szCs w:val="22"/>
              </w:rPr>
            </w:pPr>
            <w:r>
              <w:rPr>
                <w:rFonts w:cs="仿宋" w:hint="eastAsia"/>
                <w:kern w:val="0"/>
                <w:sz w:val="22"/>
                <w:szCs w:val="22"/>
                <w:lang w:bidi="ar"/>
              </w:rPr>
              <w:t>freq_1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F962F8"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569624" w14:textId="77777777" w:rsidR="00BC2C8C" w:rsidRDefault="00000000">
            <w:pPr>
              <w:jc w:val="center"/>
              <w:textAlignment w:val="center"/>
              <w:rPr>
                <w:rFonts w:cs="仿宋" w:hint="eastAsia"/>
                <w:sz w:val="22"/>
                <w:szCs w:val="22"/>
              </w:rPr>
            </w:pPr>
            <w:r>
              <w:rPr>
                <w:rFonts w:cs="仿宋" w:hint="eastAsia"/>
                <w:kern w:val="0"/>
                <w:sz w:val="22"/>
                <w:szCs w:val="22"/>
                <w:lang w:bidi="ar"/>
              </w:rPr>
              <w:t>频段(用于后续汇总)</w:t>
            </w:r>
          </w:p>
        </w:tc>
      </w:tr>
      <w:tr w:rsidR="00BC2C8C" w14:paraId="6D6E80FE"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E25FBE7" w14:textId="77777777" w:rsidR="00BC2C8C" w:rsidRDefault="00000000">
            <w:pPr>
              <w:jc w:val="center"/>
              <w:textAlignment w:val="center"/>
              <w:rPr>
                <w:rFonts w:cs="仿宋" w:hint="eastAsia"/>
                <w:sz w:val="22"/>
                <w:szCs w:val="22"/>
              </w:rPr>
            </w:pPr>
            <w:r>
              <w:rPr>
                <w:rFonts w:cs="仿宋" w:hint="eastAsia"/>
                <w:kern w:val="0"/>
                <w:sz w:val="22"/>
                <w:szCs w:val="22"/>
                <w:lang w:bidi="ar"/>
              </w:rPr>
              <w:lastRenderedPageBreak/>
              <w:t>vendor</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3D742E"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9EE971" w14:textId="77777777" w:rsidR="00BC2C8C" w:rsidRDefault="00000000">
            <w:pPr>
              <w:jc w:val="center"/>
              <w:textAlignment w:val="center"/>
              <w:rPr>
                <w:rFonts w:cs="仿宋" w:hint="eastAsia"/>
                <w:sz w:val="22"/>
                <w:szCs w:val="22"/>
              </w:rPr>
            </w:pPr>
            <w:r>
              <w:rPr>
                <w:rFonts w:cs="仿宋" w:hint="eastAsia"/>
                <w:kern w:val="0"/>
                <w:sz w:val="22"/>
                <w:szCs w:val="22"/>
                <w:lang w:bidi="ar"/>
              </w:rPr>
              <w:t>厂商</w:t>
            </w:r>
          </w:p>
        </w:tc>
      </w:tr>
      <w:tr w:rsidR="00BC2C8C" w14:paraId="7CAFB2D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3579486" w14:textId="77777777" w:rsidR="00BC2C8C" w:rsidRDefault="00000000">
            <w:pPr>
              <w:jc w:val="center"/>
              <w:textAlignment w:val="center"/>
              <w:rPr>
                <w:rFonts w:cs="仿宋" w:hint="eastAsia"/>
                <w:sz w:val="22"/>
                <w:szCs w:val="22"/>
              </w:rPr>
            </w:pPr>
            <w:r>
              <w:rPr>
                <w:rFonts w:cs="仿宋" w:hint="eastAsia"/>
                <w:kern w:val="0"/>
                <w:sz w:val="22"/>
                <w:szCs w:val="22"/>
                <w:lang w:bidi="ar"/>
              </w:rPr>
              <w:t>antenna_height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E9A316"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2244A1" w14:textId="77777777" w:rsidR="00BC2C8C" w:rsidRDefault="00000000">
            <w:pPr>
              <w:jc w:val="center"/>
              <w:textAlignment w:val="center"/>
              <w:rPr>
                <w:rFonts w:cs="仿宋" w:hint="eastAsia"/>
                <w:sz w:val="22"/>
                <w:szCs w:val="22"/>
              </w:rPr>
            </w:pPr>
            <w:r>
              <w:rPr>
                <w:rFonts w:cs="仿宋" w:hint="eastAsia"/>
                <w:kern w:val="0"/>
                <w:sz w:val="22"/>
                <w:szCs w:val="22"/>
                <w:lang w:bidi="ar"/>
              </w:rPr>
              <w:t>天线挂高</w:t>
            </w:r>
          </w:p>
        </w:tc>
      </w:tr>
      <w:tr w:rsidR="00BC2C8C" w14:paraId="59A79B24"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7B6C166D" w14:textId="77777777" w:rsidR="00BC2C8C" w:rsidRDefault="00000000">
            <w:pPr>
              <w:jc w:val="center"/>
              <w:textAlignment w:val="center"/>
              <w:rPr>
                <w:rFonts w:cs="仿宋" w:hint="eastAsia"/>
                <w:sz w:val="22"/>
                <w:szCs w:val="22"/>
              </w:rPr>
            </w:pPr>
            <w:r>
              <w:rPr>
                <w:rFonts w:cs="仿宋" w:hint="eastAsia"/>
                <w:kern w:val="0"/>
                <w:sz w:val="22"/>
                <w:szCs w:val="22"/>
                <w:lang w:bidi="ar"/>
              </w:rPr>
              <w:t>mechanical_downdip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A5426A"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F1CF39" w14:textId="77777777" w:rsidR="00BC2C8C" w:rsidRDefault="00000000">
            <w:pPr>
              <w:jc w:val="center"/>
              <w:textAlignment w:val="center"/>
              <w:rPr>
                <w:rFonts w:cs="仿宋" w:hint="eastAsia"/>
                <w:sz w:val="22"/>
                <w:szCs w:val="22"/>
              </w:rPr>
            </w:pPr>
            <w:r>
              <w:rPr>
                <w:rFonts w:cs="仿宋" w:hint="eastAsia"/>
                <w:kern w:val="0"/>
                <w:sz w:val="22"/>
                <w:szCs w:val="22"/>
                <w:lang w:bidi="ar"/>
              </w:rPr>
              <w:t>天线机械倾角</w:t>
            </w:r>
          </w:p>
        </w:tc>
      </w:tr>
      <w:tr w:rsidR="00BC2C8C" w14:paraId="59150DFC"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DF7A167" w14:textId="77777777" w:rsidR="00BC2C8C" w:rsidRDefault="00000000">
            <w:pPr>
              <w:jc w:val="center"/>
              <w:textAlignment w:val="center"/>
              <w:rPr>
                <w:rFonts w:cs="仿宋" w:hint="eastAsia"/>
                <w:sz w:val="22"/>
                <w:szCs w:val="22"/>
              </w:rPr>
            </w:pPr>
            <w:r>
              <w:rPr>
                <w:rFonts w:cs="仿宋" w:hint="eastAsia"/>
                <w:kern w:val="0"/>
                <w:sz w:val="22"/>
                <w:szCs w:val="22"/>
                <w:lang w:bidi="ar"/>
              </w:rPr>
              <w:t>electron_downdip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F7A06A"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D204F6" w14:textId="77777777" w:rsidR="00BC2C8C" w:rsidRDefault="00000000">
            <w:pPr>
              <w:jc w:val="center"/>
              <w:textAlignment w:val="center"/>
              <w:rPr>
                <w:rFonts w:cs="仿宋" w:hint="eastAsia"/>
                <w:sz w:val="22"/>
                <w:szCs w:val="22"/>
              </w:rPr>
            </w:pPr>
            <w:r>
              <w:rPr>
                <w:rFonts w:cs="仿宋" w:hint="eastAsia"/>
                <w:kern w:val="0"/>
                <w:sz w:val="22"/>
                <w:szCs w:val="22"/>
                <w:lang w:bidi="ar"/>
              </w:rPr>
              <w:t>天线电子下倾角</w:t>
            </w:r>
          </w:p>
        </w:tc>
      </w:tr>
      <w:tr w:rsidR="00BC2C8C" w14:paraId="3F16CE0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7C6545E" w14:textId="77777777" w:rsidR="00BC2C8C" w:rsidRDefault="00000000">
            <w:pPr>
              <w:jc w:val="center"/>
              <w:textAlignment w:val="center"/>
              <w:rPr>
                <w:rFonts w:cs="仿宋" w:hint="eastAsia"/>
                <w:sz w:val="22"/>
                <w:szCs w:val="22"/>
              </w:rPr>
            </w:pPr>
            <w:r>
              <w:rPr>
                <w:rFonts w:cs="仿宋" w:hint="eastAsia"/>
                <w:kern w:val="0"/>
                <w:sz w:val="22"/>
                <w:szCs w:val="22"/>
                <w:lang w:bidi="ar"/>
              </w:rPr>
              <w:t>cover_type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9F4921"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C54C8F" w14:textId="77777777" w:rsidR="00BC2C8C" w:rsidRDefault="00000000">
            <w:pPr>
              <w:jc w:val="center"/>
              <w:textAlignment w:val="center"/>
              <w:rPr>
                <w:rFonts w:cs="仿宋" w:hint="eastAsia"/>
                <w:sz w:val="22"/>
                <w:szCs w:val="22"/>
              </w:rPr>
            </w:pPr>
            <w:r>
              <w:rPr>
                <w:rFonts w:cs="仿宋" w:hint="eastAsia"/>
                <w:kern w:val="0"/>
                <w:sz w:val="22"/>
                <w:szCs w:val="22"/>
                <w:lang w:bidi="ar"/>
              </w:rPr>
              <w:t>覆盖类型</w:t>
            </w:r>
          </w:p>
        </w:tc>
      </w:tr>
      <w:tr w:rsidR="00BC2C8C" w14:paraId="23B6939B"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8EBF38F" w14:textId="77777777" w:rsidR="00BC2C8C" w:rsidRDefault="00000000">
            <w:pPr>
              <w:jc w:val="center"/>
              <w:textAlignment w:val="center"/>
              <w:rPr>
                <w:rFonts w:cs="仿宋" w:hint="eastAsia"/>
                <w:sz w:val="22"/>
                <w:szCs w:val="22"/>
              </w:rPr>
            </w:pPr>
            <w:r>
              <w:rPr>
                <w:rFonts w:cs="仿宋" w:hint="eastAsia"/>
                <w:kern w:val="0"/>
                <w:sz w:val="22"/>
                <w:szCs w:val="22"/>
                <w:lang w:bidi="ar"/>
              </w:rPr>
              <w:t>rspower</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EB942F"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A0A3BE" w14:textId="77777777" w:rsidR="00BC2C8C" w:rsidRDefault="00000000">
            <w:pPr>
              <w:jc w:val="center"/>
              <w:textAlignment w:val="center"/>
              <w:rPr>
                <w:rFonts w:cs="仿宋" w:hint="eastAsia"/>
                <w:sz w:val="22"/>
                <w:szCs w:val="22"/>
              </w:rPr>
            </w:pPr>
            <w:r>
              <w:rPr>
                <w:rFonts w:cs="仿宋" w:hint="eastAsia"/>
                <w:kern w:val="0"/>
                <w:sz w:val="22"/>
                <w:szCs w:val="22"/>
                <w:lang w:bidi="ar"/>
              </w:rPr>
              <w:t>RS功率</w:t>
            </w:r>
          </w:p>
        </w:tc>
      </w:tr>
      <w:tr w:rsidR="00BC2C8C" w14:paraId="7CEC754B"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E496439" w14:textId="77777777" w:rsidR="00BC2C8C" w:rsidRDefault="00000000">
            <w:pPr>
              <w:jc w:val="center"/>
              <w:textAlignment w:val="center"/>
              <w:rPr>
                <w:rFonts w:cs="仿宋" w:hint="eastAsia"/>
                <w:sz w:val="22"/>
                <w:szCs w:val="22"/>
              </w:rPr>
            </w:pPr>
            <w:r>
              <w:rPr>
                <w:rFonts w:cs="仿宋" w:hint="eastAsia"/>
                <w:kern w:val="0"/>
                <w:sz w:val="22"/>
                <w:szCs w:val="22"/>
                <w:lang w:bidi="ar"/>
              </w:rPr>
              <w:t>regionid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969A0D"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A0B92B" w14:textId="77777777" w:rsidR="00BC2C8C" w:rsidRDefault="00000000">
            <w:pPr>
              <w:jc w:val="center"/>
              <w:textAlignment w:val="center"/>
              <w:rPr>
                <w:rFonts w:cs="仿宋" w:hint="eastAsia"/>
                <w:sz w:val="22"/>
                <w:szCs w:val="22"/>
              </w:rPr>
            </w:pPr>
            <w:r>
              <w:rPr>
                <w:rFonts w:cs="仿宋" w:hint="eastAsia"/>
                <w:kern w:val="0"/>
                <w:sz w:val="22"/>
                <w:szCs w:val="22"/>
                <w:lang w:bidi="ar"/>
              </w:rPr>
              <w:t>大区ID</w:t>
            </w:r>
          </w:p>
        </w:tc>
      </w:tr>
      <w:tr w:rsidR="00BC2C8C" w14:paraId="3181B8F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65CB3D0" w14:textId="77777777" w:rsidR="00BC2C8C" w:rsidRDefault="00000000">
            <w:pPr>
              <w:jc w:val="center"/>
              <w:textAlignment w:val="center"/>
              <w:rPr>
                <w:rFonts w:cs="仿宋" w:hint="eastAsia"/>
                <w:sz w:val="22"/>
                <w:szCs w:val="22"/>
              </w:rPr>
            </w:pPr>
            <w:r>
              <w:rPr>
                <w:rFonts w:cs="仿宋" w:hint="eastAsia"/>
                <w:kern w:val="0"/>
                <w:sz w:val="22"/>
                <w:szCs w:val="22"/>
                <w:lang w:bidi="ar"/>
              </w:rPr>
              <w:t>x_offset_20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6AE5E3"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021F91" w14:textId="77777777" w:rsidR="00BC2C8C" w:rsidRDefault="00000000">
            <w:pPr>
              <w:jc w:val="center"/>
              <w:textAlignment w:val="center"/>
              <w:rPr>
                <w:rFonts w:cs="仿宋" w:hint="eastAsia"/>
                <w:sz w:val="22"/>
                <w:szCs w:val="22"/>
              </w:rPr>
            </w:pPr>
            <w:r>
              <w:rPr>
                <w:rFonts w:cs="仿宋" w:hint="eastAsia"/>
                <w:kern w:val="0"/>
                <w:sz w:val="22"/>
                <w:szCs w:val="22"/>
                <w:lang w:bidi="ar"/>
              </w:rPr>
              <w:t>x轴偏移量</w:t>
            </w:r>
          </w:p>
        </w:tc>
      </w:tr>
      <w:tr w:rsidR="00BC2C8C" w14:paraId="4B341EEA"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8A0E964" w14:textId="77777777" w:rsidR="00BC2C8C" w:rsidRDefault="00000000">
            <w:pPr>
              <w:jc w:val="center"/>
              <w:textAlignment w:val="center"/>
              <w:rPr>
                <w:rFonts w:cs="仿宋" w:hint="eastAsia"/>
                <w:sz w:val="22"/>
                <w:szCs w:val="22"/>
              </w:rPr>
            </w:pPr>
            <w:r>
              <w:rPr>
                <w:rFonts w:cs="仿宋" w:hint="eastAsia"/>
                <w:kern w:val="0"/>
                <w:sz w:val="22"/>
                <w:szCs w:val="22"/>
                <w:lang w:bidi="ar"/>
              </w:rPr>
              <w:t>y_offset_20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267420"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41BE73" w14:textId="77777777" w:rsidR="00BC2C8C" w:rsidRDefault="00000000">
            <w:pPr>
              <w:jc w:val="center"/>
              <w:textAlignment w:val="center"/>
              <w:rPr>
                <w:rFonts w:cs="仿宋" w:hint="eastAsia"/>
                <w:sz w:val="22"/>
                <w:szCs w:val="22"/>
              </w:rPr>
            </w:pPr>
            <w:r>
              <w:rPr>
                <w:rFonts w:cs="仿宋" w:hint="eastAsia"/>
                <w:kern w:val="0"/>
                <w:sz w:val="22"/>
                <w:szCs w:val="22"/>
                <w:lang w:bidi="ar"/>
              </w:rPr>
              <w:t>y轴偏移量</w:t>
            </w:r>
          </w:p>
        </w:tc>
      </w:tr>
      <w:tr w:rsidR="00BC2C8C" w14:paraId="336070ED"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992C862" w14:textId="77777777" w:rsidR="00BC2C8C" w:rsidRDefault="00000000">
            <w:pPr>
              <w:jc w:val="center"/>
              <w:textAlignment w:val="center"/>
              <w:rPr>
                <w:rFonts w:cs="仿宋" w:hint="eastAsia"/>
                <w:sz w:val="22"/>
                <w:szCs w:val="22"/>
              </w:rPr>
            </w:pPr>
            <w:r>
              <w:rPr>
                <w:rFonts w:cs="仿宋" w:hint="eastAsia"/>
                <w:kern w:val="0"/>
                <w:sz w:val="22"/>
                <w:szCs w:val="22"/>
                <w:lang w:bidi="ar"/>
              </w:rPr>
              <w:t>grid_lon</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1E151D"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1CFE9C" w14:textId="77777777" w:rsidR="00BC2C8C" w:rsidRDefault="00000000">
            <w:pPr>
              <w:jc w:val="center"/>
              <w:textAlignment w:val="center"/>
              <w:rPr>
                <w:rFonts w:cs="仿宋" w:hint="eastAsia"/>
                <w:sz w:val="22"/>
                <w:szCs w:val="22"/>
              </w:rPr>
            </w:pPr>
            <w:r>
              <w:rPr>
                <w:rFonts w:cs="仿宋" w:hint="eastAsia"/>
                <w:kern w:val="0"/>
                <w:sz w:val="22"/>
                <w:szCs w:val="22"/>
                <w:lang w:bidi="ar"/>
              </w:rPr>
              <w:t>经度</w:t>
            </w:r>
          </w:p>
        </w:tc>
      </w:tr>
      <w:tr w:rsidR="00BC2C8C" w14:paraId="1D02F1E6"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5D90E2A" w14:textId="77777777" w:rsidR="00BC2C8C" w:rsidRDefault="00000000">
            <w:pPr>
              <w:jc w:val="center"/>
              <w:textAlignment w:val="center"/>
              <w:rPr>
                <w:rFonts w:cs="仿宋" w:hint="eastAsia"/>
                <w:sz w:val="22"/>
                <w:szCs w:val="22"/>
              </w:rPr>
            </w:pPr>
            <w:r>
              <w:rPr>
                <w:rFonts w:cs="仿宋" w:hint="eastAsia"/>
                <w:kern w:val="0"/>
                <w:sz w:val="22"/>
                <w:szCs w:val="22"/>
                <w:lang w:bidi="ar"/>
              </w:rPr>
              <w:t>grid_lat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012179"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6DEBFC" w14:textId="77777777" w:rsidR="00BC2C8C" w:rsidRDefault="00000000">
            <w:pPr>
              <w:jc w:val="center"/>
              <w:textAlignment w:val="center"/>
              <w:rPr>
                <w:rFonts w:cs="仿宋" w:hint="eastAsia"/>
                <w:sz w:val="22"/>
                <w:szCs w:val="22"/>
              </w:rPr>
            </w:pPr>
            <w:r>
              <w:rPr>
                <w:rFonts w:cs="仿宋" w:hint="eastAsia"/>
                <w:kern w:val="0"/>
                <w:sz w:val="22"/>
                <w:szCs w:val="22"/>
                <w:lang w:bidi="ar"/>
              </w:rPr>
              <w:t>纬度</w:t>
            </w:r>
          </w:p>
        </w:tc>
      </w:tr>
      <w:tr w:rsidR="00BC2C8C" w14:paraId="693A68DC"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506C5BF" w14:textId="77777777" w:rsidR="00BC2C8C" w:rsidRDefault="00000000">
            <w:pPr>
              <w:jc w:val="center"/>
              <w:textAlignment w:val="center"/>
              <w:rPr>
                <w:rFonts w:cs="仿宋" w:hint="eastAsia"/>
                <w:sz w:val="22"/>
                <w:szCs w:val="22"/>
              </w:rPr>
            </w:pPr>
            <w:r>
              <w:rPr>
                <w:rFonts w:cs="仿宋" w:hint="eastAsia"/>
                <w:kern w:val="0"/>
                <w:sz w:val="22"/>
                <w:szCs w:val="22"/>
                <w:lang w:bidi="ar"/>
              </w:rPr>
              <w:t>data_source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DCE4E9"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46A526" w14:textId="77777777" w:rsidR="00BC2C8C" w:rsidRDefault="00000000">
            <w:pPr>
              <w:jc w:val="center"/>
              <w:textAlignment w:val="center"/>
              <w:rPr>
                <w:rFonts w:cs="仿宋" w:hint="eastAsia"/>
                <w:sz w:val="22"/>
                <w:szCs w:val="22"/>
              </w:rPr>
            </w:pPr>
            <w:r>
              <w:rPr>
                <w:rFonts w:cs="仿宋" w:hint="eastAsia"/>
                <w:kern w:val="0"/>
                <w:sz w:val="22"/>
                <w:szCs w:val="22"/>
                <w:lang w:bidi="ar"/>
              </w:rPr>
              <w:t>承建方</w:t>
            </w:r>
          </w:p>
        </w:tc>
      </w:tr>
      <w:tr w:rsidR="00BC2C8C" w14:paraId="1A7C667E"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0D5B9C2" w14:textId="77777777" w:rsidR="00BC2C8C" w:rsidRDefault="00000000">
            <w:pPr>
              <w:jc w:val="center"/>
              <w:textAlignment w:val="center"/>
              <w:rPr>
                <w:rFonts w:cs="仿宋" w:hint="eastAsia"/>
                <w:sz w:val="22"/>
                <w:szCs w:val="22"/>
              </w:rPr>
            </w:pPr>
            <w:r>
              <w:rPr>
                <w:rFonts w:cs="仿宋" w:hint="eastAsia"/>
                <w:kern w:val="0"/>
                <w:sz w:val="22"/>
                <w:szCs w:val="22"/>
                <w:lang w:bidi="ar"/>
              </w:rPr>
              <w:t>plmn</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44084B"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FEDD4C" w14:textId="77777777" w:rsidR="00BC2C8C" w:rsidRDefault="00000000">
            <w:pPr>
              <w:jc w:val="center"/>
              <w:textAlignment w:val="center"/>
              <w:rPr>
                <w:rFonts w:cs="仿宋" w:hint="eastAsia"/>
                <w:sz w:val="22"/>
                <w:szCs w:val="22"/>
              </w:rPr>
            </w:pPr>
            <w:r>
              <w:rPr>
                <w:rFonts w:cs="仿宋" w:hint="eastAsia"/>
                <w:kern w:val="0"/>
                <w:sz w:val="22"/>
                <w:szCs w:val="22"/>
                <w:lang w:bidi="ar"/>
              </w:rPr>
              <w:t>用户归属</w:t>
            </w:r>
          </w:p>
        </w:tc>
      </w:tr>
      <w:tr w:rsidR="00BC2C8C" w14:paraId="1EFF88AC"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174C29C" w14:textId="77777777" w:rsidR="00BC2C8C" w:rsidRDefault="00000000">
            <w:pPr>
              <w:jc w:val="center"/>
              <w:textAlignment w:val="center"/>
              <w:rPr>
                <w:rFonts w:cs="仿宋" w:hint="eastAsia"/>
                <w:sz w:val="22"/>
                <w:szCs w:val="22"/>
              </w:rPr>
            </w:pPr>
            <w:r>
              <w:rPr>
                <w:rFonts w:cs="仿宋" w:hint="eastAsia"/>
                <w:kern w:val="0"/>
                <w:sz w:val="22"/>
                <w:szCs w:val="22"/>
                <w:lang w:bidi="ar"/>
              </w:rPr>
              <w:t>ssrsrpcount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5A99CC"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CB155E" w14:textId="77777777" w:rsidR="00BC2C8C" w:rsidRDefault="00000000">
            <w:pPr>
              <w:jc w:val="center"/>
              <w:textAlignment w:val="center"/>
              <w:rPr>
                <w:rFonts w:cs="仿宋" w:hint="eastAsia"/>
                <w:sz w:val="22"/>
                <w:szCs w:val="22"/>
              </w:rPr>
            </w:pPr>
            <w:r>
              <w:rPr>
                <w:rFonts w:cs="仿宋" w:hint="eastAsia"/>
                <w:kern w:val="0"/>
                <w:sz w:val="22"/>
                <w:szCs w:val="22"/>
                <w:lang w:bidi="ar"/>
              </w:rPr>
              <w:t>mr总数</w:t>
            </w:r>
          </w:p>
        </w:tc>
      </w:tr>
      <w:tr w:rsidR="00BC2C8C" w14:paraId="38B2164A"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C2AF9F0" w14:textId="77777777" w:rsidR="00BC2C8C" w:rsidRDefault="00000000">
            <w:pPr>
              <w:jc w:val="center"/>
              <w:textAlignment w:val="center"/>
              <w:rPr>
                <w:rFonts w:cs="仿宋" w:hint="eastAsia"/>
                <w:sz w:val="22"/>
                <w:szCs w:val="22"/>
              </w:rPr>
            </w:pPr>
            <w:r>
              <w:rPr>
                <w:rFonts w:cs="仿宋" w:hint="eastAsia"/>
                <w:kern w:val="0"/>
                <w:sz w:val="22"/>
                <w:szCs w:val="22"/>
                <w:lang w:bidi="ar"/>
              </w:rPr>
              <w:t>totalrsrp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C342A8"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E0F20A" w14:textId="77777777" w:rsidR="00BC2C8C" w:rsidRDefault="00000000">
            <w:pPr>
              <w:jc w:val="center"/>
              <w:textAlignment w:val="center"/>
              <w:rPr>
                <w:rFonts w:cs="仿宋" w:hint="eastAsia"/>
                <w:sz w:val="22"/>
                <w:szCs w:val="22"/>
              </w:rPr>
            </w:pPr>
            <w:r>
              <w:rPr>
                <w:rFonts w:cs="仿宋" w:hint="eastAsia"/>
                <w:kern w:val="0"/>
                <w:sz w:val="22"/>
                <w:szCs w:val="22"/>
                <w:lang w:bidi="ar"/>
              </w:rPr>
              <w:t>总rsrp值</w:t>
            </w:r>
          </w:p>
        </w:tc>
      </w:tr>
      <w:tr w:rsidR="00BC2C8C" w14:paraId="09C7C7FB"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30DF89D" w14:textId="77777777" w:rsidR="00BC2C8C" w:rsidRDefault="00000000">
            <w:pPr>
              <w:jc w:val="center"/>
              <w:textAlignment w:val="center"/>
              <w:rPr>
                <w:rFonts w:cs="仿宋" w:hint="eastAsia"/>
                <w:sz w:val="22"/>
                <w:szCs w:val="22"/>
              </w:rPr>
            </w:pPr>
            <w:r>
              <w:rPr>
                <w:rFonts w:cs="仿宋" w:hint="eastAsia"/>
                <w:kern w:val="0"/>
                <w:sz w:val="22"/>
                <w:szCs w:val="22"/>
                <w:lang w:bidi="ar"/>
              </w:rPr>
              <w:t>avg_rsrp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076FCE"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592AB2" w14:textId="77777777" w:rsidR="00BC2C8C" w:rsidRDefault="00000000">
            <w:pPr>
              <w:jc w:val="center"/>
              <w:textAlignment w:val="center"/>
              <w:rPr>
                <w:rFonts w:cs="仿宋" w:hint="eastAsia"/>
                <w:sz w:val="22"/>
                <w:szCs w:val="22"/>
              </w:rPr>
            </w:pPr>
            <w:r>
              <w:rPr>
                <w:rFonts w:cs="仿宋" w:hint="eastAsia"/>
                <w:kern w:val="0"/>
                <w:sz w:val="22"/>
                <w:szCs w:val="22"/>
                <w:lang w:bidi="ar"/>
              </w:rPr>
              <w:t>平均rsrp</w:t>
            </w:r>
          </w:p>
        </w:tc>
      </w:tr>
      <w:tr w:rsidR="00BC2C8C" w14:paraId="3855036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04FAF71" w14:textId="77777777" w:rsidR="00BC2C8C" w:rsidRDefault="00000000">
            <w:pPr>
              <w:jc w:val="center"/>
              <w:textAlignment w:val="center"/>
              <w:rPr>
                <w:rFonts w:cs="仿宋" w:hint="eastAsia"/>
                <w:sz w:val="22"/>
                <w:szCs w:val="22"/>
              </w:rPr>
            </w:pPr>
            <w:r>
              <w:rPr>
                <w:rFonts w:cs="仿宋" w:hint="eastAsia"/>
                <w:kern w:val="0"/>
                <w:sz w:val="22"/>
                <w:szCs w:val="22"/>
                <w:lang w:bidi="ar"/>
              </w:rPr>
              <w:t>level0_mrcount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0A51ED"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F5BCB3" w14:textId="77777777" w:rsidR="00BC2C8C" w:rsidRDefault="00000000">
            <w:pPr>
              <w:jc w:val="center"/>
              <w:textAlignment w:val="center"/>
              <w:rPr>
                <w:rFonts w:cs="仿宋" w:hint="eastAsia"/>
                <w:sz w:val="22"/>
                <w:szCs w:val="22"/>
              </w:rPr>
            </w:pPr>
            <w:r>
              <w:rPr>
                <w:rFonts w:cs="仿宋" w:hint="eastAsia"/>
                <w:kern w:val="0"/>
                <w:sz w:val="22"/>
                <w:szCs w:val="22"/>
                <w:lang w:bidi="ar"/>
              </w:rPr>
              <w:t>RSRP在[-70,+∞)范围内的MR数目</w:t>
            </w:r>
          </w:p>
        </w:tc>
      </w:tr>
      <w:tr w:rsidR="00BC2C8C" w14:paraId="4F2B6CF8"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0717C16" w14:textId="77777777" w:rsidR="00BC2C8C" w:rsidRDefault="00000000">
            <w:pPr>
              <w:jc w:val="center"/>
              <w:textAlignment w:val="center"/>
              <w:rPr>
                <w:rFonts w:cs="仿宋" w:hint="eastAsia"/>
                <w:sz w:val="22"/>
                <w:szCs w:val="22"/>
              </w:rPr>
            </w:pPr>
            <w:r>
              <w:rPr>
                <w:rFonts w:cs="仿宋" w:hint="eastAsia"/>
                <w:kern w:val="0"/>
                <w:sz w:val="22"/>
                <w:szCs w:val="22"/>
                <w:lang w:bidi="ar"/>
              </w:rPr>
              <w:t>level1_mrcount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B22BC4"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45B487" w14:textId="77777777" w:rsidR="00BC2C8C" w:rsidRDefault="00000000">
            <w:pPr>
              <w:jc w:val="center"/>
              <w:textAlignment w:val="center"/>
              <w:rPr>
                <w:rFonts w:cs="仿宋" w:hint="eastAsia"/>
                <w:sz w:val="22"/>
                <w:szCs w:val="22"/>
              </w:rPr>
            </w:pPr>
            <w:r>
              <w:rPr>
                <w:rFonts w:cs="仿宋" w:hint="eastAsia"/>
                <w:kern w:val="0"/>
                <w:sz w:val="22"/>
                <w:szCs w:val="22"/>
                <w:lang w:bidi="ar"/>
              </w:rPr>
              <w:t>RSRP在[-75,-70)范围内的MR数目</w:t>
            </w:r>
          </w:p>
        </w:tc>
      </w:tr>
      <w:tr w:rsidR="00BC2C8C" w14:paraId="5FCF2989"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0003C56" w14:textId="77777777" w:rsidR="00BC2C8C" w:rsidRDefault="00000000">
            <w:pPr>
              <w:jc w:val="center"/>
              <w:textAlignment w:val="center"/>
              <w:rPr>
                <w:rFonts w:cs="仿宋" w:hint="eastAsia"/>
                <w:sz w:val="22"/>
                <w:szCs w:val="22"/>
              </w:rPr>
            </w:pPr>
            <w:r>
              <w:rPr>
                <w:rFonts w:cs="仿宋" w:hint="eastAsia"/>
                <w:kern w:val="0"/>
                <w:sz w:val="22"/>
                <w:szCs w:val="22"/>
                <w:lang w:bidi="ar"/>
              </w:rPr>
              <w:t>level2_mrcount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178BB4"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5757C7" w14:textId="77777777" w:rsidR="00BC2C8C" w:rsidRDefault="00000000">
            <w:pPr>
              <w:jc w:val="center"/>
              <w:textAlignment w:val="center"/>
              <w:rPr>
                <w:rFonts w:cs="仿宋" w:hint="eastAsia"/>
                <w:sz w:val="22"/>
                <w:szCs w:val="22"/>
              </w:rPr>
            </w:pPr>
            <w:r>
              <w:rPr>
                <w:rFonts w:cs="仿宋" w:hint="eastAsia"/>
                <w:kern w:val="0"/>
                <w:sz w:val="22"/>
                <w:szCs w:val="22"/>
                <w:lang w:bidi="ar"/>
              </w:rPr>
              <w:t>RSRP在[-80,-75)范围内的MR数目</w:t>
            </w:r>
          </w:p>
        </w:tc>
      </w:tr>
      <w:tr w:rsidR="00BC2C8C" w14:paraId="293FC0B4"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979481C" w14:textId="77777777" w:rsidR="00BC2C8C" w:rsidRDefault="00000000">
            <w:pPr>
              <w:jc w:val="center"/>
              <w:textAlignment w:val="center"/>
              <w:rPr>
                <w:rFonts w:cs="仿宋" w:hint="eastAsia"/>
                <w:sz w:val="22"/>
                <w:szCs w:val="22"/>
              </w:rPr>
            </w:pPr>
            <w:r>
              <w:rPr>
                <w:rFonts w:cs="仿宋" w:hint="eastAsia"/>
                <w:kern w:val="0"/>
                <w:sz w:val="22"/>
                <w:szCs w:val="22"/>
                <w:lang w:bidi="ar"/>
              </w:rPr>
              <w:t>level3_mrcount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D01DC2"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126F2C" w14:textId="77777777" w:rsidR="00BC2C8C" w:rsidRDefault="00000000">
            <w:pPr>
              <w:jc w:val="center"/>
              <w:textAlignment w:val="center"/>
              <w:rPr>
                <w:rFonts w:cs="仿宋" w:hint="eastAsia"/>
                <w:sz w:val="22"/>
                <w:szCs w:val="22"/>
              </w:rPr>
            </w:pPr>
            <w:r>
              <w:rPr>
                <w:rFonts w:cs="仿宋" w:hint="eastAsia"/>
                <w:kern w:val="0"/>
                <w:sz w:val="22"/>
                <w:szCs w:val="22"/>
                <w:lang w:bidi="ar"/>
              </w:rPr>
              <w:t>RSRP在[-85,-80)范围内的MR数目</w:t>
            </w:r>
          </w:p>
        </w:tc>
      </w:tr>
      <w:tr w:rsidR="00BC2C8C" w14:paraId="54E69EAA"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DD08B71" w14:textId="77777777" w:rsidR="00BC2C8C" w:rsidRDefault="00000000">
            <w:pPr>
              <w:jc w:val="center"/>
              <w:textAlignment w:val="center"/>
              <w:rPr>
                <w:rFonts w:cs="仿宋" w:hint="eastAsia"/>
                <w:sz w:val="22"/>
                <w:szCs w:val="22"/>
              </w:rPr>
            </w:pPr>
            <w:r>
              <w:rPr>
                <w:rFonts w:cs="仿宋" w:hint="eastAsia"/>
                <w:kern w:val="0"/>
                <w:sz w:val="22"/>
                <w:szCs w:val="22"/>
                <w:lang w:bidi="ar"/>
              </w:rPr>
              <w:t>level4_mrcount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821D8F"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B4B091" w14:textId="77777777" w:rsidR="00BC2C8C" w:rsidRDefault="00000000">
            <w:pPr>
              <w:jc w:val="center"/>
              <w:textAlignment w:val="center"/>
              <w:rPr>
                <w:rFonts w:cs="仿宋" w:hint="eastAsia"/>
                <w:sz w:val="22"/>
                <w:szCs w:val="22"/>
              </w:rPr>
            </w:pPr>
            <w:r>
              <w:rPr>
                <w:rFonts w:cs="仿宋" w:hint="eastAsia"/>
                <w:kern w:val="0"/>
                <w:sz w:val="22"/>
                <w:szCs w:val="22"/>
                <w:lang w:bidi="ar"/>
              </w:rPr>
              <w:t>RSRP在[-90,-85)范围内的MR数目</w:t>
            </w:r>
          </w:p>
        </w:tc>
      </w:tr>
      <w:tr w:rsidR="00BC2C8C" w14:paraId="6B9D3651"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E61C07E" w14:textId="77777777" w:rsidR="00BC2C8C" w:rsidRDefault="00000000">
            <w:pPr>
              <w:jc w:val="center"/>
              <w:textAlignment w:val="center"/>
              <w:rPr>
                <w:rFonts w:cs="仿宋" w:hint="eastAsia"/>
                <w:sz w:val="22"/>
                <w:szCs w:val="22"/>
              </w:rPr>
            </w:pPr>
            <w:r>
              <w:rPr>
                <w:rFonts w:cs="仿宋" w:hint="eastAsia"/>
                <w:kern w:val="0"/>
                <w:sz w:val="22"/>
                <w:szCs w:val="22"/>
                <w:lang w:bidi="ar"/>
              </w:rPr>
              <w:t>level5_mrcount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22685A"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0A48F1" w14:textId="77777777" w:rsidR="00BC2C8C" w:rsidRDefault="00000000">
            <w:pPr>
              <w:jc w:val="center"/>
              <w:textAlignment w:val="center"/>
              <w:rPr>
                <w:rFonts w:cs="仿宋" w:hint="eastAsia"/>
                <w:sz w:val="22"/>
                <w:szCs w:val="22"/>
              </w:rPr>
            </w:pPr>
            <w:r>
              <w:rPr>
                <w:rFonts w:cs="仿宋" w:hint="eastAsia"/>
                <w:kern w:val="0"/>
                <w:sz w:val="22"/>
                <w:szCs w:val="22"/>
                <w:lang w:bidi="ar"/>
              </w:rPr>
              <w:t>RSRP在[-95,-90)范围内的MR数目</w:t>
            </w:r>
          </w:p>
        </w:tc>
      </w:tr>
      <w:tr w:rsidR="00BC2C8C" w14:paraId="0F905459"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939A981" w14:textId="77777777" w:rsidR="00BC2C8C" w:rsidRDefault="00000000">
            <w:pPr>
              <w:jc w:val="center"/>
              <w:textAlignment w:val="center"/>
              <w:rPr>
                <w:rFonts w:cs="仿宋" w:hint="eastAsia"/>
                <w:sz w:val="22"/>
                <w:szCs w:val="22"/>
              </w:rPr>
            </w:pPr>
            <w:r>
              <w:rPr>
                <w:rFonts w:cs="仿宋" w:hint="eastAsia"/>
                <w:kern w:val="0"/>
                <w:sz w:val="22"/>
                <w:szCs w:val="22"/>
                <w:lang w:bidi="ar"/>
              </w:rPr>
              <w:t>level6_mrcount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2878E2"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B2205D" w14:textId="77777777" w:rsidR="00BC2C8C" w:rsidRDefault="00000000">
            <w:pPr>
              <w:jc w:val="center"/>
              <w:textAlignment w:val="center"/>
              <w:rPr>
                <w:rFonts w:cs="仿宋" w:hint="eastAsia"/>
                <w:sz w:val="22"/>
                <w:szCs w:val="22"/>
              </w:rPr>
            </w:pPr>
            <w:r>
              <w:rPr>
                <w:rFonts w:cs="仿宋" w:hint="eastAsia"/>
                <w:kern w:val="0"/>
                <w:sz w:val="22"/>
                <w:szCs w:val="22"/>
                <w:lang w:bidi="ar"/>
              </w:rPr>
              <w:t>RSRP在[-100,-95)范围内的MR数目</w:t>
            </w:r>
          </w:p>
        </w:tc>
      </w:tr>
      <w:tr w:rsidR="00BC2C8C" w14:paraId="194AFD88"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F009587" w14:textId="77777777" w:rsidR="00BC2C8C" w:rsidRDefault="00000000">
            <w:pPr>
              <w:jc w:val="center"/>
              <w:textAlignment w:val="center"/>
              <w:rPr>
                <w:rFonts w:cs="仿宋" w:hint="eastAsia"/>
                <w:sz w:val="22"/>
                <w:szCs w:val="22"/>
              </w:rPr>
            </w:pPr>
            <w:r>
              <w:rPr>
                <w:rFonts w:cs="仿宋" w:hint="eastAsia"/>
                <w:kern w:val="0"/>
                <w:sz w:val="22"/>
                <w:szCs w:val="22"/>
                <w:lang w:bidi="ar"/>
              </w:rPr>
              <w:t>level7_mrcount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75228D"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BB5223" w14:textId="77777777" w:rsidR="00BC2C8C" w:rsidRDefault="00000000">
            <w:pPr>
              <w:jc w:val="center"/>
              <w:textAlignment w:val="center"/>
              <w:rPr>
                <w:rFonts w:cs="仿宋" w:hint="eastAsia"/>
                <w:sz w:val="22"/>
                <w:szCs w:val="22"/>
              </w:rPr>
            </w:pPr>
            <w:r>
              <w:rPr>
                <w:rFonts w:cs="仿宋" w:hint="eastAsia"/>
                <w:kern w:val="0"/>
                <w:sz w:val="22"/>
                <w:szCs w:val="22"/>
                <w:lang w:bidi="ar"/>
              </w:rPr>
              <w:t>RSRP在[-105,-100)范围内的MR数目</w:t>
            </w:r>
          </w:p>
        </w:tc>
      </w:tr>
      <w:tr w:rsidR="00BC2C8C" w14:paraId="22902357"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CED04B3" w14:textId="77777777" w:rsidR="00BC2C8C" w:rsidRDefault="00000000">
            <w:pPr>
              <w:jc w:val="center"/>
              <w:textAlignment w:val="center"/>
              <w:rPr>
                <w:rFonts w:cs="仿宋" w:hint="eastAsia"/>
                <w:sz w:val="22"/>
                <w:szCs w:val="22"/>
              </w:rPr>
            </w:pPr>
            <w:r>
              <w:rPr>
                <w:rFonts w:cs="仿宋" w:hint="eastAsia"/>
                <w:kern w:val="0"/>
                <w:sz w:val="22"/>
                <w:szCs w:val="22"/>
                <w:lang w:bidi="ar"/>
              </w:rPr>
              <w:t>level8_mrcount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DA2D01"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FD6171" w14:textId="77777777" w:rsidR="00BC2C8C" w:rsidRDefault="00000000">
            <w:pPr>
              <w:jc w:val="center"/>
              <w:textAlignment w:val="center"/>
              <w:rPr>
                <w:rFonts w:cs="仿宋" w:hint="eastAsia"/>
                <w:sz w:val="22"/>
                <w:szCs w:val="22"/>
              </w:rPr>
            </w:pPr>
            <w:r>
              <w:rPr>
                <w:rFonts w:cs="仿宋" w:hint="eastAsia"/>
                <w:kern w:val="0"/>
                <w:sz w:val="22"/>
                <w:szCs w:val="22"/>
                <w:lang w:bidi="ar"/>
              </w:rPr>
              <w:t>RSRP在[-110,-105)范围内的MR数目</w:t>
            </w:r>
          </w:p>
        </w:tc>
      </w:tr>
      <w:tr w:rsidR="00BC2C8C" w14:paraId="05B279E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EA87AAE" w14:textId="77777777" w:rsidR="00BC2C8C" w:rsidRDefault="00000000">
            <w:pPr>
              <w:jc w:val="center"/>
              <w:textAlignment w:val="center"/>
              <w:rPr>
                <w:rFonts w:cs="仿宋" w:hint="eastAsia"/>
                <w:sz w:val="22"/>
                <w:szCs w:val="22"/>
              </w:rPr>
            </w:pPr>
            <w:r>
              <w:rPr>
                <w:rFonts w:cs="仿宋" w:hint="eastAsia"/>
                <w:kern w:val="0"/>
                <w:sz w:val="22"/>
                <w:szCs w:val="22"/>
                <w:lang w:bidi="ar"/>
              </w:rPr>
              <w:t>level9_mrcount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770FEB"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AA98BE" w14:textId="77777777" w:rsidR="00BC2C8C" w:rsidRDefault="00000000">
            <w:pPr>
              <w:jc w:val="center"/>
              <w:textAlignment w:val="center"/>
              <w:rPr>
                <w:rFonts w:cs="仿宋" w:hint="eastAsia"/>
                <w:sz w:val="22"/>
                <w:szCs w:val="22"/>
              </w:rPr>
            </w:pPr>
            <w:r>
              <w:rPr>
                <w:rFonts w:cs="仿宋" w:hint="eastAsia"/>
                <w:kern w:val="0"/>
                <w:sz w:val="22"/>
                <w:szCs w:val="22"/>
                <w:lang w:bidi="ar"/>
              </w:rPr>
              <w:t>RSRP在[-115,-110)范围内的MR数目</w:t>
            </w:r>
          </w:p>
        </w:tc>
      </w:tr>
      <w:tr w:rsidR="00BC2C8C" w14:paraId="451876BB"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AFC6F30" w14:textId="77777777" w:rsidR="00BC2C8C" w:rsidRDefault="00000000">
            <w:pPr>
              <w:jc w:val="center"/>
              <w:textAlignment w:val="center"/>
              <w:rPr>
                <w:rFonts w:cs="仿宋" w:hint="eastAsia"/>
                <w:sz w:val="22"/>
                <w:szCs w:val="22"/>
              </w:rPr>
            </w:pPr>
            <w:r>
              <w:rPr>
                <w:rFonts w:cs="仿宋" w:hint="eastAsia"/>
                <w:kern w:val="0"/>
                <w:sz w:val="22"/>
                <w:szCs w:val="22"/>
                <w:lang w:bidi="ar"/>
              </w:rPr>
              <w:t>level10_mrcount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42421B"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EECC17" w14:textId="77777777" w:rsidR="00BC2C8C" w:rsidRDefault="00000000">
            <w:pPr>
              <w:jc w:val="center"/>
              <w:textAlignment w:val="center"/>
              <w:rPr>
                <w:rFonts w:cs="仿宋" w:hint="eastAsia"/>
                <w:sz w:val="22"/>
                <w:szCs w:val="22"/>
              </w:rPr>
            </w:pPr>
            <w:r>
              <w:rPr>
                <w:rFonts w:cs="仿宋" w:hint="eastAsia"/>
                <w:kern w:val="0"/>
                <w:sz w:val="22"/>
                <w:szCs w:val="22"/>
                <w:lang w:bidi="ar"/>
              </w:rPr>
              <w:t>RSRP在(-∞,-115)范围内的MR数目</w:t>
            </w:r>
          </w:p>
        </w:tc>
      </w:tr>
      <w:tr w:rsidR="00BC2C8C" w14:paraId="3050B31B"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68FBEBF" w14:textId="77777777" w:rsidR="00BC2C8C" w:rsidRDefault="00000000">
            <w:pPr>
              <w:jc w:val="center"/>
              <w:textAlignment w:val="center"/>
              <w:rPr>
                <w:rFonts w:cs="仿宋" w:hint="eastAsia"/>
                <w:sz w:val="22"/>
                <w:szCs w:val="22"/>
              </w:rPr>
            </w:pPr>
            <w:r>
              <w:rPr>
                <w:rFonts w:cs="仿宋" w:hint="eastAsia"/>
                <w:kern w:val="0"/>
                <w:sz w:val="22"/>
                <w:szCs w:val="22"/>
                <w:lang w:bidi="ar"/>
              </w:rPr>
              <w:t>weak_cover_mr_nums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9584EB"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191BE9" w14:textId="77777777" w:rsidR="00BC2C8C" w:rsidRDefault="00000000">
            <w:pPr>
              <w:jc w:val="center"/>
              <w:textAlignment w:val="center"/>
              <w:rPr>
                <w:rFonts w:cs="仿宋" w:hint="eastAsia"/>
                <w:sz w:val="22"/>
                <w:szCs w:val="22"/>
              </w:rPr>
            </w:pPr>
            <w:r>
              <w:rPr>
                <w:rFonts w:cs="仿宋" w:hint="eastAsia"/>
                <w:kern w:val="0"/>
                <w:sz w:val="22"/>
                <w:szCs w:val="22"/>
                <w:lang w:bidi="ar"/>
              </w:rPr>
              <w:t>弱覆盖mr数</w:t>
            </w:r>
          </w:p>
        </w:tc>
      </w:tr>
      <w:tr w:rsidR="00BC2C8C" w14:paraId="3B62F0ED"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2F3D738" w14:textId="77777777" w:rsidR="00BC2C8C" w:rsidRDefault="00000000">
            <w:pPr>
              <w:jc w:val="center"/>
              <w:textAlignment w:val="center"/>
              <w:rPr>
                <w:rFonts w:cs="仿宋" w:hint="eastAsia"/>
                <w:sz w:val="22"/>
                <w:szCs w:val="22"/>
              </w:rPr>
            </w:pPr>
            <w:r>
              <w:rPr>
                <w:rFonts w:cs="仿宋" w:hint="eastAsia"/>
                <w:kern w:val="0"/>
                <w:sz w:val="22"/>
                <w:szCs w:val="22"/>
                <w:lang w:bidi="ar"/>
              </w:rPr>
              <w:t>overlap_mrcount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9452F6"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3F9C7A" w14:textId="77777777" w:rsidR="00BC2C8C" w:rsidRDefault="00000000">
            <w:pPr>
              <w:jc w:val="center"/>
              <w:textAlignment w:val="center"/>
              <w:rPr>
                <w:rFonts w:cs="仿宋" w:hint="eastAsia"/>
                <w:sz w:val="22"/>
                <w:szCs w:val="22"/>
              </w:rPr>
            </w:pPr>
            <w:r>
              <w:rPr>
                <w:rFonts w:cs="仿宋" w:hint="eastAsia"/>
                <w:kern w:val="0"/>
                <w:sz w:val="22"/>
                <w:szCs w:val="22"/>
                <w:lang w:bidi="ar"/>
              </w:rPr>
              <w:t>重叠覆盖mr数</w:t>
            </w:r>
          </w:p>
        </w:tc>
      </w:tr>
      <w:tr w:rsidR="00BC2C8C" w14:paraId="1563C897"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DC190A2" w14:textId="77777777" w:rsidR="00BC2C8C" w:rsidRDefault="00000000">
            <w:pPr>
              <w:jc w:val="center"/>
              <w:textAlignment w:val="center"/>
              <w:rPr>
                <w:rFonts w:cs="仿宋" w:hint="eastAsia"/>
                <w:sz w:val="22"/>
                <w:szCs w:val="22"/>
              </w:rPr>
            </w:pPr>
            <w:r>
              <w:rPr>
                <w:rFonts w:cs="仿宋" w:hint="eastAsia"/>
                <w:kern w:val="0"/>
                <w:sz w:val="22"/>
                <w:szCs w:val="22"/>
                <w:lang w:bidi="ar"/>
              </w:rPr>
              <w:lastRenderedPageBreak/>
              <w:t>overlap_totalrsrp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D67D34"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8E125F" w14:textId="77777777" w:rsidR="00BC2C8C" w:rsidRDefault="00000000">
            <w:pPr>
              <w:jc w:val="center"/>
              <w:textAlignment w:val="center"/>
              <w:rPr>
                <w:rFonts w:cs="仿宋" w:hint="eastAsia"/>
                <w:sz w:val="22"/>
                <w:szCs w:val="22"/>
              </w:rPr>
            </w:pPr>
            <w:r>
              <w:rPr>
                <w:rFonts w:cs="仿宋" w:hint="eastAsia"/>
                <w:kern w:val="0"/>
                <w:sz w:val="22"/>
                <w:szCs w:val="22"/>
                <w:lang w:bidi="ar"/>
              </w:rPr>
              <w:t>重叠覆盖总rsrp值</w:t>
            </w:r>
          </w:p>
        </w:tc>
      </w:tr>
      <w:tr w:rsidR="00BC2C8C" w14:paraId="3BD23353"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01308EC" w14:textId="77777777" w:rsidR="00BC2C8C" w:rsidRDefault="00000000">
            <w:pPr>
              <w:jc w:val="center"/>
              <w:textAlignment w:val="center"/>
              <w:rPr>
                <w:rFonts w:cs="仿宋" w:hint="eastAsia"/>
                <w:sz w:val="22"/>
                <w:szCs w:val="22"/>
              </w:rPr>
            </w:pPr>
            <w:r>
              <w:rPr>
                <w:rFonts w:cs="仿宋" w:hint="eastAsia"/>
                <w:kern w:val="0"/>
                <w:sz w:val="22"/>
                <w:szCs w:val="22"/>
                <w:lang w:bidi="ar"/>
              </w:rPr>
              <w:t>overlap_avgrsrp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4A04D2"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A7EA3E" w14:textId="77777777" w:rsidR="00BC2C8C" w:rsidRDefault="00000000">
            <w:pPr>
              <w:jc w:val="center"/>
              <w:textAlignment w:val="center"/>
              <w:rPr>
                <w:rFonts w:cs="仿宋" w:hint="eastAsia"/>
                <w:sz w:val="22"/>
                <w:szCs w:val="22"/>
              </w:rPr>
            </w:pPr>
            <w:r>
              <w:rPr>
                <w:rFonts w:cs="仿宋" w:hint="eastAsia"/>
                <w:kern w:val="0"/>
                <w:sz w:val="22"/>
                <w:szCs w:val="22"/>
                <w:lang w:bidi="ar"/>
              </w:rPr>
              <w:t>重叠覆盖平均rsrp值</w:t>
            </w:r>
          </w:p>
        </w:tc>
      </w:tr>
      <w:tr w:rsidR="00BC2C8C" w14:paraId="31269676"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A07D916" w14:textId="77777777" w:rsidR="00BC2C8C" w:rsidRDefault="00000000">
            <w:pPr>
              <w:jc w:val="center"/>
              <w:textAlignment w:val="center"/>
              <w:rPr>
                <w:rFonts w:cs="仿宋" w:hint="eastAsia"/>
                <w:sz w:val="22"/>
                <w:szCs w:val="22"/>
              </w:rPr>
            </w:pPr>
            <w:r>
              <w:rPr>
                <w:rFonts w:cs="仿宋" w:hint="eastAsia"/>
                <w:kern w:val="0"/>
                <w:sz w:val="22"/>
                <w:szCs w:val="22"/>
                <w:lang w:bidi="ar"/>
              </w:rPr>
              <w:t>overshoot_mrcount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1FE3FA"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79D67E" w14:textId="77777777" w:rsidR="00BC2C8C" w:rsidRDefault="00000000">
            <w:pPr>
              <w:jc w:val="center"/>
              <w:textAlignment w:val="center"/>
              <w:rPr>
                <w:rFonts w:cs="仿宋" w:hint="eastAsia"/>
                <w:sz w:val="22"/>
                <w:szCs w:val="22"/>
              </w:rPr>
            </w:pPr>
            <w:r>
              <w:rPr>
                <w:rFonts w:cs="仿宋" w:hint="eastAsia"/>
                <w:kern w:val="0"/>
                <w:sz w:val="22"/>
                <w:szCs w:val="22"/>
                <w:lang w:bidi="ar"/>
              </w:rPr>
              <w:t>过覆盖mr数</w:t>
            </w:r>
          </w:p>
        </w:tc>
      </w:tr>
      <w:tr w:rsidR="00BC2C8C" w14:paraId="6DAFA80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066FBEB" w14:textId="77777777" w:rsidR="00BC2C8C" w:rsidRDefault="00000000">
            <w:pPr>
              <w:jc w:val="center"/>
              <w:textAlignment w:val="center"/>
              <w:rPr>
                <w:rFonts w:cs="仿宋" w:hint="eastAsia"/>
                <w:sz w:val="22"/>
                <w:szCs w:val="22"/>
              </w:rPr>
            </w:pPr>
            <w:r>
              <w:rPr>
                <w:rFonts w:cs="仿宋" w:hint="eastAsia"/>
                <w:kern w:val="0"/>
                <w:sz w:val="22"/>
                <w:szCs w:val="22"/>
                <w:lang w:bidi="ar"/>
              </w:rPr>
              <w:t>overshoot_totalrsrp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DB320C"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1BE1BB" w14:textId="77777777" w:rsidR="00BC2C8C" w:rsidRDefault="00000000">
            <w:pPr>
              <w:jc w:val="center"/>
              <w:textAlignment w:val="center"/>
              <w:rPr>
                <w:rFonts w:cs="仿宋" w:hint="eastAsia"/>
                <w:sz w:val="22"/>
                <w:szCs w:val="22"/>
              </w:rPr>
            </w:pPr>
            <w:r>
              <w:rPr>
                <w:rFonts w:cs="仿宋" w:hint="eastAsia"/>
                <w:kern w:val="0"/>
                <w:sz w:val="22"/>
                <w:szCs w:val="22"/>
                <w:lang w:bidi="ar"/>
              </w:rPr>
              <w:t>过覆盖总rsrp值</w:t>
            </w:r>
          </w:p>
        </w:tc>
      </w:tr>
      <w:tr w:rsidR="00BC2C8C" w14:paraId="42C527B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6CD5635" w14:textId="77777777" w:rsidR="00BC2C8C" w:rsidRDefault="00000000">
            <w:pPr>
              <w:jc w:val="center"/>
              <w:textAlignment w:val="center"/>
              <w:rPr>
                <w:rFonts w:cs="仿宋" w:hint="eastAsia"/>
                <w:sz w:val="22"/>
                <w:szCs w:val="22"/>
              </w:rPr>
            </w:pPr>
            <w:r>
              <w:rPr>
                <w:rFonts w:cs="仿宋" w:hint="eastAsia"/>
                <w:kern w:val="0"/>
                <w:sz w:val="22"/>
                <w:szCs w:val="22"/>
                <w:lang w:bidi="ar"/>
              </w:rPr>
              <w:t>overshoot_avgrsrp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70DDF0"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FEF9E3" w14:textId="77777777" w:rsidR="00BC2C8C" w:rsidRDefault="00000000">
            <w:pPr>
              <w:jc w:val="center"/>
              <w:textAlignment w:val="center"/>
              <w:rPr>
                <w:rFonts w:cs="仿宋" w:hint="eastAsia"/>
                <w:sz w:val="22"/>
                <w:szCs w:val="22"/>
              </w:rPr>
            </w:pPr>
            <w:r>
              <w:rPr>
                <w:rFonts w:cs="仿宋" w:hint="eastAsia"/>
                <w:kern w:val="0"/>
                <w:sz w:val="22"/>
                <w:szCs w:val="22"/>
                <w:lang w:bidi="ar"/>
              </w:rPr>
              <w:t>过覆盖平均rsrp值</w:t>
            </w:r>
          </w:p>
        </w:tc>
      </w:tr>
      <w:tr w:rsidR="00BC2C8C" w14:paraId="5708129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090B447" w14:textId="77777777" w:rsidR="00BC2C8C" w:rsidRDefault="00000000">
            <w:pPr>
              <w:jc w:val="center"/>
              <w:textAlignment w:val="center"/>
              <w:rPr>
                <w:rFonts w:cs="仿宋" w:hint="eastAsia"/>
                <w:sz w:val="22"/>
                <w:szCs w:val="22"/>
              </w:rPr>
            </w:pPr>
            <w:r>
              <w:rPr>
                <w:rFonts w:cs="仿宋" w:hint="eastAsia"/>
                <w:kern w:val="0"/>
                <w:sz w:val="22"/>
                <w:szCs w:val="22"/>
                <w:lang w:bidi="ar"/>
              </w:rPr>
              <w:t>mod30interfer_mrcount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60CEBF"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E8761E" w14:textId="77777777" w:rsidR="00BC2C8C" w:rsidRDefault="00000000">
            <w:pPr>
              <w:jc w:val="center"/>
              <w:textAlignment w:val="center"/>
              <w:rPr>
                <w:rFonts w:cs="仿宋" w:hint="eastAsia"/>
                <w:sz w:val="22"/>
                <w:szCs w:val="22"/>
              </w:rPr>
            </w:pPr>
            <w:r>
              <w:rPr>
                <w:rFonts w:cs="仿宋" w:hint="eastAsia"/>
                <w:kern w:val="0"/>
                <w:sz w:val="22"/>
                <w:szCs w:val="22"/>
                <w:lang w:bidi="ar"/>
              </w:rPr>
              <w:t>模30干扰mr数</w:t>
            </w:r>
          </w:p>
        </w:tc>
      </w:tr>
      <w:tr w:rsidR="00BC2C8C" w14:paraId="6F5C6A03"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BBF40AA" w14:textId="77777777" w:rsidR="00BC2C8C" w:rsidRDefault="00000000">
            <w:pPr>
              <w:jc w:val="center"/>
              <w:textAlignment w:val="center"/>
              <w:rPr>
                <w:rFonts w:cs="仿宋" w:hint="eastAsia"/>
                <w:sz w:val="22"/>
                <w:szCs w:val="22"/>
              </w:rPr>
            </w:pPr>
            <w:r>
              <w:rPr>
                <w:rFonts w:cs="仿宋" w:hint="eastAsia"/>
                <w:kern w:val="0"/>
                <w:sz w:val="22"/>
                <w:szCs w:val="22"/>
                <w:lang w:bidi="ar"/>
              </w:rPr>
              <w:t>mod30interfer_totalrsrp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20B0F9"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31F3A2" w14:textId="77777777" w:rsidR="00BC2C8C" w:rsidRDefault="00000000">
            <w:pPr>
              <w:jc w:val="center"/>
              <w:textAlignment w:val="center"/>
              <w:rPr>
                <w:rFonts w:cs="仿宋" w:hint="eastAsia"/>
                <w:sz w:val="22"/>
                <w:szCs w:val="22"/>
              </w:rPr>
            </w:pPr>
            <w:r>
              <w:rPr>
                <w:rFonts w:cs="仿宋" w:hint="eastAsia"/>
                <w:kern w:val="0"/>
                <w:sz w:val="22"/>
                <w:szCs w:val="22"/>
                <w:lang w:bidi="ar"/>
              </w:rPr>
              <w:t>模30干扰总rsrp值</w:t>
            </w:r>
          </w:p>
        </w:tc>
      </w:tr>
      <w:tr w:rsidR="00BC2C8C" w14:paraId="5ADDAB88"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75BDEF7" w14:textId="77777777" w:rsidR="00BC2C8C" w:rsidRDefault="00000000">
            <w:pPr>
              <w:jc w:val="center"/>
              <w:textAlignment w:val="center"/>
              <w:rPr>
                <w:rFonts w:cs="仿宋" w:hint="eastAsia"/>
                <w:sz w:val="22"/>
                <w:szCs w:val="22"/>
              </w:rPr>
            </w:pPr>
            <w:r>
              <w:rPr>
                <w:rFonts w:cs="仿宋" w:hint="eastAsia"/>
                <w:kern w:val="0"/>
                <w:sz w:val="22"/>
                <w:szCs w:val="22"/>
                <w:lang w:bidi="ar"/>
              </w:rPr>
              <w:t>mod30interfer_avgrsrp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857689"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212036" w14:textId="77777777" w:rsidR="00BC2C8C" w:rsidRDefault="00000000">
            <w:pPr>
              <w:jc w:val="center"/>
              <w:textAlignment w:val="center"/>
              <w:rPr>
                <w:rFonts w:cs="仿宋" w:hint="eastAsia"/>
                <w:sz w:val="22"/>
                <w:szCs w:val="22"/>
              </w:rPr>
            </w:pPr>
            <w:r>
              <w:rPr>
                <w:rFonts w:cs="仿宋" w:hint="eastAsia"/>
                <w:kern w:val="0"/>
                <w:sz w:val="22"/>
                <w:szCs w:val="22"/>
                <w:lang w:bidi="ar"/>
              </w:rPr>
              <w:t>模30干扰平均rsrp值</w:t>
            </w:r>
          </w:p>
        </w:tc>
      </w:tr>
      <w:tr w:rsidR="00BC2C8C" w14:paraId="5882E6A0"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50A5A2D" w14:textId="77777777" w:rsidR="00BC2C8C" w:rsidRDefault="00000000">
            <w:pPr>
              <w:jc w:val="center"/>
              <w:textAlignment w:val="center"/>
              <w:rPr>
                <w:rFonts w:cs="仿宋" w:hint="eastAsia"/>
                <w:sz w:val="22"/>
                <w:szCs w:val="22"/>
              </w:rPr>
            </w:pPr>
            <w:r>
              <w:rPr>
                <w:rFonts w:cs="仿宋" w:hint="eastAsia"/>
                <w:kern w:val="0"/>
                <w:sz w:val="22"/>
                <w:szCs w:val="22"/>
                <w:lang w:bidi="ar"/>
              </w:rPr>
              <w:t>sssinrcount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3214AF"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508174" w14:textId="77777777" w:rsidR="00BC2C8C" w:rsidRDefault="00000000">
            <w:pPr>
              <w:jc w:val="center"/>
              <w:textAlignment w:val="center"/>
              <w:rPr>
                <w:rFonts w:cs="仿宋" w:hint="eastAsia"/>
                <w:sz w:val="22"/>
                <w:szCs w:val="22"/>
              </w:rPr>
            </w:pPr>
            <w:r>
              <w:rPr>
                <w:rFonts w:cs="仿宋" w:hint="eastAsia"/>
                <w:kern w:val="0"/>
                <w:sz w:val="22"/>
                <w:szCs w:val="22"/>
                <w:lang w:bidi="ar"/>
              </w:rPr>
              <w:t>sinr有效的mr总数</w:t>
            </w:r>
          </w:p>
        </w:tc>
      </w:tr>
      <w:tr w:rsidR="00BC2C8C" w14:paraId="611358A6"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0D67DC3" w14:textId="77777777" w:rsidR="00BC2C8C" w:rsidRDefault="00000000">
            <w:pPr>
              <w:jc w:val="center"/>
              <w:textAlignment w:val="center"/>
              <w:rPr>
                <w:rFonts w:cs="仿宋" w:hint="eastAsia"/>
                <w:sz w:val="22"/>
                <w:szCs w:val="22"/>
              </w:rPr>
            </w:pPr>
            <w:r>
              <w:rPr>
                <w:rFonts w:cs="仿宋" w:hint="eastAsia"/>
                <w:kern w:val="0"/>
                <w:sz w:val="22"/>
                <w:szCs w:val="22"/>
                <w:lang w:bidi="ar"/>
              </w:rPr>
              <w:t>totalsssinr</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A3826C"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CF483F" w14:textId="77777777" w:rsidR="00BC2C8C" w:rsidRDefault="00000000">
            <w:pPr>
              <w:jc w:val="center"/>
              <w:textAlignment w:val="center"/>
              <w:rPr>
                <w:rFonts w:cs="仿宋" w:hint="eastAsia"/>
                <w:sz w:val="22"/>
                <w:szCs w:val="22"/>
              </w:rPr>
            </w:pPr>
            <w:r>
              <w:rPr>
                <w:rFonts w:cs="仿宋" w:hint="eastAsia"/>
                <w:kern w:val="0"/>
                <w:sz w:val="22"/>
                <w:szCs w:val="22"/>
                <w:lang w:bidi="ar"/>
              </w:rPr>
              <w:t>上行总sinr</w:t>
            </w:r>
          </w:p>
        </w:tc>
      </w:tr>
      <w:tr w:rsidR="00BC2C8C" w14:paraId="55F90A23"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E3CC83F" w14:textId="77777777" w:rsidR="00BC2C8C" w:rsidRDefault="00000000">
            <w:pPr>
              <w:jc w:val="center"/>
              <w:textAlignment w:val="center"/>
              <w:rPr>
                <w:rFonts w:cs="仿宋" w:hint="eastAsia"/>
                <w:sz w:val="22"/>
                <w:szCs w:val="22"/>
              </w:rPr>
            </w:pPr>
            <w:r>
              <w:rPr>
                <w:rFonts w:cs="仿宋" w:hint="eastAsia"/>
                <w:kern w:val="0"/>
                <w:sz w:val="22"/>
                <w:szCs w:val="22"/>
                <w:lang w:bidi="ar"/>
              </w:rPr>
              <w:t>avg_sinr</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DB00F6"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C0C2AC" w14:textId="77777777" w:rsidR="00BC2C8C" w:rsidRDefault="00000000">
            <w:pPr>
              <w:jc w:val="center"/>
              <w:textAlignment w:val="center"/>
              <w:rPr>
                <w:rFonts w:cs="仿宋" w:hint="eastAsia"/>
                <w:sz w:val="22"/>
                <w:szCs w:val="22"/>
              </w:rPr>
            </w:pPr>
            <w:r>
              <w:rPr>
                <w:rFonts w:cs="仿宋" w:hint="eastAsia"/>
                <w:kern w:val="0"/>
                <w:sz w:val="22"/>
                <w:szCs w:val="22"/>
                <w:lang w:bidi="ar"/>
              </w:rPr>
              <w:t>平均sinr值</w:t>
            </w:r>
          </w:p>
        </w:tc>
      </w:tr>
      <w:tr w:rsidR="00BC2C8C" w14:paraId="2E7479C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E06CFC2" w14:textId="77777777" w:rsidR="00BC2C8C" w:rsidRDefault="00000000">
            <w:pPr>
              <w:jc w:val="center"/>
              <w:textAlignment w:val="center"/>
              <w:rPr>
                <w:rFonts w:cs="仿宋" w:hint="eastAsia"/>
                <w:sz w:val="22"/>
                <w:szCs w:val="22"/>
              </w:rPr>
            </w:pPr>
            <w:r>
              <w:rPr>
                <w:rFonts w:cs="仿宋" w:hint="eastAsia"/>
                <w:kern w:val="0"/>
                <w:sz w:val="22"/>
                <w:szCs w:val="22"/>
                <w:lang w:bidi="ar"/>
              </w:rPr>
              <w:t>is_highrail_grid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5D26A8"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A0EB6C" w14:textId="77777777" w:rsidR="00BC2C8C" w:rsidRDefault="00000000">
            <w:pPr>
              <w:jc w:val="center"/>
              <w:textAlignment w:val="center"/>
              <w:rPr>
                <w:rFonts w:cs="仿宋" w:hint="eastAsia"/>
                <w:sz w:val="22"/>
                <w:szCs w:val="22"/>
              </w:rPr>
            </w:pPr>
            <w:r>
              <w:rPr>
                <w:rFonts w:cs="仿宋" w:hint="eastAsia"/>
                <w:kern w:val="0"/>
                <w:sz w:val="22"/>
                <w:szCs w:val="22"/>
                <w:lang w:bidi="ar"/>
              </w:rPr>
              <w:t>是否高铁栅格</w:t>
            </w:r>
          </w:p>
        </w:tc>
      </w:tr>
      <w:tr w:rsidR="00BC2C8C" w14:paraId="56AFC69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56FD421" w14:textId="77777777" w:rsidR="00BC2C8C" w:rsidRDefault="00000000">
            <w:pPr>
              <w:jc w:val="center"/>
              <w:textAlignment w:val="center"/>
              <w:rPr>
                <w:rFonts w:cs="仿宋" w:hint="eastAsia"/>
                <w:sz w:val="22"/>
                <w:szCs w:val="22"/>
              </w:rPr>
            </w:pPr>
            <w:r>
              <w:rPr>
                <w:rFonts w:cs="仿宋" w:hint="eastAsia"/>
                <w:kern w:val="0"/>
                <w:sz w:val="22"/>
                <w:szCs w:val="22"/>
                <w:lang w:bidi="ar"/>
              </w:rPr>
              <w:t>is_highway_grid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29C8DB"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0B75B7" w14:textId="77777777" w:rsidR="00BC2C8C" w:rsidRDefault="00000000">
            <w:pPr>
              <w:jc w:val="center"/>
              <w:textAlignment w:val="center"/>
              <w:rPr>
                <w:rFonts w:cs="仿宋" w:hint="eastAsia"/>
                <w:sz w:val="22"/>
                <w:szCs w:val="22"/>
              </w:rPr>
            </w:pPr>
            <w:r>
              <w:rPr>
                <w:rFonts w:cs="仿宋" w:hint="eastAsia"/>
                <w:kern w:val="0"/>
                <w:sz w:val="22"/>
                <w:szCs w:val="22"/>
                <w:lang w:bidi="ar"/>
              </w:rPr>
              <w:t>是否高速栅格</w:t>
            </w:r>
          </w:p>
        </w:tc>
      </w:tr>
      <w:tr w:rsidR="00BC2C8C" w14:paraId="1FFF9CF5"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061A7C1" w14:textId="77777777" w:rsidR="00BC2C8C" w:rsidRDefault="00000000">
            <w:pPr>
              <w:jc w:val="center"/>
              <w:textAlignment w:val="center"/>
              <w:rPr>
                <w:rFonts w:cs="仿宋" w:hint="eastAsia"/>
                <w:sz w:val="22"/>
                <w:szCs w:val="22"/>
              </w:rPr>
            </w:pPr>
            <w:r>
              <w:rPr>
                <w:rFonts w:cs="仿宋" w:hint="eastAsia"/>
                <w:kern w:val="0"/>
                <w:sz w:val="22"/>
                <w:szCs w:val="22"/>
                <w:lang w:bidi="ar"/>
              </w:rPr>
              <w:t>is_build_grid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6D735A"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EF0E2C" w14:textId="77777777" w:rsidR="00BC2C8C" w:rsidRDefault="00000000">
            <w:pPr>
              <w:jc w:val="center"/>
              <w:textAlignment w:val="center"/>
              <w:rPr>
                <w:rFonts w:cs="仿宋" w:hint="eastAsia"/>
                <w:sz w:val="22"/>
                <w:szCs w:val="22"/>
              </w:rPr>
            </w:pPr>
            <w:r>
              <w:rPr>
                <w:rFonts w:cs="仿宋" w:hint="eastAsia"/>
                <w:kern w:val="0"/>
                <w:sz w:val="22"/>
                <w:szCs w:val="22"/>
                <w:lang w:bidi="ar"/>
              </w:rPr>
              <w:t>是否楼宇栅格</w:t>
            </w:r>
          </w:p>
        </w:tc>
      </w:tr>
      <w:tr w:rsidR="00BC2C8C" w14:paraId="08A55505"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C3516DB" w14:textId="77777777" w:rsidR="00BC2C8C" w:rsidRDefault="00000000">
            <w:pPr>
              <w:jc w:val="center"/>
              <w:textAlignment w:val="center"/>
              <w:rPr>
                <w:rFonts w:cs="仿宋" w:hint="eastAsia"/>
                <w:sz w:val="22"/>
                <w:szCs w:val="22"/>
              </w:rPr>
            </w:pPr>
            <w:r>
              <w:rPr>
                <w:rFonts w:cs="仿宋" w:hint="eastAsia"/>
                <w:kern w:val="0"/>
                <w:sz w:val="22"/>
                <w:szCs w:val="22"/>
                <w:lang w:bidi="ar"/>
              </w:rPr>
              <w:t>is_road_grid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BA9DB6"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4113E8" w14:textId="77777777" w:rsidR="00BC2C8C" w:rsidRDefault="00000000">
            <w:pPr>
              <w:jc w:val="center"/>
              <w:textAlignment w:val="center"/>
              <w:rPr>
                <w:rFonts w:cs="仿宋" w:hint="eastAsia"/>
                <w:sz w:val="22"/>
                <w:szCs w:val="22"/>
              </w:rPr>
            </w:pPr>
            <w:r>
              <w:rPr>
                <w:rFonts w:cs="仿宋" w:hint="eastAsia"/>
                <w:kern w:val="0"/>
                <w:sz w:val="22"/>
                <w:szCs w:val="22"/>
                <w:lang w:bidi="ar"/>
              </w:rPr>
              <w:t>是否道路栅格</w:t>
            </w:r>
          </w:p>
        </w:tc>
      </w:tr>
      <w:tr w:rsidR="00BC2C8C" w14:paraId="44095B1C"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9BB5AF6" w14:textId="77777777" w:rsidR="00BC2C8C" w:rsidRDefault="00000000">
            <w:pPr>
              <w:jc w:val="center"/>
              <w:textAlignment w:val="center"/>
              <w:rPr>
                <w:rFonts w:cs="仿宋" w:hint="eastAsia"/>
                <w:sz w:val="22"/>
                <w:szCs w:val="22"/>
              </w:rPr>
            </w:pPr>
            <w:r>
              <w:rPr>
                <w:rFonts w:cs="仿宋" w:hint="eastAsia"/>
                <w:kern w:val="0"/>
                <w:sz w:val="22"/>
                <w:szCs w:val="22"/>
                <w:lang w:bidi="ar"/>
              </w:rPr>
              <w:t>is_road_test_grid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9D6769"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94EB08" w14:textId="77777777" w:rsidR="00BC2C8C" w:rsidRDefault="00000000">
            <w:pPr>
              <w:jc w:val="center"/>
              <w:textAlignment w:val="center"/>
              <w:rPr>
                <w:rFonts w:cs="仿宋" w:hint="eastAsia"/>
                <w:sz w:val="22"/>
                <w:szCs w:val="22"/>
              </w:rPr>
            </w:pPr>
            <w:r>
              <w:rPr>
                <w:rFonts w:cs="仿宋" w:hint="eastAsia"/>
                <w:kern w:val="0"/>
                <w:sz w:val="22"/>
                <w:szCs w:val="22"/>
                <w:lang w:bidi="ar"/>
              </w:rPr>
              <w:t>是否路测栅格</w:t>
            </w:r>
          </w:p>
        </w:tc>
      </w:tr>
    </w:tbl>
    <w:p w14:paraId="35F92CC5" w14:textId="77777777" w:rsidR="00BC2C8C" w:rsidRDefault="00BC2C8C">
      <w:pPr>
        <w:rPr>
          <w:rFonts w:hint="eastAsia"/>
        </w:rPr>
      </w:pPr>
    </w:p>
    <w:p w14:paraId="3337551D" w14:textId="77777777" w:rsidR="00BC2C8C" w:rsidRDefault="00000000">
      <w:pPr>
        <w:rPr>
          <w:rFonts w:hint="eastAsia"/>
        </w:rPr>
      </w:pPr>
      <w:r>
        <w:rPr>
          <w:rFonts w:hint="eastAsia"/>
          <w:b/>
          <w:bCs/>
        </w:rPr>
        <w:t>输出结果</w:t>
      </w:r>
      <w:r>
        <w:rPr>
          <w:rFonts w:hint="eastAsia"/>
        </w:rPr>
        <w:t>：</w:t>
      </w:r>
    </w:p>
    <w:p w14:paraId="6CC90150" w14:textId="77777777" w:rsidR="00BC2C8C" w:rsidRDefault="00000000">
      <w:pPr>
        <w:rPr>
          <w:rFonts w:hint="eastAsia"/>
        </w:rPr>
      </w:pPr>
      <w:r>
        <w:t>基于MR数据计算覆盖相关字段：</w:t>
      </w:r>
    </w:p>
    <w:p w14:paraId="76445AB6" w14:textId="77777777" w:rsidR="00BC2C8C" w:rsidRDefault="00000000">
      <w:pPr>
        <w:rPr>
          <w:rFonts w:hint="eastAsia"/>
        </w:rPr>
      </w:pPr>
      <w:r>
        <w:t>1、4G栅格覆盖率</w:t>
      </w:r>
      <w:r>
        <w:rPr>
          <w:rFonts w:hint="eastAsia"/>
        </w:rPr>
        <w:t>：</w:t>
      </w:r>
      <w:r>
        <w:t>电信栅格覆盖率，MR覆盖率</w:t>
      </w:r>
      <w:r>
        <w:rPr>
          <w:rFonts w:hint="eastAsia"/>
        </w:rPr>
        <w:t>、</w:t>
      </w:r>
      <w:r>
        <w:t>电信MR覆盖率;</w:t>
      </w:r>
    </w:p>
    <w:p w14:paraId="3758F3AD" w14:textId="77777777" w:rsidR="00BC2C8C" w:rsidRDefault="00000000">
      <w:pPr>
        <w:rPr>
          <w:rFonts w:hint="eastAsia"/>
        </w:rPr>
      </w:pPr>
      <w:r>
        <w:t>2、5G栅格覆盖</w:t>
      </w:r>
      <w:r>
        <w:rPr>
          <w:rFonts w:hint="eastAsia"/>
        </w:rPr>
        <w:t>率</w:t>
      </w:r>
      <w:r>
        <w:t>：综合覆盖率，2.1G覆盖率，3.5G覆盖率%</w:t>
      </w:r>
    </w:p>
    <w:p w14:paraId="6A88FB8D" w14:textId="77777777" w:rsidR="00BC2C8C" w:rsidRDefault="00BC2C8C">
      <w:pPr>
        <w:rPr>
          <w:rFonts w:hint="eastAsia"/>
        </w:rPr>
      </w:pPr>
    </w:p>
    <w:p w14:paraId="242749E9" w14:textId="77777777" w:rsidR="00BC2C8C" w:rsidRDefault="00000000">
      <w:pPr>
        <w:pStyle w:val="2"/>
        <w:ind w:left="800"/>
        <w:rPr>
          <w:rFonts w:hint="eastAsia"/>
        </w:rPr>
      </w:pPr>
      <w:r>
        <w:rPr>
          <w:rFonts w:hint="eastAsia"/>
        </w:rPr>
        <w:t xml:space="preserve"> </w:t>
      </w:r>
      <w:bookmarkStart w:id="137" w:name="_Toc16818"/>
      <w:r>
        <w:rPr>
          <w:rFonts w:hint="eastAsia"/>
        </w:rPr>
        <w:t>干扰计算数据</w:t>
      </w:r>
      <w:bookmarkEnd w:id="137"/>
    </w:p>
    <w:p w14:paraId="124B2286" w14:textId="77777777" w:rsidR="00BC2C8C" w:rsidRDefault="00000000">
      <w:pPr>
        <w:rPr>
          <w:rFonts w:hint="eastAsia"/>
        </w:rPr>
      </w:pPr>
      <w:r>
        <w:rPr>
          <w:rFonts w:hint="eastAsia"/>
          <w:b/>
          <w:bCs/>
        </w:rPr>
        <w:t>输入数据1</w:t>
      </w:r>
      <w:r>
        <w:rPr>
          <w:rFonts w:hint="eastAsia"/>
        </w:rPr>
        <w:t>：4G mod3干扰计算数据</w:t>
      </w:r>
    </w:p>
    <w:tbl>
      <w:tblPr>
        <w:tblW w:w="9210" w:type="dxa"/>
        <w:tblInd w:w="98" w:type="dxa"/>
        <w:tblLook w:val="04A0" w:firstRow="1" w:lastRow="0" w:firstColumn="1" w:lastColumn="0" w:noHBand="0" w:noVBand="1"/>
      </w:tblPr>
      <w:tblGrid>
        <w:gridCol w:w="3520"/>
        <w:gridCol w:w="1670"/>
        <w:gridCol w:w="4020"/>
      </w:tblGrid>
      <w:tr w:rsidR="00BC2C8C" w14:paraId="7126B90D" w14:textId="77777777">
        <w:trPr>
          <w:trHeight w:val="280"/>
        </w:trPr>
        <w:tc>
          <w:tcPr>
            <w:tcW w:w="3520"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67782EF7" w14:textId="77777777" w:rsidR="00BC2C8C" w:rsidRDefault="00000000">
            <w:pPr>
              <w:jc w:val="center"/>
              <w:textAlignment w:val="center"/>
              <w:rPr>
                <w:rFonts w:cs="仿宋" w:hint="eastAsia"/>
                <w:b/>
                <w:bCs/>
                <w:sz w:val="22"/>
                <w:szCs w:val="22"/>
              </w:rPr>
            </w:pPr>
            <w:r>
              <w:rPr>
                <w:rFonts w:cs="仿宋" w:hint="eastAsia"/>
                <w:b/>
                <w:bCs/>
                <w:kern w:val="0"/>
                <w:sz w:val="22"/>
                <w:szCs w:val="22"/>
                <w:lang w:bidi="ar"/>
              </w:rPr>
              <w:t>字段名</w:t>
            </w:r>
          </w:p>
        </w:tc>
        <w:tc>
          <w:tcPr>
            <w:tcW w:w="1670"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08AEB418" w14:textId="77777777" w:rsidR="00BC2C8C" w:rsidRDefault="00000000">
            <w:pPr>
              <w:jc w:val="center"/>
              <w:textAlignment w:val="center"/>
              <w:rPr>
                <w:rFonts w:cs="仿宋" w:hint="eastAsia"/>
                <w:b/>
                <w:bCs/>
                <w:sz w:val="22"/>
                <w:szCs w:val="22"/>
              </w:rPr>
            </w:pPr>
            <w:r>
              <w:rPr>
                <w:rFonts w:cs="仿宋" w:hint="eastAsia"/>
                <w:b/>
                <w:bCs/>
                <w:kern w:val="0"/>
                <w:sz w:val="22"/>
                <w:szCs w:val="22"/>
                <w:lang w:bidi="ar"/>
              </w:rPr>
              <w:t>字段类型</w:t>
            </w:r>
          </w:p>
        </w:tc>
        <w:tc>
          <w:tcPr>
            <w:tcW w:w="4020"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313FA196" w14:textId="77777777" w:rsidR="00BC2C8C" w:rsidRDefault="00000000">
            <w:pPr>
              <w:jc w:val="center"/>
              <w:textAlignment w:val="center"/>
              <w:rPr>
                <w:rFonts w:cs="仿宋" w:hint="eastAsia"/>
                <w:b/>
                <w:bCs/>
                <w:sz w:val="22"/>
                <w:szCs w:val="22"/>
              </w:rPr>
            </w:pPr>
            <w:r>
              <w:rPr>
                <w:rFonts w:cs="仿宋" w:hint="eastAsia"/>
                <w:b/>
                <w:bCs/>
                <w:kern w:val="0"/>
                <w:sz w:val="22"/>
                <w:szCs w:val="22"/>
                <w:lang w:bidi="ar"/>
              </w:rPr>
              <w:t>字段描述</w:t>
            </w:r>
          </w:p>
        </w:tc>
      </w:tr>
      <w:tr w:rsidR="00BC2C8C" w14:paraId="655D8830"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75962573" w14:textId="77777777" w:rsidR="00BC2C8C" w:rsidRDefault="00000000">
            <w:pPr>
              <w:jc w:val="center"/>
              <w:textAlignment w:val="center"/>
              <w:rPr>
                <w:rFonts w:cs="仿宋" w:hint="eastAsia"/>
                <w:sz w:val="22"/>
                <w:szCs w:val="22"/>
              </w:rPr>
            </w:pPr>
            <w:r>
              <w:rPr>
                <w:rFonts w:cs="仿宋" w:hint="eastAsia"/>
                <w:kern w:val="0"/>
                <w:sz w:val="22"/>
                <w:szCs w:val="22"/>
                <w:lang w:bidi="ar"/>
              </w:rPr>
              <w:t>day</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27A531"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F8F862" w14:textId="77777777" w:rsidR="00BC2C8C" w:rsidRDefault="00000000">
            <w:pPr>
              <w:jc w:val="center"/>
              <w:textAlignment w:val="center"/>
              <w:rPr>
                <w:rFonts w:cs="仿宋" w:hint="eastAsia"/>
                <w:sz w:val="22"/>
                <w:szCs w:val="22"/>
              </w:rPr>
            </w:pPr>
            <w:r>
              <w:rPr>
                <w:rFonts w:cs="仿宋" w:hint="eastAsia"/>
                <w:kern w:val="0"/>
                <w:sz w:val="22"/>
                <w:szCs w:val="22"/>
                <w:lang w:bidi="ar"/>
              </w:rPr>
              <w:t>数据处理日期</w:t>
            </w:r>
          </w:p>
        </w:tc>
      </w:tr>
      <w:tr w:rsidR="00BC2C8C" w14:paraId="529E0F99"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03E894E" w14:textId="77777777" w:rsidR="00BC2C8C" w:rsidRDefault="00000000">
            <w:pPr>
              <w:jc w:val="center"/>
              <w:textAlignment w:val="center"/>
              <w:rPr>
                <w:rFonts w:cs="仿宋" w:hint="eastAsia"/>
                <w:sz w:val="22"/>
                <w:szCs w:val="22"/>
              </w:rPr>
            </w:pPr>
            <w:r>
              <w:rPr>
                <w:rFonts w:cs="仿宋" w:hint="eastAsia"/>
                <w:kern w:val="0"/>
                <w:sz w:val="22"/>
                <w:szCs w:val="22"/>
                <w:lang w:bidi="ar"/>
              </w:rPr>
              <w:t>network</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265672"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CF1679" w14:textId="77777777" w:rsidR="00BC2C8C" w:rsidRDefault="00000000">
            <w:pPr>
              <w:jc w:val="center"/>
              <w:textAlignment w:val="center"/>
              <w:rPr>
                <w:rFonts w:cs="仿宋" w:hint="eastAsia"/>
                <w:sz w:val="22"/>
                <w:szCs w:val="22"/>
              </w:rPr>
            </w:pPr>
            <w:r>
              <w:rPr>
                <w:rFonts w:cs="仿宋" w:hint="eastAsia"/>
                <w:kern w:val="0"/>
                <w:sz w:val="22"/>
                <w:szCs w:val="22"/>
                <w:lang w:bidi="ar"/>
              </w:rPr>
              <w:t>网络类型(网络制式)：4G,5G</w:t>
            </w:r>
          </w:p>
        </w:tc>
      </w:tr>
      <w:tr w:rsidR="00BC2C8C" w14:paraId="71BBC306"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4C9534D" w14:textId="77777777" w:rsidR="00BC2C8C" w:rsidRDefault="00000000">
            <w:pPr>
              <w:jc w:val="center"/>
              <w:textAlignment w:val="center"/>
              <w:rPr>
                <w:rFonts w:cs="仿宋" w:hint="eastAsia"/>
                <w:sz w:val="22"/>
                <w:szCs w:val="22"/>
              </w:rPr>
            </w:pPr>
            <w:r>
              <w:rPr>
                <w:rFonts w:cs="仿宋" w:hint="eastAsia"/>
                <w:kern w:val="0"/>
                <w:sz w:val="22"/>
                <w:szCs w:val="22"/>
                <w:lang w:bidi="ar"/>
              </w:rPr>
              <w:t>provincecode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8D67F9"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DA7B5E" w14:textId="77777777" w:rsidR="00BC2C8C" w:rsidRDefault="00000000">
            <w:pPr>
              <w:jc w:val="center"/>
              <w:textAlignment w:val="center"/>
              <w:rPr>
                <w:rFonts w:cs="仿宋" w:hint="eastAsia"/>
                <w:sz w:val="22"/>
                <w:szCs w:val="22"/>
              </w:rPr>
            </w:pPr>
            <w:r>
              <w:rPr>
                <w:rFonts w:cs="仿宋" w:hint="eastAsia"/>
                <w:kern w:val="0"/>
                <w:sz w:val="22"/>
                <w:szCs w:val="22"/>
                <w:lang w:bidi="ar"/>
              </w:rPr>
              <w:t>省编码</w:t>
            </w:r>
          </w:p>
        </w:tc>
      </w:tr>
      <w:tr w:rsidR="00BC2C8C" w14:paraId="7013F8A0"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B35C360" w14:textId="77777777" w:rsidR="00BC2C8C" w:rsidRDefault="00000000">
            <w:pPr>
              <w:jc w:val="center"/>
              <w:textAlignment w:val="center"/>
              <w:rPr>
                <w:rFonts w:cs="仿宋" w:hint="eastAsia"/>
                <w:sz w:val="22"/>
                <w:szCs w:val="22"/>
              </w:rPr>
            </w:pPr>
            <w:r>
              <w:rPr>
                <w:rFonts w:cs="仿宋" w:hint="eastAsia"/>
                <w:kern w:val="0"/>
                <w:sz w:val="22"/>
                <w:szCs w:val="22"/>
                <w:lang w:bidi="ar"/>
              </w:rPr>
              <w:lastRenderedPageBreak/>
              <w:t>province_name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952000"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F98FF2" w14:textId="77777777" w:rsidR="00BC2C8C" w:rsidRDefault="00000000">
            <w:pPr>
              <w:jc w:val="center"/>
              <w:textAlignment w:val="center"/>
              <w:rPr>
                <w:rFonts w:cs="仿宋" w:hint="eastAsia"/>
                <w:sz w:val="22"/>
                <w:szCs w:val="22"/>
              </w:rPr>
            </w:pPr>
            <w:r>
              <w:rPr>
                <w:rFonts w:cs="仿宋" w:hint="eastAsia"/>
                <w:kern w:val="0"/>
                <w:sz w:val="22"/>
                <w:szCs w:val="22"/>
                <w:lang w:bidi="ar"/>
              </w:rPr>
              <w:t>省名称</w:t>
            </w:r>
          </w:p>
        </w:tc>
      </w:tr>
      <w:tr w:rsidR="00BC2C8C" w14:paraId="6DC4BE7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935F76E" w14:textId="77777777" w:rsidR="00BC2C8C" w:rsidRDefault="00000000">
            <w:pPr>
              <w:jc w:val="center"/>
              <w:textAlignment w:val="center"/>
              <w:rPr>
                <w:rFonts w:cs="仿宋" w:hint="eastAsia"/>
                <w:sz w:val="22"/>
                <w:szCs w:val="22"/>
              </w:rPr>
            </w:pPr>
            <w:r>
              <w:rPr>
                <w:rFonts w:cs="仿宋" w:hint="eastAsia"/>
                <w:kern w:val="0"/>
                <w:sz w:val="22"/>
                <w:szCs w:val="22"/>
                <w:lang w:bidi="ar"/>
              </w:rPr>
              <w:t>citycode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62009E"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BE7614" w14:textId="77777777" w:rsidR="00BC2C8C" w:rsidRDefault="00000000">
            <w:pPr>
              <w:jc w:val="center"/>
              <w:textAlignment w:val="center"/>
              <w:rPr>
                <w:rFonts w:cs="仿宋" w:hint="eastAsia"/>
                <w:sz w:val="22"/>
                <w:szCs w:val="22"/>
              </w:rPr>
            </w:pPr>
            <w:r>
              <w:rPr>
                <w:rFonts w:cs="仿宋" w:hint="eastAsia"/>
                <w:kern w:val="0"/>
                <w:sz w:val="22"/>
                <w:szCs w:val="22"/>
                <w:lang w:bidi="ar"/>
              </w:rPr>
              <w:t>地市编码</w:t>
            </w:r>
          </w:p>
        </w:tc>
      </w:tr>
      <w:tr w:rsidR="00BC2C8C" w14:paraId="660C1AE6"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FCB0BCF" w14:textId="77777777" w:rsidR="00BC2C8C" w:rsidRDefault="00000000">
            <w:pPr>
              <w:jc w:val="center"/>
              <w:textAlignment w:val="center"/>
              <w:rPr>
                <w:rFonts w:cs="仿宋" w:hint="eastAsia"/>
                <w:sz w:val="22"/>
                <w:szCs w:val="22"/>
              </w:rPr>
            </w:pPr>
            <w:r>
              <w:rPr>
                <w:rFonts w:cs="仿宋" w:hint="eastAsia"/>
                <w:kern w:val="0"/>
                <w:sz w:val="22"/>
                <w:szCs w:val="22"/>
                <w:lang w:bidi="ar"/>
              </w:rPr>
              <w:t>city_name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90C95C"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899B00" w14:textId="77777777" w:rsidR="00BC2C8C" w:rsidRDefault="00000000">
            <w:pPr>
              <w:jc w:val="center"/>
              <w:textAlignment w:val="center"/>
              <w:rPr>
                <w:rFonts w:cs="仿宋" w:hint="eastAsia"/>
                <w:sz w:val="22"/>
                <w:szCs w:val="22"/>
              </w:rPr>
            </w:pPr>
            <w:r>
              <w:rPr>
                <w:rFonts w:cs="仿宋" w:hint="eastAsia"/>
                <w:kern w:val="0"/>
                <w:sz w:val="22"/>
                <w:szCs w:val="22"/>
                <w:lang w:bidi="ar"/>
              </w:rPr>
              <w:t>地市</w:t>
            </w:r>
          </w:p>
        </w:tc>
      </w:tr>
      <w:tr w:rsidR="00BC2C8C" w14:paraId="32368C8A"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7970E9D4" w14:textId="77777777" w:rsidR="00BC2C8C" w:rsidRDefault="00000000">
            <w:pPr>
              <w:jc w:val="center"/>
              <w:textAlignment w:val="center"/>
              <w:rPr>
                <w:rFonts w:cs="仿宋" w:hint="eastAsia"/>
                <w:sz w:val="22"/>
                <w:szCs w:val="22"/>
              </w:rPr>
            </w:pPr>
            <w:r>
              <w:rPr>
                <w:rFonts w:cs="仿宋" w:hint="eastAsia"/>
                <w:kern w:val="0"/>
                <w:sz w:val="22"/>
                <w:szCs w:val="22"/>
                <w:lang w:bidi="ar"/>
              </w:rPr>
              <w:t>districtcode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C76904"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14BA29" w14:textId="77777777" w:rsidR="00BC2C8C" w:rsidRDefault="00000000">
            <w:pPr>
              <w:jc w:val="center"/>
              <w:textAlignment w:val="center"/>
              <w:rPr>
                <w:rFonts w:cs="仿宋" w:hint="eastAsia"/>
                <w:sz w:val="22"/>
                <w:szCs w:val="22"/>
              </w:rPr>
            </w:pPr>
            <w:r>
              <w:rPr>
                <w:rFonts w:cs="仿宋" w:hint="eastAsia"/>
                <w:kern w:val="0"/>
                <w:sz w:val="22"/>
                <w:szCs w:val="22"/>
                <w:lang w:bidi="ar"/>
              </w:rPr>
              <w:t>区县编码</w:t>
            </w:r>
          </w:p>
        </w:tc>
      </w:tr>
      <w:tr w:rsidR="00BC2C8C" w14:paraId="356FDF64"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71BA5535" w14:textId="77777777" w:rsidR="00BC2C8C" w:rsidRDefault="00000000">
            <w:pPr>
              <w:jc w:val="center"/>
              <w:textAlignment w:val="center"/>
              <w:rPr>
                <w:rFonts w:cs="仿宋" w:hint="eastAsia"/>
                <w:sz w:val="22"/>
                <w:szCs w:val="22"/>
              </w:rPr>
            </w:pPr>
            <w:r>
              <w:rPr>
                <w:rFonts w:cs="仿宋" w:hint="eastAsia"/>
                <w:kern w:val="0"/>
                <w:sz w:val="22"/>
                <w:szCs w:val="22"/>
                <w:lang w:bidi="ar"/>
              </w:rPr>
              <w:t>district_name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63D29C"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9363FE" w14:textId="77777777" w:rsidR="00BC2C8C" w:rsidRDefault="00000000">
            <w:pPr>
              <w:jc w:val="center"/>
              <w:textAlignment w:val="center"/>
              <w:rPr>
                <w:rFonts w:cs="仿宋" w:hint="eastAsia"/>
                <w:sz w:val="22"/>
                <w:szCs w:val="22"/>
              </w:rPr>
            </w:pPr>
            <w:r>
              <w:rPr>
                <w:rFonts w:cs="仿宋" w:hint="eastAsia"/>
                <w:kern w:val="0"/>
                <w:sz w:val="22"/>
                <w:szCs w:val="22"/>
                <w:lang w:bidi="ar"/>
              </w:rPr>
              <w:t>区县</w:t>
            </w:r>
          </w:p>
        </w:tc>
      </w:tr>
      <w:tr w:rsidR="00BC2C8C" w14:paraId="15EA68E4"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FD9CA2F" w14:textId="77777777" w:rsidR="00BC2C8C" w:rsidRDefault="00000000">
            <w:pPr>
              <w:jc w:val="center"/>
              <w:textAlignment w:val="center"/>
              <w:rPr>
                <w:rFonts w:cs="仿宋" w:hint="eastAsia"/>
                <w:sz w:val="22"/>
                <w:szCs w:val="22"/>
              </w:rPr>
            </w:pPr>
            <w:r>
              <w:rPr>
                <w:rFonts w:cs="仿宋" w:hint="eastAsia"/>
                <w:kern w:val="0"/>
                <w:sz w:val="22"/>
                <w:szCs w:val="22"/>
                <w:lang w:bidi="ar"/>
              </w:rPr>
              <w:t>master_operators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2E322A"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471480" w14:textId="77777777" w:rsidR="00BC2C8C" w:rsidRDefault="00000000">
            <w:pPr>
              <w:jc w:val="center"/>
              <w:textAlignment w:val="center"/>
              <w:rPr>
                <w:rFonts w:cs="仿宋" w:hint="eastAsia"/>
                <w:sz w:val="22"/>
                <w:szCs w:val="22"/>
              </w:rPr>
            </w:pPr>
            <w:r>
              <w:rPr>
                <w:rFonts w:cs="仿宋" w:hint="eastAsia"/>
                <w:kern w:val="0"/>
                <w:sz w:val="22"/>
                <w:szCs w:val="22"/>
                <w:lang w:bidi="ar"/>
              </w:rPr>
              <w:t>承建运营商:电信,联通</w:t>
            </w:r>
          </w:p>
        </w:tc>
      </w:tr>
      <w:tr w:rsidR="00BC2C8C" w14:paraId="7DB01955"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CC6B177" w14:textId="77777777" w:rsidR="00BC2C8C" w:rsidRDefault="00000000">
            <w:pPr>
              <w:jc w:val="center"/>
              <w:textAlignment w:val="center"/>
              <w:rPr>
                <w:rFonts w:cs="仿宋" w:hint="eastAsia"/>
                <w:sz w:val="22"/>
                <w:szCs w:val="22"/>
              </w:rPr>
            </w:pPr>
            <w:r>
              <w:rPr>
                <w:rFonts w:cs="仿宋" w:hint="eastAsia"/>
                <w:kern w:val="0"/>
                <w:sz w:val="22"/>
                <w:szCs w:val="22"/>
                <w:lang w:bidi="ar"/>
              </w:rPr>
              <w:t>vendor</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931CBD"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C257D4" w14:textId="77777777" w:rsidR="00BC2C8C" w:rsidRDefault="00000000">
            <w:pPr>
              <w:jc w:val="center"/>
              <w:textAlignment w:val="center"/>
              <w:rPr>
                <w:rFonts w:cs="仿宋" w:hint="eastAsia"/>
                <w:sz w:val="22"/>
                <w:szCs w:val="22"/>
              </w:rPr>
            </w:pPr>
            <w:r>
              <w:rPr>
                <w:rFonts w:cs="仿宋" w:hint="eastAsia"/>
                <w:kern w:val="0"/>
                <w:sz w:val="22"/>
                <w:szCs w:val="22"/>
                <w:lang w:bidi="ar"/>
              </w:rPr>
              <w:t>设备厂家</w:t>
            </w:r>
          </w:p>
        </w:tc>
      </w:tr>
      <w:tr w:rsidR="00BC2C8C" w14:paraId="18AD8959"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7C8D05B" w14:textId="77777777" w:rsidR="00BC2C8C" w:rsidRDefault="00000000">
            <w:pPr>
              <w:jc w:val="center"/>
              <w:textAlignment w:val="center"/>
              <w:rPr>
                <w:rFonts w:cs="仿宋" w:hint="eastAsia"/>
                <w:sz w:val="22"/>
                <w:szCs w:val="22"/>
              </w:rPr>
            </w:pPr>
            <w:r>
              <w:rPr>
                <w:rFonts w:cs="仿宋" w:hint="eastAsia"/>
                <w:kern w:val="0"/>
                <w:sz w:val="22"/>
                <w:szCs w:val="22"/>
                <w:lang w:bidi="ar"/>
              </w:rPr>
              <w:t>nodebid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EE2447"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F27CE0" w14:textId="77777777" w:rsidR="00BC2C8C" w:rsidRDefault="00000000">
            <w:pPr>
              <w:jc w:val="center"/>
              <w:textAlignment w:val="center"/>
              <w:rPr>
                <w:rFonts w:cs="仿宋" w:hint="eastAsia"/>
                <w:sz w:val="22"/>
                <w:szCs w:val="22"/>
              </w:rPr>
            </w:pPr>
            <w:r>
              <w:rPr>
                <w:rFonts w:cs="仿宋" w:hint="eastAsia"/>
                <w:kern w:val="0"/>
                <w:sz w:val="22"/>
                <w:szCs w:val="22"/>
                <w:lang w:bidi="ar"/>
              </w:rPr>
              <w:t>基站id</w:t>
            </w:r>
          </w:p>
        </w:tc>
      </w:tr>
      <w:tr w:rsidR="00BC2C8C" w14:paraId="7F555AE5"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47AEB5B" w14:textId="77777777" w:rsidR="00BC2C8C" w:rsidRDefault="00000000">
            <w:pPr>
              <w:jc w:val="center"/>
              <w:textAlignment w:val="center"/>
              <w:rPr>
                <w:rFonts w:cs="仿宋" w:hint="eastAsia"/>
                <w:sz w:val="22"/>
                <w:szCs w:val="22"/>
              </w:rPr>
            </w:pPr>
            <w:r>
              <w:rPr>
                <w:rFonts w:cs="仿宋" w:hint="eastAsia"/>
                <w:kern w:val="0"/>
                <w:sz w:val="22"/>
                <w:szCs w:val="22"/>
                <w:lang w:bidi="ar"/>
              </w:rPr>
              <w:t>nodebname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A3DB9A"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2C58BE" w14:textId="77777777" w:rsidR="00BC2C8C" w:rsidRDefault="00000000">
            <w:pPr>
              <w:jc w:val="center"/>
              <w:textAlignment w:val="center"/>
              <w:rPr>
                <w:rFonts w:cs="仿宋" w:hint="eastAsia"/>
                <w:sz w:val="22"/>
                <w:szCs w:val="22"/>
              </w:rPr>
            </w:pPr>
            <w:r>
              <w:rPr>
                <w:rFonts w:cs="仿宋" w:hint="eastAsia"/>
                <w:kern w:val="0"/>
                <w:sz w:val="22"/>
                <w:szCs w:val="22"/>
                <w:lang w:bidi="ar"/>
              </w:rPr>
              <w:t>基站名称</w:t>
            </w:r>
          </w:p>
        </w:tc>
      </w:tr>
      <w:tr w:rsidR="00BC2C8C" w14:paraId="72A96116"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88CF649" w14:textId="77777777" w:rsidR="00BC2C8C" w:rsidRDefault="00000000">
            <w:pPr>
              <w:jc w:val="center"/>
              <w:textAlignment w:val="center"/>
              <w:rPr>
                <w:rFonts w:cs="仿宋" w:hint="eastAsia"/>
                <w:sz w:val="22"/>
                <w:szCs w:val="22"/>
              </w:rPr>
            </w:pPr>
            <w:r>
              <w:rPr>
                <w:rFonts w:cs="仿宋" w:hint="eastAsia"/>
                <w:kern w:val="0"/>
                <w:sz w:val="22"/>
                <w:szCs w:val="22"/>
                <w:lang w:bidi="ar"/>
              </w:rPr>
              <w:t>cellid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D101FF"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46654F" w14:textId="77777777" w:rsidR="00BC2C8C" w:rsidRDefault="00000000">
            <w:pPr>
              <w:jc w:val="center"/>
              <w:textAlignment w:val="center"/>
              <w:rPr>
                <w:rFonts w:cs="仿宋" w:hint="eastAsia"/>
                <w:sz w:val="22"/>
                <w:szCs w:val="22"/>
              </w:rPr>
            </w:pPr>
            <w:r>
              <w:rPr>
                <w:rFonts w:cs="仿宋" w:hint="eastAsia"/>
                <w:kern w:val="0"/>
                <w:sz w:val="22"/>
                <w:szCs w:val="22"/>
                <w:lang w:bidi="ar"/>
              </w:rPr>
              <w:t>小区id</w:t>
            </w:r>
          </w:p>
        </w:tc>
      </w:tr>
      <w:tr w:rsidR="00BC2C8C" w14:paraId="21566A26"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6FE7D94" w14:textId="77777777" w:rsidR="00BC2C8C" w:rsidRDefault="00000000">
            <w:pPr>
              <w:jc w:val="center"/>
              <w:textAlignment w:val="center"/>
              <w:rPr>
                <w:rFonts w:cs="仿宋" w:hint="eastAsia"/>
                <w:sz w:val="22"/>
                <w:szCs w:val="22"/>
              </w:rPr>
            </w:pPr>
            <w:r>
              <w:rPr>
                <w:rFonts w:cs="仿宋" w:hint="eastAsia"/>
                <w:kern w:val="0"/>
                <w:sz w:val="22"/>
                <w:szCs w:val="22"/>
                <w:lang w:bidi="ar"/>
              </w:rPr>
              <w:t>cellname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2488E2"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A41215" w14:textId="77777777" w:rsidR="00BC2C8C" w:rsidRDefault="00000000">
            <w:pPr>
              <w:jc w:val="center"/>
              <w:textAlignment w:val="center"/>
              <w:rPr>
                <w:rFonts w:cs="仿宋" w:hint="eastAsia"/>
                <w:sz w:val="22"/>
                <w:szCs w:val="22"/>
              </w:rPr>
            </w:pPr>
            <w:r>
              <w:rPr>
                <w:rFonts w:cs="仿宋" w:hint="eastAsia"/>
                <w:kern w:val="0"/>
                <w:sz w:val="22"/>
                <w:szCs w:val="22"/>
                <w:lang w:bidi="ar"/>
              </w:rPr>
              <w:t>小区名称</w:t>
            </w:r>
          </w:p>
        </w:tc>
      </w:tr>
      <w:tr w:rsidR="00BC2C8C" w14:paraId="01AA296E"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B330854" w14:textId="77777777" w:rsidR="00BC2C8C" w:rsidRDefault="00000000">
            <w:pPr>
              <w:jc w:val="center"/>
              <w:textAlignment w:val="center"/>
              <w:rPr>
                <w:rFonts w:cs="仿宋" w:hint="eastAsia"/>
                <w:sz w:val="22"/>
                <w:szCs w:val="22"/>
              </w:rPr>
            </w:pPr>
            <w:r>
              <w:rPr>
                <w:rFonts w:cs="仿宋" w:hint="eastAsia"/>
                <w:kern w:val="0"/>
                <w:sz w:val="22"/>
                <w:szCs w:val="22"/>
                <w:lang w:bidi="ar"/>
              </w:rPr>
              <w:t>cellkey</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D32DCC"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90B631" w14:textId="77777777" w:rsidR="00BC2C8C" w:rsidRDefault="00000000">
            <w:pPr>
              <w:jc w:val="center"/>
              <w:textAlignment w:val="center"/>
              <w:rPr>
                <w:rFonts w:cs="仿宋" w:hint="eastAsia"/>
                <w:sz w:val="22"/>
                <w:szCs w:val="22"/>
              </w:rPr>
            </w:pPr>
            <w:r>
              <w:rPr>
                <w:rFonts w:cs="仿宋" w:hint="eastAsia"/>
                <w:kern w:val="0"/>
                <w:sz w:val="22"/>
                <w:szCs w:val="22"/>
                <w:lang w:bidi="ar"/>
              </w:rPr>
              <w:t>小区唯一标识</w:t>
            </w:r>
          </w:p>
        </w:tc>
      </w:tr>
      <w:tr w:rsidR="00BC2C8C" w14:paraId="763ACD5A"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78041A34" w14:textId="77777777" w:rsidR="00BC2C8C" w:rsidRDefault="00000000">
            <w:pPr>
              <w:jc w:val="center"/>
              <w:textAlignment w:val="center"/>
              <w:rPr>
                <w:rFonts w:cs="仿宋" w:hint="eastAsia"/>
                <w:sz w:val="22"/>
                <w:szCs w:val="22"/>
              </w:rPr>
            </w:pPr>
            <w:r>
              <w:rPr>
                <w:rFonts w:cs="仿宋" w:hint="eastAsia"/>
                <w:kern w:val="0"/>
                <w:sz w:val="22"/>
                <w:szCs w:val="22"/>
                <w:lang w:bidi="ar"/>
              </w:rPr>
              <w:t>pci</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6E3467"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DD2E02" w14:textId="77777777" w:rsidR="00BC2C8C" w:rsidRDefault="00000000">
            <w:pPr>
              <w:jc w:val="center"/>
              <w:textAlignment w:val="center"/>
              <w:rPr>
                <w:rFonts w:cs="仿宋" w:hint="eastAsia"/>
                <w:sz w:val="22"/>
                <w:szCs w:val="22"/>
              </w:rPr>
            </w:pPr>
            <w:r>
              <w:rPr>
                <w:rFonts w:cs="仿宋" w:hint="eastAsia"/>
                <w:kern w:val="0"/>
                <w:sz w:val="22"/>
                <w:szCs w:val="22"/>
                <w:lang w:bidi="ar"/>
              </w:rPr>
              <w:t>物理小区标识</w:t>
            </w:r>
          </w:p>
        </w:tc>
      </w:tr>
      <w:tr w:rsidR="00BC2C8C" w14:paraId="747C5A0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8E4F29A" w14:textId="77777777" w:rsidR="00BC2C8C" w:rsidRDefault="00000000">
            <w:pPr>
              <w:jc w:val="center"/>
              <w:textAlignment w:val="center"/>
              <w:rPr>
                <w:rFonts w:cs="仿宋" w:hint="eastAsia"/>
                <w:sz w:val="22"/>
                <w:szCs w:val="22"/>
              </w:rPr>
            </w:pPr>
            <w:r>
              <w:rPr>
                <w:rFonts w:cs="仿宋" w:hint="eastAsia"/>
                <w:kern w:val="0"/>
                <w:sz w:val="22"/>
                <w:szCs w:val="22"/>
                <w:lang w:bidi="ar"/>
              </w:rPr>
              <w:t>cell_longitude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3BCFFF"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A71925" w14:textId="77777777" w:rsidR="00BC2C8C" w:rsidRDefault="00000000">
            <w:pPr>
              <w:jc w:val="center"/>
              <w:textAlignment w:val="center"/>
              <w:rPr>
                <w:rFonts w:cs="仿宋" w:hint="eastAsia"/>
                <w:sz w:val="22"/>
                <w:szCs w:val="22"/>
              </w:rPr>
            </w:pPr>
            <w:r>
              <w:rPr>
                <w:rFonts w:cs="仿宋" w:hint="eastAsia"/>
                <w:kern w:val="0"/>
                <w:sz w:val="22"/>
                <w:szCs w:val="22"/>
                <w:lang w:bidi="ar"/>
              </w:rPr>
              <w:t>小区经度</w:t>
            </w:r>
          </w:p>
        </w:tc>
      </w:tr>
      <w:tr w:rsidR="00BC2C8C" w14:paraId="59FD5AC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197E570" w14:textId="77777777" w:rsidR="00BC2C8C" w:rsidRDefault="00000000">
            <w:pPr>
              <w:jc w:val="center"/>
              <w:textAlignment w:val="center"/>
              <w:rPr>
                <w:rFonts w:cs="仿宋" w:hint="eastAsia"/>
                <w:sz w:val="22"/>
                <w:szCs w:val="22"/>
              </w:rPr>
            </w:pPr>
            <w:r>
              <w:rPr>
                <w:rFonts w:cs="仿宋" w:hint="eastAsia"/>
                <w:kern w:val="0"/>
                <w:sz w:val="22"/>
                <w:szCs w:val="22"/>
                <w:lang w:bidi="ar"/>
              </w:rPr>
              <w:t>cell_latitude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49DA6C"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4D27D0" w14:textId="77777777" w:rsidR="00BC2C8C" w:rsidRDefault="00000000">
            <w:pPr>
              <w:jc w:val="center"/>
              <w:textAlignment w:val="center"/>
              <w:rPr>
                <w:rFonts w:cs="仿宋" w:hint="eastAsia"/>
                <w:sz w:val="22"/>
                <w:szCs w:val="22"/>
              </w:rPr>
            </w:pPr>
            <w:r>
              <w:rPr>
                <w:rFonts w:cs="仿宋" w:hint="eastAsia"/>
                <w:kern w:val="0"/>
                <w:sz w:val="22"/>
                <w:szCs w:val="22"/>
                <w:lang w:bidi="ar"/>
              </w:rPr>
              <w:t>小区纬度</w:t>
            </w:r>
          </w:p>
        </w:tc>
      </w:tr>
      <w:tr w:rsidR="00BC2C8C" w14:paraId="09CABED8"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791A7F7" w14:textId="77777777" w:rsidR="00BC2C8C" w:rsidRDefault="00000000">
            <w:pPr>
              <w:jc w:val="center"/>
              <w:textAlignment w:val="center"/>
              <w:rPr>
                <w:rFonts w:cs="仿宋" w:hint="eastAsia"/>
                <w:sz w:val="22"/>
                <w:szCs w:val="22"/>
              </w:rPr>
            </w:pPr>
            <w:r>
              <w:rPr>
                <w:rFonts w:cs="仿宋" w:hint="eastAsia"/>
                <w:kern w:val="0"/>
                <w:sz w:val="22"/>
                <w:szCs w:val="22"/>
                <w:lang w:bidi="ar"/>
              </w:rPr>
              <w:t>freq</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E596BB"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D46244" w14:textId="77777777" w:rsidR="00BC2C8C" w:rsidRDefault="00000000">
            <w:pPr>
              <w:jc w:val="center"/>
              <w:textAlignment w:val="center"/>
              <w:rPr>
                <w:rFonts w:cs="仿宋" w:hint="eastAsia"/>
                <w:sz w:val="22"/>
                <w:szCs w:val="22"/>
              </w:rPr>
            </w:pPr>
            <w:r>
              <w:rPr>
                <w:rFonts w:cs="仿宋" w:hint="eastAsia"/>
                <w:kern w:val="0"/>
                <w:sz w:val="22"/>
                <w:szCs w:val="22"/>
                <w:lang w:bidi="ar"/>
              </w:rPr>
              <w:t>频段</w:t>
            </w:r>
          </w:p>
        </w:tc>
      </w:tr>
      <w:tr w:rsidR="00BC2C8C" w14:paraId="1C5FDBB3"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2082CC6" w14:textId="77777777" w:rsidR="00BC2C8C" w:rsidRDefault="00000000">
            <w:pPr>
              <w:jc w:val="center"/>
              <w:textAlignment w:val="center"/>
              <w:rPr>
                <w:rFonts w:cs="仿宋" w:hint="eastAsia"/>
                <w:sz w:val="22"/>
                <w:szCs w:val="22"/>
              </w:rPr>
            </w:pPr>
            <w:r>
              <w:rPr>
                <w:rFonts w:cs="仿宋" w:hint="eastAsia"/>
                <w:kern w:val="0"/>
                <w:sz w:val="22"/>
                <w:szCs w:val="22"/>
                <w:lang w:bidi="ar"/>
              </w:rPr>
              <w:t>bandwidth_dl</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AA8CA2"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E2017B" w14:textId="77777777" w:rsidR="00BC2C8C" w:rsidRDefault="00000000">
            <w:pPr>
              <w:jc w:val="center"/>
              <w:textAlignment w:val="center"/>
              <w:rPr>
                <w:rFonts w:cs="仿宋" w:hint="eastAsia"/>
                <w:sz w:val="22"/>
                <w:szCs w:val="22"/>
              </w:rPr>
            </w:pPr>
            <w:r>
              <w:rPr>
                <w:rFonts w:cs="仿宋" w:hint="eastAsia"/>
                <w:kern w:val="0"/>
                <w:sz w:val="22"/>
                <w:szCs w:val="22"/>
                <w:lang w:bidi="ar"/>
              </w:rPr>
              <w:t>带宽</w:t>
            </w:r>
          </w:p>
        </w:tc>
      </w:tr>
      <w:tr w:rsidR="00BC2C8C" w14:paraId="089C3B4A"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47C1A00" w14:textId="77777777" w:rsidR="00BC2C8C" w:rsidRDefault="00000000">
            <w:pPr>
              <w:jc w:val="center"/>
              <w:textAlignment w:val="center"/>
              <w:rPr>
                <w:rFonts w:cs="仿宋" w:hint="eastAsia"/>
                <w:sz w:val="22"/>
                <w:szCs w:val="22"/>
              </w:rPr>
            </w:pPr>
            <w:r>
              <w:rPr>
                <w:rFonts w:cs="仿宋" w:hint="eastAsia"/>
                <w:kern w:val="0"/>
                <w:sz w:val="22"/>
                <w:szCs w:val="22"/>
                <w:lang w:bidi="ar"/>
              </w:rPr>
              <w:t>indoor_flag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FE3FC7"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E17D98" w14:textId="77777777" w:rsidR="00BC2C8C" w:rsidRDefault="00000000">
            <w:pPr>
              <w:jc w:val="center"/>
              <w:textAlignment w:val="center"/>
              <w:rPr>
                <w:rFonts w:cs="仿宋" w:hint="eastAsia"/>
                <w:sz w:val="22"/>
                <w:szCs w:val="22"/>
              </w:rPr>
            </w:pPr>
            <w:r>
              <w:rPr>
                <w:rFonts w:cs="仿宋" w:hint="eastAsia"/>
                <w:kern w:val="0"/>
                <w:sz w:val="22"/>
                <w:szCs w:val="22"/>
                <w:lang w:bidi="ar"/>
              </w:rPr>
              <w:t>室内外标签：室内/室外</w:t>
            </w:r>
          </w:p>
        </w:tc>
      </w:tr>
      <w:tr w:rsidR="00BC2C8C" w14:paraId="23F3071E"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C9B3E27" w14:textId="77777777" w:rsidR="00BC2C8C" w:rsidRDefault="00000000">
            <w:pPr>
              <w:jc w:val="center"/>
              <w:textAlignment w:val="center"/>
              <w:rPr>
                <w:rFonts w:cs="仿宋" w:hint="eastAsia"/>
                <w:sz w:val="22"/>
                <w:szCs w:val="22"/>
              </w:rPr>
            </w:pPr>
            <w:r>
              <w:rPr>
                <w:rFonts w:cs="仿宋" w:hint="eastAsia"/>
                <w:kern w:val="0"/>
                <w:sz w:val="22"/>
                <w:szCs w:val="22"/>
                <w:lang w:bidi="ar"/>
              </w:rPr>
              <w:t>totalrsrp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AC47D2"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4BFB42" w14:textId="77777777" w:rsidR="00BC2C8C" w:rsidRDefault="00000000">
            <w:pPr>
              <w:jc w:val="center"/>
              <w:textAlignment w:val="center"/>
              <w:rPr>
                <w:rFonts w:cs="仿宋" w:hint="eastAsia"/>
                <w:sz w:val="22"/>
                <w:szCs w:val="22"/>
              </w:rPr>
            </w:pPr>
            <w:r>
              <w:rPr>
                <w:rFonts w:cs="仿宋" w:hint="eastAsia"/>
                <w:kern w:val="0"/>
                <w:sz w:val="22"/>
                <w:szCs w:val="22"/>
                <w:lang w:bidi="ar"/>
              </w:rPr>
              <w:t>RSRP总值</w:t>
            </w:r>
          </w:p>
        </w:tc>
      </w:tr>
      <w:tr w:rsidR="00BC2C8C" w14:paraId="681706D8"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D64D234" w14:textId="77777777" w:rsidR="00BC2C8C" w:rsidRDefault="00000000">
            <w:pPr>
              <w:jc w:val="center"/>
              <w:textAlignment w:val="center"/>
              <w:rPr>
                <w:rFonts w:cs="仿宋" w:hint="eastAsia"/>
                <w:sz w:val="22"/>
                <w:szCs w:val="22"/>
              </w:rPr>
            </w:pPr>
            <w:r>
              <w:rPr>
                <w:rFonts w:cs="仿宋" w:hint="eastAsia"/>
                <w:kern w:val="0"/>
                <w:sz w:val="22"/>
                <w:szCs w:val="22"/>
                <w:lang w:bidi="ar"/>
              </w:rPr>
              <w:t>rsrpcount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E0F998"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D41ADA" w14:textId="77777777" w:rsidR="00BC2C8C" w:rsidRDefault="00000000">
            <w:pPr>
              <w:jc w:val="center"/>
              <w:textAlignment w:val="center"/>
              <w:rPr>
                <w:rFonts w:cs="仿宋" w:hint="eastAsia"/>
                <w:sz w:val="22"/>
                <w:szCs w:val="22"/>
              </w:rPr>
            </w:pPr>
            <w:r>
              <w:rPr>
                <w:rFonts w:cs="仿宋" w:hint="eastAsia"/>
                <w:kern w:val="0"/>
                <w:sz w:val="22"/>
                <w:szCs w:val="22"/>
                <w:lang w:bidi="ar"/>
              </w:rPr>
              <w:t>RSRP有效数目</w:t>
            </w:r>
          </w:p>
        </w:tc>
      </w:tr>
      <w:tr w:rsidR="00BC2C8C" w14:paraId="0CAA1EE8"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66E6AA7" w14:textId="77777777" w:rsidR="00BC2C8C" w:rsidRDefault="00000000">
            <w:pPr>
              <w:jc w:val="center"/>
              <w:textAlignment w:val="center"/>
              <w:rPr>
                <w:rFonts w:cs="仿宋" w:hint="eastAsia"/>
                <w:sz w:val="22"/>
                <w:szCs w:val="22"/>
              </w:rPr>
            </w:pPr>
            <w:r>
              <w:rPr>
                <w:rFonts w:cs="仿宋" w:hint="eastAsia"/>
                <w:kern w:val="0"/>
                <w:sz w:val="22"/>
                <w:szCs w:val="22"/>
                <w:lang w:bidi="ar"/>
              </w:rPr>
              <w:t>avgrsrp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FE6EDE"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F03190" w14:textId="77777777" w:rsidR="00BC2C8C" w:rsidRDefault="00000000">
            <w:pPr>
              <w:jc w:val="center"/>
              <w:textAlignment w:val="center"/>
              <w:rPr>
                <w:rFonts w:cs="仿宋" w:hint="eastAsia"/>
                <w:sz w:val="22"/>
                <w:szCs w:val="22"/>
              </w:rPr>
            </w:pPr>
            <w:r>
              <w:rPr>
                <w:rFonts w:cs="仿宋" w:hint="eastAsia"/>
                <w:kern w:val="0"/>
                <w:sz w:val="22"/>
                <w:szCs w:val="22"/>
                <w:lang w:bidi="ar"/>
              </w:rPr>
              <w:t>RSRP平均值</w:t>
            </w:r>
          </w:p>
        </w:tc>
      </w:tr>
      <w:tr w:rsidR="00BC2C8C" w14:paraId="529E2080"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75706998" w14:textId="77777777" w:rsidR="00BC2C8C" w:rsidRDefault="00000000">
            <w:pPr>
              <w:jc w:val="center"/>
              <w:textAlignment w:val="center"/>
              <w:rPr>
                <w:rFonts w:cs="仿宋" w:hint="eastAsia"/>
                <w:sz w:val="22"/>
                <w:szCs w:val="22"/>
              </w:rPr>
            </w:pPr>
            <w:r>
              <w:rPr>
                <w:rFonts w:cs="仿宋" w:hint="eastAsia"/>
                <w:kern w:val="0"/>
                <w:sz w:val="22"/>
                <w:szCs w:val="22"/>
                <w:lang w:bidi="ar"/>
              </w:rPr>
              <w:t>mod3interfer_totalrsrp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8FD8B6"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79BEEB" w14:textId="77777777" w:rsidR="00BC2C8C" w:rsidRDefault="00000000">
            <w:pPr>
              <w:jc w:val="center"/>
              <w:textAlignment w:val="center"/>
              <w:rPr>
                <w:rFonts w:cs="仿宋" w:hint="eastAsia"/>
                <w:sz w:val="22"/>
                <w:szCs w:val="22"/>
              </w:rPr>
            </w:pPr>
            <w:r>
              <w:rPr>
                <w:rFonts w:cs="仿宋" w:hint="eastAsia"/>
                <w:kern w:val="0"/>
                <w:sz w:val="22"/>
                <w:szCs w:val="22"/>
                <w:lang w:bidi="ar"/>
              </w:rPr>
              <w:t>MOD3干扰采样点总RSRP值</w:t>
            </w:r>
          </w:p>
        </w:tc>
      </w:tr>
      <w:tr w:rsidR="00BC2C8C" w14:paraId="76644D89"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751B441" w14:textId="77777777" w:rsidR="00BC2C8C" w:rsidRDefault="00000000">
            <w:pPr>
              <w:jc w:val="center"/>
              <w:textAlignment w:val="center"/>
              <w:rPr>
                <w:rFonts w:cs="仿宋" w:hint="eastAsia"/>
                <w:sz w:val="22"/>
                <w:szCs w:val="22"/>
              </w:rPr>
            </w:pPr>
            <w:r>
              <w:rPr>
                <w:rFonts w:cs="仿宋" w:hint="eastAsia"/>
                <w:kern w:val="0"/>
                <w:sz w:val="22"/>
                <w:szCs w:val="22"/>
                <w:lang w:bidi="ar"/>
              </w:rPr>
              <w:t>mod3interfer_cnt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7CEEB7"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DEB8CC" w14:textId="77777777" w:rsidR="00BC2C8C" w:rsidRDefault="00000000">
            <w:pPr>
              <w:jc w:val="center"/>
              <w:textAlignment w:val="center"/>
              <w:rPr>
                <w:rFonts w:cs="仿宋" w:hint="eastAsia"/>
                <w:sz w:val="22"/>
                <w:szCs w:val="22"/>
              </w:rPr>
            </w:pPr>
            <w:r>
              <w:rPr>
                <w:rFonts w:cs="仿宋" w:hint="eastAsia"/>
                <w:kern w:val="0"/>
                <w:sz w:val="22"/>
                <w:szCs w:val="22"/>
                <w:lang w:bidi="ar"/>
              </w:rPr>
              <w:t>MOD3干扰MR采样点数</w:t>
            </w:r>
          </w:p>
        </w:tc>
      </w:tr>
      <w:tr w:rsidR="00BC2C8C" w14:paraId="0C5F1B91"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0FF8266" w14:textId="77777777" w:rsidR="00BC2C8C" w:rsidRDefault="00000000">
            <w:pPr>
              <w:jc w:val="center"/>
              <w:textAlignment w:val="center"/>
              <w:rPr>
                <w:rFonts w:cs="仿宋" w:hint="eastAsia"/>
                <w:sz w:val="22"/>
                <w:szCs w:val="22"/>
              </w:rPr>
            </w:pPr>
            <w:r>
              <w:rPr>
                <w:rFonts w:cs="仿宋" w:hint="eastAsia"/>
                <w:kern w:val="0"/>
                <w:sz w:val="22"/>
                <w:szCs w:val="22"/>
                <w:lang w:bidi="ar"/>
              </w:rPr>
              <w:t>mod3interfer_avgrsrp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3A3FD2"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AF410C" w14:textId="77777777" w:rsidR="00BC2C8C" w:rsidRDefault="00000000">
            <w:pPr>
              <w:jc w:val="center"/>
              <w:textAlignment w:val="center"/>
              <w:rPr>
                <w:rFonts w:cs="仿宋" w:hint="eastAsia"/>
                <w:sz w:val="22"/>
                <w:szCs w:val="22"/>
              </w:rPr>
            </w:pPr>
            <w:r>
              <w:rPr>
                <w:rFonts w:cs="仿宋" w:hint="eastAsia"/>
                <w:kern w:val="0"/>
                <w:sz w:val="22"/>
                <w:szCs w:val="22"/>
                <w:lang w:bidi="ar"/>
              </w:rPr>
              <w:t>MOD3干扰采样点平均值</w:t>
            </w:r>
          </w:p>
        </w:tc>
      </w:tr>
      <w:tr w:rsidR="00BC2C8C" w14:paraId="23A6A623"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7B1319D" w14:textId="77777777" w:rsidR="00BC2C8C" w:rsidRDefault="00000000">
            <w:pPr>
              <w:jc w:val="center"/>
              <w:textAlignment w:val="center"/>
              <w:rPr>
                <w:rFonts w:cs="仿宋" w:hint="eastAsia"/>
                <w:sz w:val="22"/>
                <w:szCs w:val="22"/>
              </w:rPr>
            </w:pPr>
            <w:r>
              <w:rPr>
                <w:rFonts w:cs="仿宋" w:hint="eastAsia"/>
                <w:kern w:val="0"/>
                <w:sz w:val="22"/>
                <w:szCs w:val="22"/>
                <w:lang w:bidi="ar"/>
              </w:rPr>
              <w:t>mod3interfer_cnt_rate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C926C2"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E0A854" w14:textId="77777777" w:rsidR="00BC2C8C" w:rsidRDefault="00000000">
            <w:pPr>
              <w:jc w:val="center"/>
              <w:textAlignment w:val="center"/>
              <w:rPr>
                <w:rFonts w:cs="仿宋" w:hint="eastAsia"/>
                <w:sz w:val="22"/>
                <w:szCs w:val="22"/>
              </w:rPr>
            </w:pPr>
            <w:r>
              <w:rPr>
                <w:rFonts w:cs="仿宋" w:hint="eastAsia"/>
                <w:kern w:val="0"/>
                <w:sz w:val="22"/>
                <w:szCs w:val="22"/>
                <w:lang w:bidi="ar"/>
              </w:rPr>
              <w:t>MOD3干扰采样点占比</w:t>
            </w:r>
          </w:p>
        </w:tc>
      </w:tr>
      <w:tr w:rsidR="00BC2C8C" w14:paraId="4F03D4ED"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B405DDD" w14:textId="77777777" w:rsidR="00BC2C8C" w:rsidRDefault="00000000">
            <w:pPr>
              <w:jc w:val="center"/>
              <w:textAlignment w:val="center"/>
              <w:rPr>
                <w:rFonts w:cs="仿宋" w:hint="eastAsia"/>
                <w:sz w:val="22"/>
                <w:szCs w:val="22"/>
              </w:rPr>
            </w:pPr>
            <w:r>
              <w:rPr>
                <w:rFonts w:cs="仿宋" w:hint="eastAsia"/>
                <w:kern w:val="0"/>
                <w:sz w:val="22"/>
                <w:szCs w:val="22"/>
                <w:lang w:bidi="ar"/>
              </w:rPr>
              <w:t>is_rsrpcount_meet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5DB642"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25ED0D" w14:textId="77777777" w:rsidR="00BC2C8C" w:rsidRDefault="00000000">
            <w:pPr>
              <w:jc w:val="center"/>
              <w:textAlignment w:val="center"/>
              <w:rPr>
                <w:rFonts w:cs="仿宋" w:hint="eastAsia"/>
                <w:sz w:val="22"/>
                <w:szCs w:val="22"/>
              </w:rPr>
            </w:pPr>
            <w:r>
              <w:rPr>
                <w:rFonts w:cs="仿宋" w:hint="eastAsia"/>
                <w:kern w:val="0"/>
                <w:sz w:val="22"/>
                <w:szCs w:val="22"/>
                <w:lang w:bidi="ar"/>
              </w:rPr>
              <w:t>采样点是否满足50个</w:t>
            </w:r>
          </w:p>
        </w:tc>
      </w:tr>
      <w:tr w:rsidR="00BC2C8C" w14:paraId="6E64E557"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10C73B1" w14:textId="77777777" w:rsidR="00BC2C8C" w:rsidRDefault="00000000">
            <w:pPr>
              <w:jc w:val="center"/>
              <w:textAlignment w:val="center"/>
              <w:rPr>
                <w:rFonts w:cs="仿宋" w:hint="eastAsia"/>
                <w:sz w:val="22"/>
                <w:szCs w:val="22"/>
              </w:rPr>
            </w:pPr>
            <w:r>
              <w:rPr>
                <w:rFonts w:cs="仿宋" w:hint="eastAsia"/>
                <w:kern w:val="0"/>
                <w:sz w:val="22"/>
                <w:szCs w:val="22"/>
                <w:lang w:bidi="ar"/>
              </w:rPr>
              <w:t>is_mod3interfer_cell</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BF4736"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1BAA67" w14:textId="77777777" w:rsidR="00BC2C8C" w:rsidRDefault="00000000">
            <w:pPr>
              <w:jc w:val="center"/>
              <w:textAlignment w:val="center"/>
              <w:rPr>
                <w:rFonts w:cs="仿宋" w:hint="eastAsia"/>
                <w:sz w:val="22"/>
                <w:szCs w:val="22"/>
              </w:rPr>
            </w:pPr>
            <w:r>
              <w:rPr>
                <w:rFonts w:cs="仿宋" w:hint="eastAsia"/>
                <w:kern w:val="0"/>
                <w:sz w:val="22"/>
                <w:szCs w:val="22"/>
                <w:lang w:bidi="ar"/>
              </w:rPr>
              <w:t>是否MOD3干扰小区</w:t>
            </w:r>
          </w:p>
        </w:tc>
      </w:tr>
      <w:tr w:rsidR="00BC2C8C" w14:paraId="07B05CD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FBF3617" w14:textId="77777777" w:rsidR="00BC2C8C" w:rsidRDefault="00000000">
            <w:pPr>
              <w:jc w:val="center"/>
              <w:textAlignment w:val="center"/>
              <w:rPr>
                <w:rFonts w:cs="仿宋" w:hint="eastAsia"/>
                <w:sz w:val="22"/>
                <w:szCs w:val="22"/>
              </w:rPr>
            </w:pPr>
            <w:r>
              <w:rPr>
                <w:rFonts w:cs="仿宋" w:hint="eastAsia"/>
                <w:kern w:val="0"/>
                <w:sz w:val="22"/>
                <w:szCs w:val="22"/>
                <w:lang w:bidi="ar"/>
              </w:rPr>
              <w:t>ncell1_cellkey</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8AD105"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817D4A" w14:textId="77777777" w:rsidR="00BC2C8C" w:rsidRDefault="00000000">
            <w:pPr>
              <w:jc w:val="center"/>
              <w:textAlignment w:val="center"/>
              <w:rPr>
                <w:rFonts w:cs="仿宋" w:hint="eastAsia"/>
                <w:sz w:val="22"/>
                <w:szCs w:val="22"/>
              </w:rPr>
            </w:pPr>
            <w:r>
              <w:rPr>
                <w:rFonts w:cs="仿宋" w:hint="eastAsia"/>
                <w:kern w:val="0"/>
                <w:sz w:val="22"/>
                <w:szCs w:val="22"/>
                <w:lang w:bidi="ar"/>
              </w:rPr>
              <w:t>对端小区1_小区号</w:t>
            </w:r>
          </w:p>
        </w:tc>
      </w:tr>
      <w:tr w:rsidR="00BC2C8C" w14:paraId="5D6A533B"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3E79A73" w14:textId="77777777" w:rsidR="00BC2C8C" w:rsidRDefault="00000000">
            <w:pPr>
              <w:jc w:val="center"/>
              <w:textAlignment w:val="center"/>
              <w:rPr>
                <w:rFonts w:cs="仿宋" w:hint="eastAsia"/>
                <w:sz w:val="22"/>
                <w:szCs w:val="22"/>
              </w:rPr>
            </w:pPr>
            <w:r>
              <w:rPr>
                <w:rFonts w:cs="仿宋" w:hint="eastAsia"/>
                <w:kern w:val="0"/>
                <w:sz w:val="22"/>
                <w:szCs w:val="22"/>
                <w:lang w:bidi="ar"/>
              </w:rPr>
              <w:t>ncell1_pci</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1CF389"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B7ACBA" w14:textId="77777777" w:rsidR="00BC2C8C" w:rsidRDefault="00000000">
            <w:pPr>
              <w:jc w:val="center"/>
              <w:textAlignment w:val="center"/>
              <w:rPr>
                <w:rFonts w:cs="仿宋" w:hint="eastAsia"/>
                <w:sz w:val="22"/>
                <w:szCs w:val="22"/>
              </w:rPr>
            </w:pPr>
            <w:r>
              <w:rPr>
                <w:rFonts w:cs="仿宋" w:hint="eastAsia"/>
                <w:kern w:val="0"/>
                <w:sz w:val="22"/>
                <w:szCs w:val="22"/>
                <w:lang w:bidi="ar"/>
              </w:rPr>
              <w:t>对端小区1_PCI</w:t>
            </w:r>
          </w:p>
        </w:tc>
      </w:tr>
      <w:tr w:rsidR="00BC2C8C" w14:paraId="2A824D8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307DB6B" w14:textId="77777777" w:rsidR="00BC2C8C" w:rsidRDefault="00000000">
            <w:pPr>
              <w:jc w:val="center"/>
              <w:textAlignment w:val="center"/>
              <w:rPr>
                <w:rFonts w:cs="仿宋" w:hint="eastAsia"/>
                <w:sz w:val="22"/>
                <w:szCs w:val="22"/>
              </w:rPr>
            </w:pPr>
            <w:r>
              <w:rPr>
                <w:rFonts w:cs="仿宋" w:hint="eastAsia"/>
                <w:kern w:val="0"/>
                <w:sz w:val="22"/>
                <w:szCs w:val="22"/>
                <w:lang w:bidi="ar"/>
              </w:rPr>
              <w:lastRenderedPageBreak/>
              <w:t>ncell1_mod3interfer_cnt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7981AB"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70693F" w14:textId="77777777" w:rsidR="00BC2C8C" w:rsidRDefault="00000000">
            <w:pPr>
              <w:jc w:val="center"/>
              <w:textAlignment w:val="center"/>
              <w:rPr>
                <w:rFonts w:cs="仿宋" w:hint="eastAsia"/>
                <w:sz w:val="22"/>
                <w:szCs w:val="22"/>
              </w:rPr>
            </w:pPr>
            <w:r>
              <w:rPr>
                <w:rFonts w:cs="仿宋" w:hint="eastAsia"/>
                <w:kern w:val="0"/>
                <w:sz w:val="22"/>
                <w:szCs w:val="22"/>
                <w:lang w:bidi="ar"/>
              </w:rPr>
              <w:t>对端小区1_模3干扰采样点数</w:t>
            </w:r>
          </w:p>
        </w:tc>
      </w:tr>
      <w:tr w:rsidR="00BC2C8C" w14:paraId="4585BB4A"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3E63F36" w14:textId="77777777" w:rsidR="00BC2C8C" w:rsidRDefault="00000000">
            <w:pPr>
              <w:jc w:val="center"/>
              <w:textAlignment w:val="center"/>
              <w:rPr>
                <w:rFonts w:cs="仿宋" w:hint="eastAsia"/>
                <w:sz w:val="22"/>
                <w:szCs w:val="22"/>
              </w:rPr>
            </w:pPr>
            <w:r>
              <w:rPr>
                <w:rFonts w:cs="仿宋" w:hint="eastAsia"/>
                <w:kern w:val="0"/>
                <w:sz w:val="22"/>
                <w:szCs w:val="22"/>
                <w:lang w:bidi="ar"/>
              </w:rPr>
              <w:t>ncell1_mod3interfer_cnt_rate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13F9C6"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61DDC7" w14:textId="77777777" w:rsidR="00BC2C8C" w:rsidRDefault="00000000">
            <w:pPr>
              <w:jc w:val="center"/>
              <w:textAlignment w:val="center"/>
              <w:rPr>
                <w:rFonts w:cs="仿宋" w:hint="eastAsia"/>
                <w:sz w:val="22"/>
                <w:szCs w:val="22"/>
              </w:rPr>
            </w:pPr>
            <w:r>
              <w:rPr>
                <w:rFonts w:cs="仿宋" w:hint="eastAsia"/>
                <w:kern w:val="0"/>
                <w:sz w:val="22"/>
                <w:szCs w:val="22"/>
                <w:lang w:bidi="ar"/>
              </w:rPr>
              <w:t>对端小区1_模3干扰采样点比例（%）</w:t>
            </w:r>
          </w:p>
        </w:tc>
      </w:tr>
      <w:tr w:rsidR="00BC2C8C" w14:paraId="65580F99"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66ECEDE" w14:textId="77777777" w:rsidR="00BC2C8C" w:rsidRDefault="00000000">
            <w:pPr>
              <w:jc w:val="center"/>
              <w:textAlignment w:val="center"/>
              <w:rPr>
                <w:rFonts w:cs="仿宋" w:hint="eastAsia"/>
                <w:sz w:val="22"/>
                <w:szCs w:val="22"/>
              </w:rPr>
            </w:pPr>
            <w:r>
              <w:rPr>
                <w:rFonts w:cs="仿宋" w:hint="eastAsia"/>
                <w:kern w:val="0"/>
                <w:sz w:val="22"/>
                <w:szCs w:val="22"/>
                <w:lang w:bidi="ar"/>
              </w:rPr>
              <w:t>ncell2_cellkey</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02D95D"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599FE7" w14:textId="77777777" w:rsidR="00BC2C8C" w:rsidRDefault="00000000">
            <w:pPr>
              <w:jc w:val="center"/>
              <w:textAlignment w:val="center"/>
              <w:rPr>
                <w:rFonts w:cs="仿宋" w:hint="eastAsia"/>
                <w:sz w:val="22"/>
                <w:szCs w:val="22"/>
              </w:rPr>
            </w:pPr>
            <w:r>
              <w:rPr>
                <w:rFonts w:cs="仿宋" w:hint="eastAsia"/>
                <w:kern w:val="0"/>
                <w:sz w:val="22"/>
                <w:szCs w:val="22"/>
                <w:lang w:bidi="ar"/>
              </w:rPr>
              <w:t>对端小区2_小区号</w:t>
            </w:r>
          </w:p>
        </w:tc>
      </w:tr>
      <w:tr w:rsidR="00BC2C8C" w14:paraId="5C5EA069"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7E5B40A3" w14:textId="77777777" w:rsidR="00BC2C8C" w:rsidRDefault="00000000">
            <w:pPr>
              <w:jc w:val="center"/>
              <w:textAlignment w:val="center"/>
              <w:rPr>
                <w:rFonts w:cs="仿宋" w:hint="eastAsia"/>
                <w:sz w:val="22"/>
                <w:szCs w:val="22"/>
              </w:rPr>
            </w:pPr>
            <w:r>
              <w:rPr>
                <w:rFonts w:cs="仿宋" w:hint="eastAsia"/>
                <w:kern w:val="0"/>
                <w:sz w:val="22"/>
                <w:szCs w:val="22"/>
                <w:lang w:bidi="ar"/>
              </w:rPr>
              <w:t>ncell2_pci</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CBA82D"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FF7CAB" w14:textId="77777777" w:rsidR="00BC2C8C" w:rsidRDefault="00000000">
            <w:pPr>
              <w:jc w:val="center"/>
              <w:textAlignment w:val="center"/>
              <w:rPr>
                <w:rFonts w:cs="仿宋" w:hint="eastAsia"/>
                <w:sz w:val="22"/>
                <w:szCs w:val="22"/>
              </w:rPr>
            </w:pPr>
            <w:r>
              <w:rPr>
                <w:rFonts w:cs="仿宋" w:hint="eastAsia"/>
                <w:kern w:val="0"/>
                <w:sz w:val="22"/>
                <w:szCs w:val="22"/>
                <w:lang w:bidi="ar"/>
              </w:rPr>
              <w:t>对端小区2_PCI</w:t>
            </w:r>
          </w:p>
        </w:tc>
      </w:tr>
      <w:tr w:rsidR="00BC2C8C" w14:paraId="7EEE9FDC"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53CB263" w14:textId="77777777" w:rsidR="00BC2C8C" w:rsidRDefault="00000000">
            <w:pPr>
              <w:jc w:val="center"/>
              <w:textAlignment w:val="center"/>
              <w:rPr>
                <w:rFonts w:cs="仿宋" w:hint="eastAsia"/>
                <w:sz w:val="22"/>
                <w:szCs w:val="22"/>
              </w:rPr>
            </w:pPr>
            <w:r>
              <w:rPr>
                <w:rFonts w:cs="仿宋" w:hint="eastAsia"/>
                <w:kern w:val="0"/>
                <w:sz w:val="22"/>
                <w:szCs w:val="22"/>
                <w:lang w:bidi="ar"/>
              </w:rPr>
              <w:t>ncell2_mod3interfer_cnt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945C6C"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AAA0FA" w14:textId="77777777" w:rsidR="00BC2C8C" w:rsidRDefault="00000000">
            <w:pPr>
              <w:jc w:val="center"/>
              <w:textAlignment w:val="center"/>
              <w:rPr>
                <w:rFonts w:cs="仿宋" w:hint="eastAsia"/>
                <w:sz w:val="22"/>
                <w:szCs w:val="22"/>
              </w:rPr>
            </w:pPr>
            <w:r>
              <w:rPr>
                <w:rFonts w:cs="仿宋" w:hint="eastAsia"/>
                <w:kern w:val="0"/>
                <w:sz w:val="22"/>
                <w:szCs w:val="22"/>
                <w:lang w:bidi="ar"/>
              </w:rPr>
              <w:t>对端小区2_模3干扰采样点数</w:t>
            </w:r>
          </w:p>
        </w:tc>
      </w:tr>
      <w:tr w:rsidR="00BC2C8C" w14:paraId="3357043B"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377C3AB" w14:textId="77777777" w:rsidR="00BC2C8C" w:rsidRDefault="00000000">
            <w:pPr>
              <w:jc w:val="center"/>
              <w:textAlignment w:val="center"/>
              <w:rPr>
                <w:rFonts w:cs="仿宋" w:hint="eastAsia"/>
                <w:sz w:val="22"/>
                <w:szCs w:val="22"/>
              </w:rPr>
            </w:pPr>
            <w:r>
              <w:rPr>
                <w:rFonts w:cs="仿宋" w:hint="eastAsia"/>
                <w:kern w:val="0"/>
                <w:sz w:val="22"/>
                <w:szCs w:val="22"/>
                <w:lang w:bidi="ar"/>
              </w:rPr>
              <w:t>ncell2_mod3interfer_cnt_rate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9A3DA1"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3B2067" w14:textId="77777777" w:rsidR="00BC2C8C" w:rsidRDefault="00000000">
            <w:pPr>
              <w:jc w:val="center"/>
              <w:textAlignment w:val="center"/>
              <w:rPr>
                <w:rFonts w:cs="仿宋" w:hint="eastAsia"/>
                <w:sz w:val="22"/>
                <w:szCs w:val="22"/>
              </w:rPr>
            </w:pPr>
            <w:r>
              <w:rPr>
                <w:rFonts w:cs="仿宋" w:hint="eastAsia"/>
                <w:kern w:val="0"/>
                <w:sz w:val="22"/>
                <w:szCs w:val="22"/>
                <w:lang w:bidi="ar"/>
              </w:rPr>
              <w:t>对端小区2_模3干扰采样点比例（%）</w:t>
            </w:r>
          </w:p>
        </w:tc>
      </w:tr>
      <w:tr w:rsidR="00BC2C8C" w14:paraId="50DD789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C4A2C2B" w14:textId="77777777" w:rsidR="00BC2C8C" w:rsidRDefault="00000000">
            <w:pPr>
              <w:jc w:val="center"/>
              <w:textAlignment w:val="center"/>
              <w:rPr>
                <w:rFonts w:cs="仿宋" w:hint="eastAsia"/>
                <w:sz w:val="22"/>
                <w:szCs w:val="22"/>
              </w:rPr>
            </w:pPr>
            <w:r>
              <w:rPr>
                <w:rFonts w:cs="仿宋" w:hint="eastAsia"/>
                <w:kern w:val="0"/>
                <w:sz w:val="22"/>
                <w:szCs w:val="22"/>
                <w:lang w:bidi="ar"/>
              </w:rPr>
              <w:t>ncell3_cellkey</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8D3434"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188CC7" w14:textId="77777777" w:rsidR="00BC2C8C" w:rsidRDefault="00000000">
            <w:pPr>
              <w:jc w:val="center"/>
              <w:textAlignment w:val="center"/>
              <w:rPr>
                <w:rFonts w:cs="仿宋" w:hint="eastAsia"/>
                <w:sz w:val="22"/>
                <w:szCs w:val="22"/>
              </w:rPr>
            </w:pPr>
            <w:r>
              <w:rPr>
                <w:rFonts w:cs="仿宋" w:hint="eastAsia"/>
                <w:kern w:val="0"/>
                <w:sz w:val="22"/>
                <w:szCs w:val="22"/>
                <w:lang w:bidi="ar"/>
              </w:rPr>
              <w:t>对端小区3_小区号</w:t>
            </w:r>
          </w:p>
        </w:tc>
      </w:tr>
      <w:tr w:rsidR="00BC2C8C" w14:paraId="3027FB26"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B694CCB" w14:textId="77777777" w:rsidR="00BC2C8C" w:rsidRDefault="00000000">
            <w:pPr>
              <w:jc w:val="center"/>
              <w:textAlignment w:val="center"/>
              <w:rPr>
                <w:rFonts w:cs="仿宋" w:hint="eastAsia"/>
                <w:sz w:val="22"/>
                <w:szCs w:val="22"/>
              </w:rPr>
            </w:pPr>
            <w:r>
              <w:rPr>
                <w:rFonts w:cs="仿宋" w:hint="eastAsia"/>
                <w:kern w:val="0"/>
                <w:sz w:val="22"/>
                <w:szCs w:val="22"/>
                <w:lang w:bidi="ar"/>
              </w:rPr>
              <w:t>ncell3_pci</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B3EA33"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2C9A4B" w14:textId="77777777" w:rsidR="00BC2C8C" w:rsidRDefault="00000000">
            <w:pPr>
              <w:jc w:val="center"/>
              <w:textAlignment w:val="center"/>
              <w:rPr>
                <w:rFonts w:cs="仿宋" w:hint="eastAsia"/>
                <w:sz w:val="22"/>
                <w:szCs w:val="22"/>
              </w:rPr>
            </w:pPr>
            <w:r>
              <w:rPr>
                <w:rFonts w:cs="仿宋" w:hint="eastAsia"/>
                <w:kern w:val="0"/>
                <w:sz w:val="22"/>
                <w:szCs w:val="22"/>
                <w:lang w:bidi="ar"/>
              </w:rPr>
              <w:t>对端小区3_PCI</w:t>
            </w:r>
          </w:p>
        </w:tc>
      </w:tr>
      <w:tr w:rsidR="00BC2C8C" w14:paraId="798F1906"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8DABAB9" w14:textId="77777777" w:rsidR="00BC2C8C" w:rsidRDefault="00000000">
            <w:pPr>
              <w:jc w:val="center"/>
              <w:textAlignment w:val="center"/>
              <w:rPr>
                <w:rFonts w:cs="仿宋" w:hint="eastAsia"/>
                <w:sz w:val="22"/>
                <w:szCs w:val="22"/>
              </w:rPr>
            </w:pPr>
            <w:r>
              <w:rPr>
                <w:rFonts w:cs="仿宋" w:hint="eastAsia"/>
                <w:kern w:val="0"/>
                <w:sz w:val="22"/>
                <w:szCs w:val="22"/>
                <w:lang w:bidi="ar"/>
              </w:rPr>
              <w:t>ncell3_mod3interfer_cnt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39FD7C"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BE5351" w14:textId="77777777" w:rsidR="00BC2C8C" w:rsidRDefault="00000000">
            <w:pPr>
              <w:jc w:val="center"/>
              <w:textAlignment w:val="center"/>
              <w:rPr>
                <w:rFonts w:cs="仿宋" w:hint="eastAsia"/>
                <w:sz w:val="22"/>
                <w:szCs w:val="22"/>
              </w:rPr>
            </w:pPr>
            <w:r>
              <w:rPr>
                <w:rFonts w:cs="仿宋" w:hint="eastAsia"/>
                <w:kern w:val="0"/>
                <w:sz w:val="22"/>
                <w:szCs w:val="22"/>
                <w:lang w:bidi="ar"/>
              </w:rPr>
              <w:t>对端小区3_模3干扰采样点数</w:t>
            </w:r>
          </w:p>
        </w:tc>
      </w:tr>
      <w:tr w:rsidR="00BC2C8C" w14:paraId="1E0A2BD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1BFE9C7" w14:textId="77777777" w:rsidR="00BC2C8C" w:rsidRDefault="00000000">
            <w:pPr>
              <w:jc w:val="center"/>
              <w:textAlignment w:val="center"/>
              <w:rPr>
                <w:rFonts w:cs="仿宋" w:hint="eastAsia"/>
                <w:sz w:val="22"/>
                <w:szCs w:val="22"/>
              </w:rPr>
            </w:pPr>
            <w:r>
              <w:rPr>
                <w:rFonts w:cs="仿宋" w:hint="eastAsia"/>
                <w:kern w:val="0"/>
                <w:sz w:val="22"/>
                <w:szCs w:val="22"/>
                <w:lang w:bidi="ar"/>
              </w:rPr>
              <w:t>ncell3_mod3interfer_cnt_rate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782EAA"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A31284" w14:textId="77777777" w:rsidR="00BC2C8C" w:rsidRDefault="00000000">
            <w:pPr>
              <w:jc w:val="center"/>
              <w:textAlignment w:val="center"/>
              <w:rPr>
                <w:rFonts w:cs="仿宋" w:hint="eastAsia"/>
                <w:sz w:val="22"/>
                <w:szCs w:val="22"/>
              </w:rPr>
            </w:pPr>
            <w:r>
              <w:rPr>
                <w:rFonts w:cs="仿宋" w:hint="eastAsia"/>
                <w:kern w:val="0"/>
                <w:sz w:val="22"/>
                <w:szCs w:val="22"/>
                <w:lang w:bidi="ar"/>
              </w:rPr>
              <w:t>对端小区3_模3干扰采样点比例（%）</w:t>
            </w:r>
          </w:p>
        </w:tc>
      </w:tr>
    </w:tbl>
    <w:p w14:paraId="0741BC4B" w14:textId="77777777" w:rsidR="00BC2C8C" w:rsidRDefault="00000000">
      <w:pPr>
        <w:rPr>
          <w:rFonts w:hint="eastAsia"/>
        </w:rPr>
      </w:pPr>
      <w:r>
        <w:rPr>
          <w:rFonts w:hint="eastAsia"/>
          <w:b/>
          <w:bCs/>
        </w:rPr>
        <w:t>输入数据2</w:t>
      </w:r>
      <w:r>
        <w:rPr>
          <w:rFonts w:hint="eastAsia"/>
        </w:rPr>
        <w:t>：5G mod30干扰计算数据</w:t>
      </w:r>
    </w:p>
    <w:tbl>
      <w:tblPr>
        <w:tblW w:w="9330" w:type="dxa"/>
        <w:tblInd w:w="98" w:type="dxa"/>
        <w:tblLook w:val="04A0" w:firstRow="1" w:lastRow="0" w:firstColumn="1" w:lastColumn="0" w:noHBand="0" w:noVBand="1"/>
      </w:tblPr>
      <w:tblGrid>
        <w:gridCol w:w="3520"/>
        <w:gridCol w:w="1670"/>
        <w:gridCol w:w="4140"/>
      </w:tblGrid>
      <w:tr w:rsidR="00BC2C8C" w14:paraId="3C52B6CA" w14:textId="77777777">
        <w:trPr>
          <w:trHeight w:val="280"/>
        </w:trPr>
        <w:tc>
          <w:tcPr>
            <w:tcW w:w="3520"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7FE13826" w14:textId="77777777" w:rsidR="00BC2C8C" w:rsidRDefault="00000000">
            <w:pPr>
              <w:jc w:val="center"/>
              <w:textAlignment w:val="center"/>
              <w:rPr>
                <w:rFonts w:cs="仿宋" w:hint="eastAsia"/>
                <w:b/>
                <w:bCs/>
                <w:sz w:val="22"/>
                <w:szCs w:val="22"/>
              </w:rPr>
            </w:pPr>
            <w:r>
              <w:rPr>
                <w:rFonts w:cs="仿宋" w:hint="eastAsia"/>
                <w:b/>
                <w:bCs/>
                <w:kern w:val="0"/>
                <w:sz w:val="22"/>
                <w:szCs w:val="22"/>
                <w:lang w:bidi="ar"/>
              </w:rPr>
              <w:t>字段名</w:t>
            </w:r>
          </w:p>
        </w:tc>
        <w:tc>
          <w:tcPr>
            <w:tcW w:w="1670"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7E33FEC4" w14:textId="77777777" w:rsidR="00BC2C8C" w:rsidRDefault="00000000">
            <w:pPr>
              <w:jc w:val="center"/>
              <w:textAlignment w:val="center"/>
              <w:rPr>
                <w:rFonts w:cs="仿宋" w:hint="eastAsia"/>
                <w:b/>
                <w:bCs/>
                <w:sz w:val="22"/>
                <w:szCs w:val="22"/>
              </w:rPr>
            </w:pPr>
            <w:r>
              <w:rPr>
                <w:rFonts w:cs="仿宋" w:hint="eastAsia"/>
                <w:b/>
                <w:bCs/>
                <w:kern w:val="0"/>
                <w:sz w:val="22"/>
                <w:szCs w:val="22"/>
                <w:lang w:bidi="ar"/>
              </w:rPr>
              <w:t>字段类型</w:t>
            </w:r>
          </w:p>
        </w:tc>
        <w:tc>
          <w:tcPr>
            <w:tcW w:w="4140"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2BC193E0" w14:textId="77777777" w:rsidR="00BC2C8C" w:rsidRDefault="00000000">
            <w:pPr>
              <w:jc w:val="center"/>
              <w:textAlignment w:val="center"/>
              <w:rPr>
                <w:rFonts w:cs="仿宋" w:hint="eastAsia"/>
                <w:b/>
                <w:bCs/>
                <w:sz w:val="22"/>
                <w:szCs w:val="22"/>
              </w:rPr>
            </w:pPr>
            <w:r>
              <w:rPr>
                <w:rFonts w:cs="仿宋" w:hint="eastAsia"/>
                <w:b/>
                <w:bCs/>
                <w:kern w:val="0"/>
                <w:sz w:val="22"/>
                <w:szCs w:val="22"/>
                <w:lang w:bidi="ar"/>
              </w:rPr>
              <w:t>字段描述</w:t>
            </w:r>
          </w:p>
        </w:tc>
      </w:tr>
      <w:tr w:rsidR="00BC2C8C" w14:paraId="42F2258C"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C3B48FC" w14:textId="77777777" w:rsidR="00BC2C8C" w:rsidRDefault="00000000">
            <w:pPr>
              <w:jc w:val="center"/>
              <w:textAlignment w:val="center"/>
              <w:rPr>
                <w:rFonts w:cs="仿宋" w:hint="eastAsia"/>
                <w:sz w:val="22"/>
                <w:szCs w:val="22"/>
              </w:rPr>
            </w:pPr>
            <w:r>
              <w:rPr>
                <w:rFonts w:cs="仿宋" w:hint="eastAsia"/>
                <w:kern w:val="0"/>
                <w:sz w:val="22"/>
                <w:szCs w:val="22"/>
                <w:lang w:bidi="ar"/>
              </w:rPr>
              <w:t>day</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6BD114"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40A476" w14:textId="77777777" w:rsidR="00BC2C8C" w:rsidRDefault="00000000">
            <w:pPr>
              <w:jc w:val="center"/>
              <w:textAlignment w:val="center"/>
              <w:rPr>
                <w:rFonts w:cs="仿宋" w:hint="eastAsia"/>
                <w:sz w:val="22"/>
                <w:szCs w:val="22"/>
              </w:rPr>
            </w:pPr>
            <w:r>
              <w:rPr>
                <w:rFonts w:cs="仿宋" w:hint="eastAsia"/>
                <w:kern w:val="0"/>
                <w:sz w:val="22"/>
                <w:szCs w:val="22"/>
                <w:lang w:bidi="ar"/>
              </w:rPr>
              <w:t>数据处理日期</w:t>
            </w:r>
          </w:p>
        </w:tc>
      </w:tr>
      <w:tr w:rsidR="00BC2C8C" w14:paraId="28CDD729"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E974E2A" w14:textId="77777777" w:rsidR="00BC2C8C" w:rsidRDefault="00000000">
            <w:pPr>
              <w:jc w:val="center"/>
              <w:textAlignment w:val="center"/>
              <w:rPr>
                <w:rFonts w:cs="仿宋" w:hint="eastAsia"/>
                <w:sz w:val="22"/>
                <w:szCs w:val="22"/>
              </w:rPr>
            </w:pPr>
            <w:r>
              <w:rPr>
                <w:rFonts w:cs="仿宋" w:hint="eastAsia"/>
                <w:kern w:val="0"/>
                <w:sz w:val="22"/>
                <w:szCs w:val="22"/>
                <w:lang w:bidi="ar"/>
              </w:rPr>
              <w:t>network</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9E8715"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B12B0F" w14:textId="77777777" w:rsidR="00BC2C8C" w:rsidRDefault="00000000">
            <w:pPr>
              <w:jc w:val="center"/>
              <w:textAlignment w:val="center"/>
              <w:rPr>
                <w:rFonts w:cs="仿宋" w:hint="eastAsia"/>
                <w:sz w:val="22"/>
                <w:szCs w:val="22"/>
              </w:rPr>
            </w:pPr>
            <w:r>
              <w:rPr>
                <w:rFonts w:cs="仿宋" w:hint="eastAsia"/>
                <w:kern w:val="0"/>
                <w:sz w:val="22"/>
                <w:szCs w:val="22"/>
                <w:lang w:bidi="ar"/>
              </w:rPr>
              <w:t>网络类型(网络制式)：4G,5G</w:t>
            </w:r>
          </w:p>
        </w:tc>
      </w:tr>
      <w:tr w:rsidR="00BC2C8C" w14:paraId="01DA3516"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7BC40B58" w14:textId="77777777" w:rsidR="00BC2C8C" w:rsidRDefault="00000000">
            <w:pPr>
              <w:jc w:val="center"/>
              <w:textAlignment w:val="center"/>
              <w:rPr>
                <w:rFonts w:cs="仿宋" w:hint="eastAsia"/>
                <w:sz w:val="22"/>
                <w:szCs w:val="22"/>
              </w:rPr>
            </w:pPr>
            <w:r>
              <w:rPr>
                <w:rFonts w:cs="仿宋" w:hint="eastAsia"/>
                <w:kern w:val="0"/>
                <w:sz w:val="22"/>
                <w:szCs w:val="22"/>
                <w:lang w:bidi="ar"/>
              </w:rPr>
              <w:t>provincecode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F42BCD"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41229F" w14:textId="77777777" w:rsidR="00BC2C8C" w:rsidRDefault="00000000">
            <w:pPr>
              <w:jc w:val="center"/>
              <w:textAlignment w:val="center"/>
              <w:rPr>
                <w:rFonts w:cs="仿宋" w:hint="eastAsia"/>
                <w:sz w:val="22"/>
                <w:szCs w:val="22"/>
              </w:rPr>
            </w:pPr>
            <w:r>
              <w:rPr>
                <w:rFonts w:cs="仿宋" w:hint="eastAsia"/>
                <w:kern w:val="0"/>
                <w:sz w:val="22"/>
                <w:szCs w:val="22"/>
                <w:lang w:bidi="ar"/>
              </w:rPr>
              <w:t>省编码</w:t>
            </w:r>
          </w:p>
        </w:tc>
      </w:tr>
      <w:tr w:rsidR="00BC2C8C" w14:paraId="4E0D3B1B"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B334245" w14:textId="77777777" w:rsidR="00BC2C8C" w:rsidRDefault="00000000">
            <w:pPr>
              <w:jc w:val="center"/>
              <w:textAlignment w:val="center"/>
              <w:rPr>
                <w:rFonts w:cs="仿宋" w:hint="eastAsia"/>
                <w:sz w:val="22"/>
                <w:szCs w:val="22"/>
              </w:rPr>
            </w:pPr>
            <w:r>
              <w:rPr>
                <w:rFonts w:cs="仿宋" w:hint="eastAsia"/>
                <w:kern w:val="0"/>
                <w:sz w:val="22"/>
                <w:szCs w:val="22"/>
                <w:lang w:bidi="ar"/>
              </w:rPr>
              <w:t>province_name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820A29"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CCC778" w14:textId="77777777" w:rsidR="00BC2C8C" w:rsidRDefault="00000000">
            <w:pPr>
              <w:jc w:val="center"/>
              <w:textAlignment w:val="center"/>
              <w:rPr>
                <w:rFonts w:cs="仿宋" w:hint="eastAsia"/>
                <w:sz w:val="22"/>
                <w:szCs w:val="22"/>
              </w:rPr>
            </w:pPr>
            <w:r>
              <w:rPr>
                <w:rFonts w:cs="仿宋" w:hint="eastAsia"/>
                <w:kern w:val="0"/>
                <w:sz w:val="22"/>
                <w:szCs w:val="22"/>
                <w:lang w:bidi="ar"/>
              </w:rPr>
              <w:t>省名称</w:t>
            </w:r>
          </w:p>
        </w:tc>
      </w:tr>
      <w:tr w:rsidR="00BC2C8C" w14:paraId="0626D18E"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CA165F4" w14:textId="77777777" w:rsidR="00BC2C8C" w:rsidRDefault="00000000">
            <w:pPr>
              <w:jc w:val="center"/>
              <w:textAlignment w:val="center"/>
              <w:rPr>
                <w:rFonts w:cs="仿宋" w:hint="eastAsia"/>
                <w:sz w:val="22"/>
                <w:szCs w:val="22"/>
              </w:rPr>
            </w:pPr>
            <w:r>
              <w:rPr>
                <w:rFonts w:cs="仿宋" w:hint="eastAsia"/>
                <w:kern w:val="0"/>
                <w:sz w:val="22"/>
                <w:szCs w:val="22"/>
                <w:lang w:bidi="ar"/>
              </w:rPr>
              <w:t>citycode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D1381B"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621E08" w14:textId="77777777" w:rsidR="00BC2C8C" w:rsidRDefault="00000000">
            <w:pPr>
              <w:jc w:val="center"/>
              <w:textAlignment w:val="center"/>
              <w:rPr>
                <w:rFonts w:cs="仿宋" w:hint="eastAsia"/>
                <w:sz w:val="22"/>
                <w:szCs w:val="22"/>
              </w:rPr>
            </w:pPr>
            <w:r>
              <w:rPr>
                <w:rFonts w:cs="仿宋" w:hint="eastAsia"/>
                <w:kern w:val="0"/>
                <w:sz w:val="22"/>
                <w:szCs w:val="22"/>
                <w:lang w:bidi="ar"/>
              </w:rPr>
              <w:t>地市编码</w:t>
            </w:r>
          </w:p>
        </w:tc>
      </w:tr>
      <w:tr w:rsidR="00BC2C8C" w14:paraId="78D6A53D"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A41F45A" w14:textId="77777777" w:rsidR="00BC2C8C" w:rsidRDefault="00000000">
            <w:pPr>
              <w:jc w:val="center"/>
              <w:textAlignment w:val="center"/>
              <w:rPr>
                <w:rFonts w:cs="仿宋" w:hint="eastAsia"/>
                <w:sz w:val="22"/>
                <w:szCs w:val="22"/>
              </w:rPr>
            </w:pPr>
            <w:r>
              <w:rPr>
                <w:rFonts w:cs="仿宋" w:hint="eastAsia"/>
                <w:kern w:val="0"/>
                <w:sz w:val="22"/>
                <w:szCs w:val="22"/>
                <w:lang w:bidi="ar"/>
              </w:rPr>
              <w:t>city_name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47EA46"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F36782" w14:textId="77777777" w:rsidR="00BC2C8C" w:rsidRDefault="00000000">
            <w:pPr>
              <w:jc w:val="center"/>
              <w:textAlignment w:val="center"/>
              <w:rPr>
                <w:rFonts w:cs="仿宋" w:hint="eastAsia"/>
                <w:sz w:val="22"/>
                <w:szCs w:val="22"/>
              </w:rPr>
            </w:pPr>
            <w:r>
              <w:rPr>
                <w:rFonts w:cs="仿宋" w:hint="eastAsia"/>
                <w:kern w:val="0"/>
                <w:sz w:val="22"/>
                <w:szCs w:val="22"/>
                <w:lang w:bidi="ar"/>
              </w:rPr>
              <w:t>地市</w:t>
            </w:r>
          </w:p>
        </w:tc>
      </w:tr>
      <w:tr w:rsidR="00BC2C8C" w14:paraId="0CA0C57B"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D8E0C25" w14:textId="77777777" w:rsidR="00BC2C8C" w:rsidRDefault="00000000">
            <w:pPr>
              <w:jc w:val="center"/>
              <w:textAlignment w:val="center"/>
              <w:rPr>
                <w:rFonts w:cs="仿宋" w:hint="eastAsia"/>
                <w:sz w:val="22"/>
                <w:szCs w:val="22"/>
              </w:rPr>
            </w:pPr>
            <w:r>
              <w:rPr>
                <w:rFonts w:cs="仿宋" w:hint="eastAsia"/>
                <w:kern w:val="0"/>
                <w:sz w:val="22"/>
                <w:szCs w:val="22"/>
                <w:lang w:bidi="ar"/>
              </w:rPr>
              <w:t>districtcode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74D25E"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B71B57" w14:textId="77777777" w:rsidR="00BC2C8C" w:rsidRDefault="00000000">
            <w:pPr>
              <w:jc w:val="center"/>
              <w:textAlignment w:val="center"/>
              <w:rPr>
                <w:rFonts w:cs="仿宋" w:hint="eastAsia"/>
                <w:sz w:val="22"/>
                <w:szCs w:val="22"/>
              </w:rPr>
            </w:pPr>
            <w:r>
              <w:rPr>
                <w:rFonts w:cs="仿宋" w:hint="eastAsia"/>
                <w:kern w:val="0"/>
                <w:sz w:val="22"/>
                <w:szCs w:val="22"/>
                <w:lang w:bidi="ar"/>
              </w:rPr>
              <w:t>区县编码</w:t>
            </w:r>
          </w:p>
        </w:tc>
      </w:tr>
      <w:tr w:rsidR="00BC2C8C" w14:paraId="6573DBB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EC4B051" w14:textId="77777777" w:rsidR="00BC2C8C" w:rsidRDefault="00000000">
            <w:pPr>
              <w:jc w:val="center"/>
              <w:textAlignment w:val="center"/>
              <w:rPr>
                <w:rFonts w:cs="仿宋" w:hint="eastAsia"/>
                <w:sz w:val="22"/>
                <w:szCs w:val="22"/>
              </w:rPr>
            </w:pPr>
            <w:r>
              <w:rPr>
                <w:rFonts w:cs="仿宋" w:hint="eastAsia"/>
                <w:kern w:val="0"/>
                <w:sz w:val="22"/>
                <w:szCs w:val="22"/>
                <w:lang w:bidi="ar"/>
              </w:rPr>
              <w:t>district_name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ACC27B"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ADC538" w14:textId="77777777" w:rsidR="00BC2C8C" w:rsidRDefault="00000000">
            <w:pPr>
              <w:jc w:val="center"/>
              <w:textAlignment w:val="center"/>
              <w:rPr>
                <w:rFonts w:cs="仿宋" w:hint="eastAsia"/>
                <w:sz w:val="22"/>
                <w:szCs w:val="22"/>
              </w:rPr>
            </w:pPr>
            <w:r>
              <w:rPr>
                <w:rFonts w:cs="仿宋" w:hint="eastAsia"/>
                <w:kern w:val="0"/>
                <w:sz w:val="22"/>
                <w:szCs w:val="22"/>
                <w:lang w:bidi="ar"/>
              </w:rPr>
              <w:t>区县</w:t>
            </w:r>
          </w:p>
        </w:tc>
      </w:tr>
      <w:tr w:rsidR="00BC2C8C" w14:paraId="4488DBC4"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8C01A26" w14:textId="77777777" w:rsidR="00BC2C8C" w:rsidRDefault="00000000">
            <w:pPr>
              <w:jc w:val="center"/>
              <w:textAlignment w:val="center"/>
              <w:rPr>
                <w:rFonts w:cs="仿宋" w:hint="eastAsia"/>
                <w:sz w:val="22"/>
                <w:szCs w:val="22"/>
              </w:rPr>
            </w:pPr>
            <w:r>
              <w:rPr>
                <w:rFonts w:cs="仿宋" w:hint="eastAsia"/>
                <w:kern w:val="0"/>
                <w:sz w:val="22"/>
                <w:szCs w:val="22"/>
                <w:lang w:bidi="ar"/>
              </w:rPr>
              <w:t>master_operators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B7FF84"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D25161" w14:textId="77777777" w:rsidR="00BC2C8C" w:rsidRDefault="00000000">
            <w:pPr>
              <w:jc w:val="center"/>
              <w:textAlignment w:val="center"/>
              <w:rPr>
                <w:rFonts w:cs="仿宋" w:hint="eastAsia"/>
                <w:sz w:val="22"/>
                <w:szCs w:val="22"/>
              </w:rPr>
            </w:pPr>
            <w:r>
              <w:rPr>
                <w:rFonts w:cs="仿宋" w:hint="eastAsia"/>
                <w:kern w:val="0"/>
                <w:sz w:val="22"/>
                <w:szCs w:val="22"/>
                <w:lang w:bidi="ar"/>
              </w:rPr>
              <w:t>承建运营商:电信,联通</w:t>
            </w:r>
          </w:p>
        </w:tc>
      </w:tr>
      <w:tr w:rsidR="00BC2C8C" w14:paraId="16417898"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163CCC3" w14:textId="77777777" w:rsidR="00BC2C8C" w:rsidRDefault="00000000">
            <w:pPr>
              <w:jc w:val="center"/>
              <w:textAlignment w:val="center"/>
              <w:rPr>
                <w:rFonts w:cs="仿宋" w:hint="eastAsia"/>
                <w:sz w:val="22"/>
                <w:szCs w:val="22"/>
              </w:rPr>
            </w:pPr>
            <w:r>
              <w:rPr>
                <w:rFonts w:cs="仿宋" w:hint="eastAsia"/>
                <w:kern w:val="0"/>
                <w:sz w:val="22"/>
                <w:szCs w:val="22"/>
                <w:lang w:bidi="ar"/>
              </w:rPr>
              <w:t>vendor</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B33784"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65CBA0" w14:textId="77777777" w:rsidR="00BC2C8C" w:rsidRDefault="00000000">
            <w:pPr>
              <w:jc w:val="center"/>
              <w:textAlignment w:val="center"/>
              <w:rPr>
                <w:rFonts w:cs="仿宋" w:hint="eastAsia"/>
                <w:sz w:val="22"/>
                <w:szCs w:val="22"/>
              </w:rPr>
            </w:pPr>
            <w:r>
              <w:rPr>
                <w:rFonts w:cs="仿宋" w:hint="eastAsia"/>
                <w:kern w:val="0"/>
                <w:sz w:val="22"/>
                <w:szCs w:val="22"/>
                <w:lang w:bidi="ar"/>
              </w:rPr>
              <w:t>设备厂家</w:t>
            </w:r>
          </w:p>
        </w:tc>
      </w:tr>
      <w:tr w:rsidR="00BC2C8C" w14:paraId="51A785E6"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8BC0CED" w14:textId="77777777" w:rsidR="00BC2C8C" w:rsidRDefault="00000000">
            <w:pPr>
              <w:jc w:val="center"/>
              <w:textAlignment w:val="center"/>
              <w:rPr>
                <w:rFonts w:cs="仿宋" w:hint="eastAsia"/>
                <w:sz w:val="22"/>
                <w:szCs w:val="22"/>
              </w:rPr>
            </w:pPr>
            <w:r>
              <w:rPr>
                <w:rFonts w:cs="仿宋" w:hint="eastAsia"/>
                <w:kern w:val="0"/>
                <w:sz w:val="22"/>
                <w:szCs w:val="22"/>
                <w:lang w:bidi="ar"/>
              </w:rPr>
              <w:t>nodebid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48C94D"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5F4359" w14:textId="77777777" w:rsidR="00BC2C8C" w:rsidRDefault="00000000">
            <w:pPr>
              <w:jc w:val="center"/>
              <w:textAlignment w:val="center"/>
              <w:rPr>
                <w:rFonts w:cs="仿宋" w:hint="eastAsia"/>
                <w:sz w:val="22"/>
                <w:szCs w:val="22"/>
              </w:rPr>
            </w:pPr>
            <w:r>
              <w:rPr>
                <w:rFonts w:cs="仿宋" w:hint="eastAsia"/>
                <w:kern w:val="0"/>
                <w:sz w:val="22"/>
                <w:szCs w:val="22"/>
                <w:lang w:bidi="ar"/>
              </w:rPr>
              <w:t>基站id</w:t>
            </w:r>
          </w:p>
        </w:tc>
      </w:tr>
      <w:tr w:rsidR="00BC2C8C" w14:paraId="5C4E1058"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2C896DB" w14:textId="77777777" w:rsidR="00BC2C8C" w:rsidRDefault="00000000">
            <w:pPr>
              <w:jc w:val="center"/>
              <w:textAlignment w:val="center"/>
              <w:rPr>
                <w:rFonts w:cs="仿宋" w:hint="eastAsia"/>
                <w:sz w:val="22"/>
                <w:szCs w:val="22"/>
              </w:rPr>
            </w:pPr>
            <w:r>
              <w:rPr>
                <w:rFonts w:cs="仿宋" w:hint="eastAsia"/>
                <w:kern w:val="0"/>
                <w:sz w:val="22"/>
                <w:szCs w:val="22"/>
                <w:lang w:bidi="ar"/>
              </w:rPr>
              <w:t>nodebname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502249"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3FEC04" w14:textId="77777777" w:rsidR="00BC2C8C" w:rsidRDefault="00000000">
            <w:pPr>
              <w:jc w:val="center"/>
              <w:textAlignment w:val="center"/>
              <w:rPr>
                <w:rFonts w:cs="仿宋" w:hint="eastAsia"/>
                <w:sz w:val="22"/>
                <w:szCs w:val="22"/>
              </w:rPr>
            </w:pPr>
            <w:r>
              <w:rPr>
                <w:rFonts w:cs="仿宋" w:hint="eastAsia"/>
                <w:kern w:val="0"/>
                <w:sz w:val="22"/>
                <w:szCs w:val="22"/>
                <w:lang w:bidi="ar"/>
              </w:rPr>
              <w:t>基站名称</w:t>
            </w:r>
          </w:p>
        </w:tc>
      </w:tr>
      <w:tr w:rsidR="00BC2C8C" w14:paraId="5694A488"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39D5F755" w14:textId="77777777" w:rsidR="00BC2C8C" w:rsidRDefault="00000000">
            <w:pPr>
              <w:jc w:val="center"/>
              <w:textAlignment w:val="center"/>
              <w:rPr>
                <w:rFonts w:cs="仿宋" w:hint="eastAsia"/>
                <w:sz w:val="22"/>
                <w:szCs w:val="22"/>
              </w:rPr>
            </w:pPr>
            <w:r>
              <w:rPr>
                <w:rFonts w:cs="仿宋" w:hint="eastAsia"/>
                <w:kern w:val="0"/>
                <w:sz w:val="22"/>
                <w:szCs w:val="22"/>
                <w:lang w:bidi="ar"/>
              </w:rPr>
              <w:t>cellid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7E38EA"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5A5C52" w14:textId="77777777" w:rsidR="00BC2C8C" w:rsidRDefault="00000000">
            <w:pPr>
              <w:jc w:val="center"/>
              <w:textAlignment w:val="center"/>
              <w:rPr>
                <w:rFonts w:cs="仿宋" w:hint="eastAsia"/>
                <w:sz w:val="22"/>
                <w:szCs w:val="22"/>
              </w:rPr>
            </w:pPr>
            <w:r>
              <w:rPr>
                <w:rFonts w:cs="仿宋" w:hint="eastAsia"/>
                <w:kern w:val="0"/>
                <w:sz w:val="22"/>
                <w:szCs w:val="22"/>
                <w:lang w:bidi="ar"/>
              </w:rPr>
              <w:t>小区id</w:t>
            </w:r>
          </w:p>
        </w:tc>
      </w:tr>
      <w:tr w:rsidR="00BC2C8C" w14:paraId="2B52102A"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F78E115" w14:textId="77777777" w:rsidR="00BC2C8C" w:rsidRDefault="00000000">
            <w:pPr>
              <w:jc w:val="center"/>
              <w:textAlignment w:val="center"/>
              <w:rPr>
                <w:rFonts w:cs="仿宋" w:hint="eastAsia"/>
                <w:sz w:val="22"/>
                <w:szCs w:val="22"/>
              </w:rPr>
            </w:pPr>
            <w:r>
              <w:rPr>
                <w:rFonts w:cs="仿宋" w:hint="eastAsia"/>
                <w:kern w:val="0"/>
                <w:sz w:val="22"/>
                <w:szCs w:val="22"/>
                <w:lang w:bidi="ar"/>
              </w:rPr>
              <w:t>cellname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5F96C7"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283A52" w14:textId="77777777" w:rsidR="00BC2C8C" w:rsidRDefault="00000000">
            <w:pPr>
              <w:jc w:val="center"/>
              <w:textAlignment w:val="center"/>
              <w:rPr>
                <w:rFonts w:cs="仿宋" w:hint="eastAsia"/>
                <w:sz w:val="22"/>
                <w:szCs w:val="22"/>
              </w:rPr>
            </w:pPr>
            <w:r>
              <w:rPr>
                <w:rFonts w:cs="仿宋" w:hint="eastAsia"/>
                <w:kern w:val="0"/>
                <w:sz w:val="22"/>
                <w:szCs w:val="22"/>
                <w:lang w:bidi="ar"/>
              </w:rPr>
              <w:t>小区名称</w:t>
            </w:r>
          </w:p>
        </w:tc>
      </w:tr>
      <w:tr w:rsidR="00BC2C8C" w14:paraId="3C8139A4"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642F3D4" w14:textId="77777777" w:rsidR="00BC2C8C" w:rsidRDefault="00000000">
            <w:pPr>
              <w:jc w:val="center"/>
              <w:textAlignment w:val="center"/>
              <w:rPr>
                <w:rFonts w:cs="仿宋" w:hint="eastAsia"/>
                <w:sz w:val="22"/>
                <w:szCs w:val="22"/>
              </w:rPr>
            </w:pPr>
            <w:r>
              <w:rPr>
                <w:rFonts w:cs="仿宋" w:hint="eastAsia"/>
                <w:kern w:val="0"/>
                <w:sz w:val="22"/>
                <w:szCs w:val="22"/>
                <w:lang w:bidi="ar"/>
              </w:rPr>
              <w:t>cellkey</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90B3F4"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546A5D" w14:textId="77777777" w:rsidR="00BC2C8C" w:rsidRDefault="00000000">
            <w:pPr>
              <w:jc w:val="center"/>
              <w:textAlignment w:val="center"/>
              <w:rPr>
                <w:rFonts w:cs="仿宋" w:hint="eastAsia"/>
                <w:sz w:val="22"/>
                <w:szCs w:val="22"/>
              </w:rPr>
            </w:pPr>
            <w:r>
              <w:rPr>
                <w:rFonts w:cs="仿宋" w:hint="eastAsia"/>
                <w:kern w:val="0"/>
                <w:sz w:val="22"/>
                <w:szCs w:val="22"/>
                <w:lang w:bidi="ar"/>
              </w:rPr>
              <w:t>小区唯一标识</w:t>
            </w:r>
          </w:p>
        </w:tc>
      </w:tr>
      <w:tr w:rsidR="00BC2C8C" w14:paraId="188683C4"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48D29D6" w14:textId="77777777" w:rsidR="00BC2C8C" w:rsidRDefault="00000000">
            <w:pPr>
              <w:jc w:val="center"/>
              <w:textAlignment w:val="center"/>
              <w:rPr>
                <w:rFonts w:cs="仿宋" w:hint="eastAsia"/>
                <w:sz w:val="22"/>
                <w:szCs w:val="22"/>
              </w:rPr>
            </w:pPr>
            <w:r>
              <w:rPr>
                <w:rFonts w:cs="仿宋" w:hint="eastAsia"/>
                <w:kern w:val="0"/>
                <w:sz w:val="22"/>
                <w:szCs w:val="22"/>
                <w:lang w:bidi="ar"/>
              </w:rPr>
              <w:t>pci</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8AC7BD"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1D8510" w14:textId="77777777" w:rsidR="00BC2C8C" w:rsidRDefault="00000000">
            <w:pPr>
              <w:jc w:val="center"/>
              <w:textAlignment w:val="center"/>
              <w:rPr>
                <w:rFonts w:cs="仿宋" w:hint="eastAsia"/>
                <w:sz w:val="22"/>
                <w:szCs w:val="22"/>
              </w:rPr>
            </w:pPr>
            <w:r>
              <w:rPr>
                <w:rFonts w:cs="仿宋" w:hint="eastAsia"/>
                <w:kern w:val="0"/>
                <w:sz w:val="22"/>
                <w:szCs w:val="22"/>
                <w:lang w:bidi="ar"/>
              </w:rPr>
              <w:t>物理小区标识</w:t>
            </w:r>
          </w:p>
        </w:tc>
      </w:tr>
      <w:tr w:rsidR="00BC2C8C" w14:paraId="66B5C470"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7B79BE95" w14:textId="77777777" w:rsidR="00BC2C8C" w:rsidRDefault="00000000">
            <w:pPr>
              <w:jc w:val="center"/>
              <w:textAlignment w:val="center"/>
              <w:rPr>
                <w:rFonts w:cs="仿宋" w:hint="eastAsia"/>
                <w:sz w:val="22"/>
                <w:szCs w:val="22"/>
              </w:rPr>
            </w:pPr>
            <w:r>
              <w:rPr>
                <w:rFonts w:cs="仿宋" w:hint="eastAsia"/>
                <w:kern w:val="0"/>
                <w:sz w:val="22"/>
                <w:szCs w:val="22"/>
                <w:lang w:bidi="ar"/>
              </w:rPr>
              <w:t>cell_longitude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9145CE"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2FA410" w14:textId="77777777" w:rsidR="00BC2C8C" w:rsidRDefault="00000000">
            <w:pPr>
              <w:jc w:val="center"/>
              <w:textAlignment w:val="center"/>
              <w:rPr>
                <w:rFonts w:cs="仿宋" w:hint="eastAsia"/>
                <w:sz w:val="22"/>
                <w:szCs w:val="22"/>
              </w:rPr>
            </w:pPr>
            <w:r>
              <w:rPr>
                <w:rFonts w:cs="仿宋" w:hint="eastAsia"/>
                <w:kern w:val="0"/>
                <w:sz w:val="22"/>
                <w:szCs w:val="22"/>
                <w:lang w:bidi="ar"/>
              </w:rPr>
              <w:t>小区经度</w:t>
            </w:r>
          </w:p>
        </w:tc>
      </w:tr>
      <w:tr w:rsidR="00BC2C8C" w14:paraId="51C38335"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63DF997" w14:textId="77777777" w:rsidR="00BC2C8C" w:rsidRDefault="00000000">
            <w:pPr>
              <w:jc w:val="center"/>
              <w:textAlignment w:val="center"/>
              <w:rPr>
                <w:rFonts w:cs="仿宋" w:hint="eastAsia"/>
                <w:sz w:val="22"/>
                <w:szCs w:val="22"/>
              </w:rPr>
            </w:pPr>
            <w:r>
              <w:rPr>
                <w:rFonts w:cs="仿宋" w:hint="eastAsia"/>
                <w:kern w:val="0"/>
                <w:sz w:val="22"/>
                <w:szCs w:val="22"/>
                <w:lang w:bidi="ar"/>
              </w:rPr>
              <w:lastRenderedPageBreak/>
              <w:t>cell_latitude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9D0E30"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363CB4" w14:textId="77777777" w:rsidR="00BC2C8C" w:rsidRDefault="00000000">
            <w:pPr>
              <w:jc w:val="center"/>
              <w:textAlignment w:val="center"/>
              <w:rPr>
                <w:rFonts w:cs="仿宋" w:hint="eastAsia"/>
                <w:sz w:val="22"/>
                <w:szCs w:val="22"/>
              </w:rPr>
            </w:pPr>
            <w:r>
              <w:rPr>
                <w:rFonts w:cs="仿宋" w:hint="eastAsia"/>
                <w:kern w:val="0"/>
                <w:sz w:val="22"/>
                <w:szCs w:val="22"/>
                <w:lang w:bidi="ar"/>
              </w:rPr>
              <w:t>小区纬度</w:t>
            </w:r>
          </w:p>
        </w:tc>
      </w:tr>
      <w:tr w:rsidR="00BC2C8C" w14:paraId="73FF66DC"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48D5C79" w14:textId="77777777" w:rsidR="00BC2C8C" w:rsidRDefault="00000000">
            <w:pPr>
              <w:jc w:val="center"/>
              <w:textAlignment w:val="center"/>
              <w:rPr>
                <w:rFonts w:cs="仿宋" w:hint="eastAsia"/>
                <w:sz w:val="22"/>
                <w:szCs w:val="22"/>
              </w:rPr>
            </w:pPr>
            <w:r>
              <w:rPr>
                <w:rFonts w:cs="仿宋" w:hint="eastAsia"/>
                <w:kern w:val="0"/>
                <w:sz w:val="22"/>
                <w:szCs w:val="22"/>
                <w:lang w:bidi="ar"/>
              </w:rPr>
              <w:t>freq</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216E17"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8943EA" w14:textId="77777777" w:rsidR="00BC2C8C" w:rsidRDefault="00000000">
            <w:pPr>
              <w:jc w:val="center"/>
              <w:textAlignment w:val="center"/>
              <w:rPr>
                <w:rFonts w:cs="仿宋" w:hint="eastAsia"/>
                <w:sz w:val="22"/>
                <w:szCs w:val="22"/>
              </w:rPr>
            </w:pPr>
            <w:r>
              <w:rPr>
                <w:rFonts w:cs="仿宋" w:hint="eastAsia"/>
                <w:kern w:val="0"/>
                <w:sz w:val="22"/>
                <w:szCs w:val="22"/>
                <w:lang w:bidi="ar"/>
              </w:rPr>
              <w:t>频段</w:t>
            </w:r>
          </w:p>
        </w:tc>
      </w:tr>
      <w:tr w:rsidR="00BC2C8C" w14:paraId="42C9B23C"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819F3B2" w14:textId="77777777" w:rsidR="00BC2C8C" w:rsidRDefault="00000000">
            <w:pPr>
              <w:jc w:val="center"/>
              <w:textAlignment w:val="center"/>
              <w:rPr>
                <w:rFonts w:cs="仿宋" w:hint="eastAsia"/>
                <w:sz w:val="22"/>
                <w:szCs w:val="22"/>
              </w:rPr>
            </w:pPr>
            <w:r>
              <w:rPr>
                <w:rFonts w:cs="仿宋" w:hint="eastAsia"/>
                <w:kern w:val="0"/>
                <w:sz w:val="22"/>
                <w:szCs w:val="22"/>
                <w:lang w:bidi="ar"/>
              </w:rPr>
              <w:t>bandwidth_dl</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A6AB31"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021AC4" w14:textId="77777777" w:rsidR="00BC2C8C" w:rsidRDefault="00000000">
            <w:pPr>
              <w:jc w:val="center"/>
              <w:textAlignment w:val="center"/>
              <w:rPr>
                <w:rFonts w:cs="仿宋" w:hint="eastAsia"/>
                <w:sz w:val="22"/>
                <w:szCs w:val="22"/>
              </w:rPr>
            </w:pPr>
            <w:r>
              <w:rPr>
                <w:rFonts w:cs="仿宋" w:hint="eastAsia"/>
                <w:kern w:val="0"/>
                <w:sz w:val="22"/>
                <w:szCs w:val="22"/>
                <w:lang w:bidi="ar"/>
              </w:rPr>
              <w:t>带宽</w:t>
            </w:r>
          </w:p>
        </w:tc>
      </w:tr>
      <w:tr w:rsidR="00BC2C8C" w14:paraId="35FB231A"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EC78A41" w14:textId="77777777" w:rsidR="00BC2C8C" w:rsidRDefault="00000000">
            <w:pPr>
              <w:jc w:val="center"/>
              <w:textAlignment w:val="center"/>
              <w:rPr>
                <w:rFonts w:cs="仿宋" w:hint="eastAsia"/>
                <w:sz w:val="22"/>
                <w:szCs w:val="22"/>
              </w:rPr>
            </w:pPr>
            <w:r>
              <w:rPr>
                <w:rFonts w:cs="仿宋" w:hint="eastAsia"/>
                <w:kern w:val="0"/>
                <w:sz w:val="22"/>
                <w:szCs w:val="22"/>
                <w:lang w:bidi="ar"/>
              </w:rPr>
              <w:t>indoor_flag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0FAD03"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6D3E47" w14:textId="77777777" w:rsidR="00BC2C8C" w:rsidRDefault="00000000">
            <w:pPr>
              <w:jc w:val="center"/>
              <w:textAlignment w:val="center"/>
              <w:rPr>
                <w:rFonts w:cs="仿宋" w:hint="eastAsia"/>
                <w:sz w:val="22"/>
                <w:szCs w:val="22"/>
              </w:rPr>
            </w:pPr>
            <w:r>
              <w:rPr>
                <w:rFonts w:cs="仿宋" w:hint="eastAsia"/>
                <w:kern w:val="0"/>
                <w:sz w:val="22"/>
                <w:szCs w:val="22"/>
                <w:lang w:bidi="ar"/>
              </w:rPr>
              <w:t>室内外标签：室内/室外</w:t>
            </w:r>
          </w:p>
        </w:tc>
      </w:tr>
      <w:tr w:rsidR="00BC2C8C" w14:paraId="092BDAE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7E7E7947" w14:textId="77777777" w:rsidR="00BC2C8C" w:rsidRDefault="00000000">
            <w:pPr>
              <w:jc w:val="center"/>
              <w:textAlignment w:val="center"/>
              <w:rPr>
                <w:rFonts w:cs="仿宋" w:hint="eastAsia"/>
                <w:sz w:val="22"/>
                <w:szCs w:val="22"/>
              </w:rPr>
            </w:pPr>
            <w:r>
              <w:rPr>
                <w:rFonts w:cs="仿宋" w:hint="eastAsia"/>
                <w:kern w:val="0"/>
                <w:sz w:val="22"/>
                <w:szCs w:val="22"/>
                <w:lang w:bidi="ar"/>
              </w:rPr>
              <w:t>totalrsrp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FF9B04"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EADCF7" w14:textId="77777777" w:rsidR="00BC2C8C" w:rsidRDefault="00000000">
            <w:pPr>
              <w:jc w:val="center"/>
              <w:textAlignment w:val="center"/>
              <w:rPr>
                <w:rFonts w:cs="仿宋" w:hint="eastAsia"/>
                <w:sz w:val="22"/>
                <w:szCs w:val="22"/>
              </w:rPr>
            </w:pPr>
            <w:r>
              <w:rPr>
                <w:rFonts w:cs="仿宋" w:hint="eastAsia"/>
                <w:kern w:val="0"/>
                <w:sz w:val="22"/>
                <w:szCs w:val="22"/>
                <w:lang w:bidi="ar"/>
              </w:rPr>
              <w:t>RSRP总值</w:t>
            </w:r>
          </w:p>
        </w:tc>
      </w:tr>
      <w:tr w:rsidR="00BC2C8C" w14:paraId="682E5347"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7278B9FC" w14:textId="77777777" w:rsidR="00BC2C8C" w:rsidRDefault="00000000">
            <w:pPr>
              <w:jc w:val="center"/>
              <w:textAlignment w:val="center"/>
              <w:rPr>
                <w:rFonts w:cs="仿宋" w:hint="eastAsia"/>
                <w:sz w:val="22"/>
                <w:szCs w:val="22"/>
              </w:rPr>
            </w:pPr>
            <w:r>
              <w:rPr>
                <w:rFonts w:cs="仿宋" w:hint="eastAsia"/>
                <w:kern w:val="0"/>
                <w:sz w:val="22"/>
                <w:szCs w:val="22"/>
                <w:lang w:bidi="ar"/>
              </w:rPr>
              <w:t>rsrpcount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83E6FE"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416E3A" w14:textId="77777777" w:rsidR="00BC2C8C" w:rsidRDefault="00000000">
            <w:pPr>
              <w:jc w:val="center"/>
              <w:textAlignment w:val="center"/>
              <w:rPr>
                <w:rFonts w:cs="仿宋" w:hint="eastAsia"/>
                <w:sz w:val="22"/>
                <w:szCs w:val="22"/>
              </w:rPr>
            </w:pPr>
            <w:r>
              <w:rPr>
                <w:rFonts w:cs="仿宋" w:hint="eastAsia"/>
                <w:kern w:val="0"/>
                <w:sz w:val="22"/>
                <w:szCs w:val="22"/>
                <w:lang w:bidi="ar"/>
              </w:rPr>
              <w:t>RSRP有效数目</w:t>
            </w:r>
          </w:p>
        </w:tc>
      </w:tr>
      <w:tr w:rsidR="00BC2C8C" w14:paraId="0928F435"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43DAB13" w14:textId="77777777" w:rsidR="00BC2C8C" w:rsidRDefault="00000000">
            <w:pPr>
              <w:jc w:val="center"/>
              <w:textAlignment w:val="center"/>
              <w:rPr>
                <w:rFonts w:cs="仿宋" w:hint="eastAsia"/>
                <w:sz w:val="22"/>
                <w:szCs w:val="22"/>
              </w:rPr>
            </w:pPr>
            <w:r>
              <w:rPr>
                <w:rFonts w:cs="仿宋" w:hint="eastAsia"/>
                <w:kern w:val="0"/>
                <w:sz w:val="22"/>
                <w:szCs w:val="22"/>
                <w:lang w:bidi="ar"/>
              </w:rPr>
              <w:t>avgrsrp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D8E166"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4BFCAC" w14:textId="77777777" w:rsidR="00BC2C8C" w:rsidRDefault="00000000">
            <w:pPr>
              <w:jc w:val="center"/>
              <w:textAlignment w:val="center"/>
              <w:rPr>
                <w:rFonts w:cs="仿宋" w:hint="eastAsia"/>
                <w:sz w:val="22"/>
                <w:szCs w:val="22"/>
              </w:rPr>
            </w:pPr>
            <w:r>
              <w:rPr>
                <w:rFonts w:cs="仿宋" w:hint="eastAsia"/>
                <w:kern w:val="0"/>
                <w:sz w:val="22"/>
                <w:szCs w:val="22"/>
                <w:lang w:bidi="ar"/>
              </w:rPr>
              <w:t>RSRP平均值</w:t>
            </w:r>
          </w:p>
        </w:tc>
      </w:tr>
      <w:tr w:rsidR="00BC2C8C" w14:paraId="4310DB16"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32D3EB1" w14:textId="77777777" w:rsidR="00BC2C8C" w:rsidRDefault="00000000">
            <w:pPr>
              <w:jc w:val="center"/>
              <w:textAlignment w:val="center"/>
              <w:rPr>
                <w:rFonts w:cs="仿宋" w:hint="eastAsia"/>
                <w:sz w:val="22"/>
                <w:szCs w:val="22"/>
              </w:rPr>
            </w:pPr>
            <w:r>
              <w:rPr>
                <w:rFonts w:cs="仿宋" w:hint="eastAsia"/>
                <w:kern w:val="0"/>
                <w:sz w:val="22"/>
                <w:szCs w:val="22"/>
                <w:lang w:bidi="ar"/>
              </w:rPr>
              <w:t>mod3interfer_totalrsrp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CAD0EF"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BE4959" w14:textId="77777777" w:rsidR="00BC2C8C" w:rsidRDefault="00000000">
            <w:pPr>
              <w:jc w:val="center"/>
              <w:textAlignment w:val="center"/>
              <w:rPr>
                <w:rFonts w:cs="仿宋" w:hint="eastAsia"/>
                <w:sz w:val="22"/>
                <w:szCs w:val="22"/>
              </w:rPr>
            </w:pPr>
            <w:r>
              <w:rPr>
                <w:rFonts w:cs="仿宋" w:hint="eastAsia"/>
                <w:kern w:val="0"/>
                <w:sz w:val="22"/>
                <w:szCs w:val="22"/>
                <w:lang w:bidi="ar"/>
              </w:rPr>
              <w:t>MOD30干扰采样点总RSRP值</w:t>
            </w:r>
          </w:p>
        </w:tc>
      </w:tr>
      <w:tr w:rsidR="00BC2C8C" w14:paraId="1292EC8A"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78B1A94A" w14:textId="77777777" w:rsidR="00BC2C8C" w:rsidRDefault="00000000">
            <w:pPr>
              <w:jc w:val="center"/>
              <w:textAlignment w:val="center"/>
              <w:rPr>
                <w:rFonts w:cs="仿宋" w:hint="eastAsia"/>
                <w:sz w:val="22"/>
                <w:szCs w:val="22"/>
              </w:rPr>
            </w:pPr>
            <w:r>
              <w:rPr>
                <w:rFonts w:cs="仿宋" w:hint="eastAsia"/>
                <w:kern w:val="0"/>
                <w:sz w:val="22"/>
                <w:szCs w:val="22"/>
                <w:lang w:bidi="ar"/>
              </w:rPr>
              <w:t>mod3interfer_cnt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B874F7" w14:textId="77777777" w:rsidR="00BC2C8C" w:rsidRDefault="00000000">
            <w:pPr>
              <w:jc w:val="center"/>
              <w:textAlignment w:val="center"/>
              <w:rPr>
                <w:rFonts w:cs="仿宋" w:hint="eastAsia"/>
                <w:sz w:val="22"/>
                <w:szCs w:val="22"/>
              </w:rPr>
            </w:pPr>
            <w:r>
              <w:rPr>
                <w:rFonts w:cs="仿宋" w:hint="eastAsia"/>
                <w:kern w:val="0"/>
                <w:sz w:val="22"/>
                <w:szCs w:val="22"/>
                <w:lang w:bidi="ar"/>
              </w:rPr>
              <w:t>bigint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6C15F4" w14:textId="77777777" w:rsidR="00BC2C8C" w:rsidRDefault="00000000">
            <w:pPr>
              <w:jc w:val="center"/>
              <w:textAlignment w:val="center"/>
              <w:rPr>
                <w:rFonts w:cs="仿宋" w:hint="eastAsia"/>
                <w:sz w:val="22"/>
                <w:szCs w:val="22"/>
              </w:rPr>
            </w:pPr>
            <w:r>
              <w:rPr>
                <w:rFonts w:cs="仿宋" w:hint="eastAsia"/>
                <w:kern w:val="0"/>
                <w:sz w:val="22"/>
                <w:szCs w:val="22"/>
                <w:lang w:bidi="ar"/>
              </w:rPr>
              <w:t>MOD30干扰MR采样点数</w:t>
            </w:r>
          </w:p>
        </w:tc>
      </w:tr>
      <w:tr w:rsidR="00BC2C8C" w14:paraId="7763B7B8"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98914C5" w14:textId="77777777" w:rsidR="00BC2C8C" w:rsidRDefault="00000000">
            <w:pPr>
              <w:jc w:val="center"/>
              <w:textAlignment w:val="center"/>
              <w:rPr>
                <w:rFonts w:cs="仿宋" w:hint="eastAsia"/>
                <w:sz w:val="22"/>
                <w:szCs w:val="22"/>
              </w:rPr>
            </w:pPr>
            <w:r>
              <w:rPr>
                <w:rFonts w:cs="仿宋" w:hint="eastAsia"/>
                <w:kern w:val="0"/>
                <w:sz w:val="22"/>
                <w:szCs w:val="22"/>
                <w:lang w:bidi="ar"/>
              </w:rPr>
              <w:t>mod3interfer_avgrsrp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EE8A9C"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482942" w14:textId="77777777" w:rsidR="00BC2C8C" w:rsidRDefault="00000000">
            <w:pPr>
              <w:jc w:val="center"/>
              <w:textAlignment w:val="center"/>
              <w:rPr>
                <w:rFonts w:cs="仿宋" w:hint="eastAsia"/>
                <w:sz w:val="22"/>
                <w:szCs w:val="22"/>
              </w:rPr>
            </w:pPr>
            <w:r>
              <w:rPr>
                <w:rFonts w:cs="仿宋" w:hint="eastAsia"/>
                <w:kern w:val="0"/>
                <w:sz w:val="22"/>
                <w:szCs w:val="22"/>
                <w:lang w:bidi="ar"/>
              </w:rPr>
              <w:t>MOD30干扰采样点平均值</w:t>
            </w:r>
          </w:p>
        </w:tc>
      </w:tr>
      <w:tr w:rsidR="00BC2C8C" w14:paraId="37F81493"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78BF9AA" w14:textId="77777777" w:rsidR="00BC2C8C" w:rsidRDefault="00000000">
            <w:pPr>
              <w:jc w:val="center"/>
              <w:textAlignment w:val="center"/>
              <w:rPr>
                <w:rFonts w:cs="仿宋" w:hint="eastAsia"/>
                <w:sz w:val="22"/>
                <w:szCs w:val="22"/>
              </w:rPr>
            </w:pPr>
            <w:r>
              <w:rPr>
                <w:rFonts w:cs="仿宋" w:hint="eastAsia"/>
                <w:kern w:val="0"/>
                <w:sz w:val="22"/>
                <w:szCs w:val="22"/>
                <w:lang w:bidi="ar"/>
              </w:rPr>
              <w:t>mod3interfer_cnt_rate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F5D748"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50CDE7" w14:textId="77777777" w:rsidR="00BC2C8C" w:rsidRDefault="00000000">
            <w:pPr>
              <w:jc w:val="center"/>
              <w:textAlignment w:val="center"/>
              <w:rPr>
                <w:rFonts w:cs="仿宋" w:hint="eastAsia"/>
                <w:sz w:val="22"/>
                <w:szCs w:val="22"/>
              </w:rPr>
            </w:pPr>
            <w:r>
              <w:rPr>
                <w:rFonts w:cs="仿宋" w:hint="eastAsia"/>
                <w:kern w:val="0"/>
                <w:sz w:val="22"/>
                <w:szCs w:val="22"/>
                <w:lang w:bidi="ar"/>
              </w:rPr>
              <w:t>MOD30干扰采样点占比</w:t>
            </w:r>
          </w:p>
        </w:tc>
      </w:tr>
      <w:tr w:rsidR="00BC2C8C" w14:paraId="207C5DAA"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33A1668" w14:textId="77777777" w:rsidR="00BC2C8C" w:rsidRDefault="00000000">
            <w:pPr>
              <w:jc w:val="center"/>
              <w:textAlignment w:val="center"/>
              <w:rPr>
                <w:rFonts w:cs="仿宋" w:hint="eastAsia"/>
                <w:sz w:val="22"/>
                <w:szCs w:val="22"/>
              </w:rPr>
            </w:pPr>
            <w:r>
              <w:rPr>
                <w:rFonts w:cs="仿宋" w:hint="eastAsia"/>
                <w:kern w:val="0"/>
                <w:sz w:val="22"/>
                <w:szCs w:val="22"/>
                <w:lang w:bidi="ar"/>
              </w:rPr>
              <w:t>is_rsrpcount_meet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7A66CE"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C6AA34" w14:textId="77777777" w:rsidR="00BC2C8C" w:rsidRDefault="00000000">
            <w:pPr>
              <w:jc w:val="center"/>
              <w:textAlignment w:val="center"/>
              <w:rPr>
                <w:rFonts w:cs="仿宋" w:hint="eastAsia"/>
                <w:sz w:val="22"/>
                <w:szCs w:val="22"/>
              </w:rPr>
            </w:pPr>
            <w:r>
              <w:rPr>
                <w:rFonts w:cs="仿宋" w:hint="eastAsia"/>
                <w:kern w:val="0"/>
                <w:sz w:val="22"/>
                <w:szCs w:val="22"/>
                <w:lang w:bidi="ar"/>
              </w:rPr>
              <w:t>采样点是否满足50个</w:t>
            </w:r>
          </w:p>
        </w:tc>
      </w:tr>
      <w:tr w:rsidR="00BC2C8C" w14:paraId="4E139EB7"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E221541" w14:textId="77777777" w:rsidR="00BC2C8C" w:rsidRDefault="00000000">
            <w:pPr>
              <w:jc w:val="center"/>
              <w:textAlignment w:val="center"/>
              <w:rPr>
                <w:rFonts w:cs="仿宋" w:hint="eastAsia"/>
                <w:sz w:val="22"/>
                <w:szCs w:val="22"/>
              </w:rPr>
            </w:pPr>
            <w:r>
              <w:rPr>
                <w:rFonts w:cs="仿宋" w:hint="eastAsia"/>
                <w:kern w:val="0"/>
                <w:sz w:val="22"/>
                <w:szCs w:val="22"/>
                <w:lang w:bidi="ar"/>
              </w:rPr>
              <w:t>is_mod3interfer_cell</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9637ED"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EC6CB9" w14:textId="77777777" w:rsidR="00BC2C8C" w:rsidRDefault="00000000">
            <w:pPr>
              <w:jc w:val="center"/>
              <w:textAlignment w:val="center"/>
              <w:rPr>
                <w:rFonts w:cs="仿宋" w:hint="eastAsia"/>
                <w:sz w:val="22"/>
                <w:szCs w:val="22"/>
              </w:rPr>
            </w:pPr>
            <w:r>
              <w:rPr>
                <w:rFonts w:cs="仿宋" w:hint="eastAsia"/>
                <w:kern w:val="0"/>
                <w:sz w:val="22"/>
                <w:szCs w:val="22"/>
                <w:lang w:bidi="ar"/>
              </w:rPr>
              <w:t>是否MOD30干扰小区</w:t>
            </w:r>
          </w:p>
        </w:tc>
      </w:tr>
      <w:tr w:rsidR="00BC2C8C" w14:paraId="2B0F8A7E"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1BCC472" w14:textId="77777777" w:rsidR="00BC2C8C" w:rsidRDefault="00000000">
            <w:pPr>
              <w:jc w:val="center"/>
              <w:textAlignment w:val="center"/>
              <w:rPr>
                <w:rFonts w:cs="仿宋" w:hint="eastAsia"/>
                <w:sz w:val="22"/>
                <w:szCs w:val="22"/>
              </w:rPr>
            </w:pPr>
            <w:r>
              <w:rPr>
                <w:rFonts w:cs="仿宋" w:hint="eastAsia"/>
                <w:kern w:val="0"/>
                <w:sz w:val="22"/>
                <w:szCs w:val="22"/>
                <w:lang w:bidi="ar"/>
              </w:rPr>
              <w:t>ncell1_cellkey</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C92DD2"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EF940D" w14:textId="77777777" w:rsidR="00BC2C8C" w:rsidRDefault="00000000">
            <w:pPr>
              <w:jc w:val="center"/>
              <w:textAlignment w:val="center"/>
              <w:rPr>
                <w:rFonts w:cs="仿宋" w:hint="eastAsia"/>
                <w:sz w:val="22"/>
                <w:szCs w:val="22"/>
              </w:rPr>
            </w:pPr>
            <w:r>
              <w:rPr>
                <w:rFonts w:cs="仿宋" w:hint="eastAsia"/>
                <w:kern w:val="0"/>
                <w:sz w:val="22"/>
                <w:szCs w:val="22"/>
                <w:lang w:bidi="ar"/>
              </w:rPr>
              <w:t>对端小区1_小区号</w:t>
            </w:r>
          </w:p>
        </w:tc>
      </w:tr>
      <w:tr w:rsidR="00BC2C8C" w14:paraId="4C4F1F5F"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0E40E077" w14:textId="77777777" w:rsidR="00BC2C8C" w:rsidRDefault="00000000">
            <w:pPr>
              <w:jc w:val="center"/>
              <w:textAlignment w:val="center"/>
              <w:rPr>
                <w:rFonts w:cs="仿宋" w:hint="eastAsia"/>
                <w:sz w:val="22"/>
                <w:szCs w:val="22"/>
              </w:rPr>
            </w:pPr>
            <w:r>
              <w:rPr>
                <w:rFonts w:cs="仿宋" w:hint="eastAsia"/>
                <w:kern w:val="0"/>
                <w:sz w:val="22"/>
                <w:szCs w:val="22"/>
                <w:lang w:bidi="ar"/>
              </w:rPr>
              <w:t>ncell1_pci</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EFDCCA"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F62DFD" w14:textId="77777777" w:rsidR="00BC2C8C" w:rsidRDefault="00000000">
            <w:pPr>
              <w:jc w:val="center"/>
              <w:textAlignment w:val="center"/>
              <w:rPr>
                <w:rFonts w:cs="仿宋" w:hint="eastAsia"/>
                <w:sz w:val="22"/>
                <w:szCs w:val="22"/>
              </w:rPr>
            </w:pPr>
            <w:r>
              <w:rPr>
                <w:rFonts w:cs="仿宋" w:hint="eastAsia"/>
                <w:kern w:val="0"/>
                <w:sz w:val="22"/>
                <w:szCs w:val="22"/>
                <w:lang w:bidi="ar"/>
              </w:rPr>
              <w:t>对端小区1_PCI</w:t>
            </w:r>
          </w:p>
        </w:tc>
      </w:tr>
      <w:tr w:rsidR="00BC2C8C" w14:paraId="21797971"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2735EE6" w14:textId="77777777" w:rsidR="00BC2C8C" w:rsidRDefault="00000000">
            <w:pPr>
              <w:jc w:val="center"/>
              <w:textAlignment w:val="center"/>
              <w:rPr>
                <w:rFonts w:cs="仿宋" w:hint="eastAsia"/>
                <w:sz w:val="22"/>
                <w:szCs w:val="22"/>
              </w:rPr>
            </w:pPr>
            <w:r>
              <w:rPr>
                <w:rFonts w:cs="仿宋" w:hint="eastAsia"/>
                <w:kern w:val="0"/>
                <w:sz w:val="22"/>
                <w:szCs w:val="22"/>
                <w:lang w:bidi="ar"/>
              </w:rPr>
              <w:t>ncell1_mod3interfer_cnt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0C59CB"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DDC272" w14:textId="77777777" w:rsidR="00BC2C8C" w:rsidRDefault="00000000">
            <w:pPr>
              <w:jc w:val="center"/>
              <w:textAlignment w:val="center"/>
              <w:rPr>
                <w:rFonts w:cs="仿宋" w:hint="eastAsia"/>
                <w:sz w:val="22"/>
                <w:szCs w:val="22"/>
              </w:rPr>
            </w:pPr>
            <w:r>
              <w:rPr>
                <w:rFonts w:cs="仿宋" w:hint="eastAsia"/>
                <w:kern w:val="0"/>
                <w:sz w:val="22"/>
                <w:szCs w:val="22"/>
                <w:lang w:bidi="ar"/>
              </w:rPr>
              <w:t>对端小区1_模30干扰采样点数</w:t>
            </w:r>
          </w:p>
        </w:tc>
      </w:tr>
      <w:tr w:rsidR="00BC2C8C" w14:paraId="46221B78"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C34985A" w14:textId="77777777" w:rsidR="00BC2C8C" w:rsidRDefault="00000000">
            <w:pPr>
              <w:jc w:val="center"/>
              <w:textAlignment w:val="center"/>
              <w:rPr>
                <w:rFonts w:cs="仿宋" w:hint="eastAsia"/>
                <w:sz w:val="22"/>
                <w:szCs w:val="22"/>
              </w:rPr>
            </w:pPr>
            <w:r>
              <w:rPr>
                <w:rFonts w:cs="仿宋" w:hint="eastAsia"/>
                <w:kern w:val="0"/>
                <w:sz w:val="22"/>
                <w:szCs w:val="22"/>
                <w:lang w:bidi="ar"/>
              </w:rPr>
              <w:t>ncell1_mod3interfer_cnt_rate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C5864C"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BDBDAA" w14:textId="77777777" w:rsidR="00BC2C8C" w:rsidRDefault="00000000">
            <w:pPr>
              <w:jc w:val="center"/>
              <w:textAlignment w:val="center"/>
              <w:rPr>
                <w:rFonts w:cs="仿宋" w:hint="eastAsia"/>
                <w:sz w:val="22"/>
                <w:szCs w:val="22"/>
              </w:rPr>
            </w:pPr>
            <w:r>
              <w:rPr>
                <w:rFonts w:cs="仿宋" w:hint="eastAsia"/>
                <w:kern w:val="0"/>
                <w:sz w:val="22"/>
                <w:szCs w:val="22"/>
                <w:lang w:bidi="ar"/>
              </w:rPr>
              <w:t>对端小区1_模30干扰采样点比例（%）</w:t>
            </w:r>
          </w:p>
        </w:tc>
      </w:tr>
      <w:tr w:rsidR="00BC2C8C" w14:paraId="747C02D6"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584960C" w14:textId="77777777" w:rsidR="00BC2C8C" w:rsidRDefault="00000000">
            <w:pPr>
              <w:jc w:val="center"/>
              <w:textAlignment w:val="center"/>
              <w:rPr>
                <w:rFonts w:cs="仿宋" w:hint="eastAsia"/>
                <w:sz w:val="22"/>
                <w:szCs w:val="22"/>
              </w:rPr>
            </w:pPr>
            <w:r>
              <w:rPr>
                <w:rFonts w:cs="仿宋" w:hint="eastAsia"/>
                <w:kern w:val="0"/>
                <w:sz w:val="22"/>
                <w:szCs w:val="22"/>
                <w:lang w:bidi="ar"/>
              </w:rPr>
              <w:t>ncell2_cellkey</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7D20D3"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613004" w14:textId="77777777" w:rsidR="00BC2C8C" w:rsidRDefault="00000000">
            <w:pPr>
              <w:jc w:val="center"/>
              <w:textAlignment w:val="center"/>
              <w:rPr>
                <w:rFonts w:cs="仿宋" w:hint="eastAsia"/>
                <w:sz w:val="22"/>
                <w:szCs w:val="22"/>
              </w:rPr>
            </w:pPr>
            <w:r>
              <w:rPr>
                <w:rFonts w:cs="仿宋" w:hint="eastAsia"/>
                <w:kern w:val="0"/>
                <w:sz w:val="22"/>
                <w:szCs w:val="22"/>
                <w:lang w:bidi="ar"/>
              </w:rPr>
              <w:t>对端小区2_小区号</w:t>
            </w:r>
          </w:p>
        </w:tc>
      </w:tr>
      <w:tr w:rsidR="00BC2C8C" w14:paraId="7D94A42A"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485AF79" w14:textId="77777777" w:rsidR="00BC2C8C" w:rsidRDefault="00000000">
            <w:pPr>
              <w:jc w:val="center"/>
              <w:textAlignment w:val="center"/>
              <w:rPr>
                <w:rFonts w:cs="仿宋" w:hint="eastAsia"/>
                <w:sz w:val="22"/>
                <w:szCs w:val="22"/>
              </w:rPr>
            </w:pPr>
            <w:r>
              <w:rPr>
                <w:rFonts w:cs="仿宋" w:hint="eastAsia"/>
                <w:kern w:val="0"/>
                <w:sz w:val="22"/>
                <w:szCs w:val="22"/>
                <w:lang w:bidi="ar"/>
              </w:rPr>
              <w:t>ncell2_pci</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A985CE"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7F094D" w14:textId="77777777" w:rsidR="00BC2C8C" w:rsidRDefault="00000000">
            <w:pPr>
              <w:jc w:val="center"/>
              <w:textAlignment w:val="center"/>
              <w:rPr>
                <w:rFonts w:cs="仿宋" w:hint="eastAsia"/>
                <w:sz w:val="22"/>
                <w:szCs w:val="22"/>
              </w:rPr>
            </w:pPr>
            <w:r>
              <w:rPr>
                <w:rFonts w:cs="仿宋" w:hint="eastAsia"/>
                <w:kern w:val="0"/>
                <w:sz w:val="22"/>
                <w:szCs w:val="22"/>
                <w:lang w:bidi="ar"/>
              </w:rPr>
              <w:t>对端小区2_PCI</w:t>
            </w:r>
          </w:p>
        </w:tc>
      </w:tr>
      <w:tr w:rsidR="00BC2C8C" w14:paraId="5DA9A7C8"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A6ACD41" w14:textId="77777777" w:rsidR="00BC2C8C" w:rsidRDefault="00000000">
            <w:pPr>
              <w:jc w:val="center"/>
              <w:textAlignment w:val="center"/>
              <w:rPr>
                <w:rFonts w:cs="仿宋" w:hint="eastAsia"/>
                <w:sz w:val="22"/>
                <w:szCs w:val="22"/>
              </w:rPr>
            </w:pPr>
            <w:r>
              <w:rPr>
                <w:rFonts w:cs="仿宋" w:hint="eastAsia"/>
                <w:kern w:val="0"/>
                <w:sz w:val="22"/>
                <w:szCs w:val="22"/>
                <w:lang w:bidi="ar"/>
              </w:rPr>
              <w:t>ncell2_mod3interfer_cnt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5102F6"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EB9B18" w14:textId="77777777" w:rsidR="00BC2C8C" w:rsidRDefault="00000000">
            <w:pPr>
              <w:jc w:val="center"/>
              <w:textAlignment w:val="center"/>
              <w:rPr>
                <w:rFonts w:cs="仿宋" w:hint="eastAsia"/>
                <w:sz w:val="22"/>
                <w:szCs w:val="22"/>
              </w:rPr>
            </w:pPr>
            <w:r>
              <w:rPr>
                <w:rFonts w:cs="仿宋" w:hint="eastAsia"/>
                <w:kern w:val="0"/>
                <w:sz w:val="22"/>
                <w:szCs w:val="22"/>
                <w:lang w:bidi="ar"/>
              </w:rPr>
              <w:t>对端小区2_模30干扰采样点数</w:t>
            </w:r>
          </w:p>
        </w:tc>
      </w:tr>
      <w:tr w:rsidR="00BC2C8C" w14:paraId="5E0A768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096891C" w14:textId="77777777" w:rsidR="00BC2C8C" w:rsidRDefault="00000000">
            <w:pPr>
              <w:jc w:val="center"/>
              <w:textAlignment w:val="center"/>
              <w:rPr>
                <w:rFonts w:cs="仿宋" w:hint="eastAsia"/>
                <w:sz w:val="22"/>
                <w:szCs w:val="22"/>
              </w:rPr>
            </w:pPr>
            <w:r>
              <w:rPr>
                <w:rFonts w:cs="仿宋" w:hint="eastAsia"/>
                <w:kern w:val="0"/>
                <w:sz w:val="22"/>
                <w:szCs w:val="22"/>
                <w:lang w:bidi="ar"/>
              </w:rPr>
              <w:t>ncell2_mod3interfer_cnt_rate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16CEC4"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06F5A5" w14:textId="77777777" w:rsidR="00BC2C8C" w:rsidRDefault="00000000">
            <w:pPr>
              <w:jc w:val="center"/>
              <w:textAlignment w:val="center"/>
              <w:rPr>
                <w:rFonts w:cs="仿宋" w:hint="eastAsia"/>
                <w:sz w:val="22"/>
                <w:szCs w:val="22"/>
              </w:rPr>
            </w:pPr>
            <w:r>
              <w:rPr>
                <w:rFonts w:cs="仿宋" w:hint="eastAsia"/>
                <w:kern w:val="0"/>
                <w:sz w:val="22"/>
                <w:szCs w:val="22"/>
                <w:lang w:bidi="ar"/>
              </w:rPr>
              <w:t>对端小区2_模30干扰采样点比例（%）</w:t>
            </w:r>
          </w:p>
        </w:tc>
      </w:tr>
      <w:tr w:rsidR="00BC2C8C" w14:paraId="70005CE7"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2714293" w14:textId="77777777" w:rsidR="00BC2C8C" w:rsidRDefault="00000000">
            <w:pPr>
              <w:jc w:val="center"/>
              <w:textAlignment w:val="center"/>
              <w:rPr>
                <w:rFonts w:cs="仿宋" w:hint="eastAsia"/>
                <w:sz w:val="22"/>
                <w:szCs w:val="22"/>
              </w:rPr>
            </w:pPr>
            <w:r>
              <w:rPr>
                <w:rFonts w:cs="仿宋" w:hint="eastAsia"/>
                <w:kern w:val="0"/>
                <w:sz w:val="22"/>
                <w:szCs w:val="22"/>
                <w:lang w:bidi="ar"/>
              </w:rPr>
              <w:t>ncell3_cellkey</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13EA13" w14:textId="77777777" w:rsidR="00BC2C8C" w:rsidRDefault="00000000">
            <w:pPr>
              <w:jc w:val="center"/>
              <w:textAlignment w:val="center"/>
              <w:rPr>
                <w:rFonts w:cs="仿宋" w:hint="eastAsia"/>
                <w:sz w:val="22"/>
                <w:szCs w:val="22"/>
              </w:rPr>
            </w:pPr>
            <w:r>
              <w:rPr>
                <w:rFonts w:cs="仿宋" w:hint="eastAsia"/>
                <w:kern w:val="0"/>
                <w:sz w:val="22"/>
                <w:szCs w:val="22"/>
                <w:lang w:bidi="ar"/>
              </w:rPr>
              <w:t>string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07D197" w14:textId="77777777" w:rsidR="00BC2C8C" w:rsidRDefault="00000000">
            <w:pPr>
              <w:jc w:val="center"/>
              <w:textAlignment w:val="center"/>
              <w:rPr>
                <w:rFonts w:cs="仿宋" w:hint="eastAsia"/>
                <w:sz w:val="22"/>
                <w:szCs w:val="22"/>
              </w:rPr>
            </w:pPr>
            <w:r>
              <w:rPr>
                <w:rFonts w:cs="仿宋" w:hint="eastAsia"/>
                <w:kern w:val="0"/>
                <w:sz w:val="22"/>
                <w:szCs w:val="22"/>
                <w:lang w:bidi="ar"/>
              </w:rPr>
              <w:t>对端小区3_小区号</w:t>
            </w:r>
          </w:p>
        </w:tc>
      </w:tr>
      <w:tr w:rsidR="00BC2C8C" w14:paraId="5BB543AA"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8F8FBF5" w14:textId="77777777" w:rsidR="00BC2C8C" w:rsidRDefault="00000000">
            <w:pPr>
              <w:jc w:val="center"/>
              <w:textAlignment w:val="center"/>
              <w:rPr>
                <w:rFonts w:cs="仿宋" w:hint="eastAsia"/>
                <w:sz w:val="22"/>
                <w:szCs w:val="22"/>
              </w:rPr>
            </w:pPr>
            <w:r>
              <w:rPr>
                <w:rFonts w:cs="仿宋" w:hint="eastAsia"/>
                <w:kern w:val="0"/>
                <w:sz w:val="22"/>
                <w:szCs w:val="22"/>
                <w:lang w:bidi="ar"/>
              </w:rPr>
              <w:t>ncell3_pci</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E6D186"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00F49F" w14:textId="77777777" w:rsidR="00BC2C8C" w:rsidRDefault="00000000">
            <w:pPr>
              <w:jc w:val="center"/>
              <w:textAlignment w:val="center"/>
              <w:rPr>
                <w:rFonts w:cs="仿宋" w:hint="eastAsia"/>
                <w:sz w:val="22"/>
                <w:szCs w:val="22"/>
              </w:rPr>
            </w:pPr>
            <w:r>
              <w:rPr>
                <w:rFonts w:cs="仿宋" w:hint="eastAsia"/>
                <w:kern w:val="0"/>
                <w:sz w:val="22"/>
                <w:szCs w:val="22"/>
                <w:lang w:bidi="ar"/>
              </w:rPr>
              <w:t>对端小区3_PCI</w:t>
            </w:r>
          </w:p>
        </w:tc>
      </w:tr>
      <w:tr w:rsidR="00BC2C8C" w14:paraId="129468F2"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53F1AAAC" w14:textId="77777777" w:rsidR="00BC2C8C" w:rsidRDefault="00000000">
            <w:pPr>
              <w:jc w:val="center"/>
              <w:textAlignment w:val="center"/>
              <w:rPr>
                <w:rFonts w:cs="仿宋" w:hint="eastAsia"/>
                <w:sz w:val="22"/>
                <w:szCs w:val="22"/>
              </w:rPr>
            </w:pPr>
            <w:r>
              <w:rPr>
                <w:rFonts w:cs="仿宋" w:hint="eastAsia"/>
                <w:kern w:val="0"/>
                <w:sz w:val="22"/>
                <w:szCs w:val="22"/>
                <w:lang w:bidi="ar"/>
              </w:rPr>
              <w:t>ncell3_mod3interfer_cnt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2D611F" w14:textId="77777777" w:rsidR="00BC2C8C" w:rsidRDefault="00000000">
            <w:pPr>
              <w:jc w:val="center"/>
              <w:textAlignment w:val="center"/>
              <w:rPr>
                <w:rFonts w:cs="仿宋" w:hint="eastAsia"/>
                <w:sz w:val="22"/>
                <w:szCs w:val="22"/>
              </w:rPr>
            </w:pPr>
            <w:r>
              <w:rPr>
                <w:rFonts w:cs="仿宋" w:hint="eastAsia"/>
                <w:kern w:val="0"/>
                <w:sz w:val="22"/>
                <w:szCs w:val="22"/>
                <w:lang w:bidi="ar"/>
              </w:rPr>
              <w:t>int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F3DDE4" w14:textId="77777777" w:rsidR="00BC2C8C" w:rsidRDefault="00000000">
            <w:pPr>
              <w:jc w:val="center"/>
              <w:textAlignment w:val="center"/>
              <w:rPr>
                <w:rFonts w:cs="仿宋" w:hint="eastAsia"/>
                <w:sz w:val="22"/>
                <w:szCs w:val="22"/>
              </w:rPr>
            </w:pPr>
            <w:r>
              <w:rPr>
                <w:rFonts w:cs="仿宋" w:hint="eastAsia"/>
                <w:kern w:val="0"/>
                <w:sz w:val="22"/>
                <w:szCs w:val="22"/>
                <w:lang w:bidi="ar"/>
              </w:rPr>
              <w:t>对端小区3_模30干扰采样点数</w:t>
            </w:r>
          </w:p>
        </w:tc>
      </w:tr>
      <w:tr w:rsidR="00BC2C8C" w14:paraId="7639BE9D" w14:textId="77777777">
        <w:trPr>
          <w:trHeight w:val="280"/>
        </w:trPr>
        <w:tc>
          <w:tcPr>
            <w:tcW w:w="0" w:type="auto"/>
            <w:tcBorders>
              <w:top w:val="single" w:sz="4" w:space="0" w:color="000000"/>
              <w:left w:val="single" w:sz="4" w:space="0" w:color="000000"/>
              <w:bottom w:val="single" w:sz="4" w:space="0" w:color="000000"/>
              <w:right w:val="single" w:sz="4" w:space="0" w:color="000000"/>
            </w:tcBorders>
            <w:noWrap/>
            <w:vAlign w:val="center"/>
          </w:tcPr>
          <w:p w14:paraId="628ABBB7" w14:textId="77777777" w:rsidR="00BC2C8C" w:rsidRDefault="00000000">
            <w:pPr>
              <w:jc w:val="center"/>
              <w:textAlignment w:val="center"/>
              <w:rPr>
                <w:rFonts w:cs="仿宋" w:hint="eastAsia"/>
                <w:sz w:val="22"/>
                <w:szCs w:val="22"/>
              </w:rPr>
            </w:pPr>
            <w:r>
              <w:rPr>
                <w:rFonts w:cs="仿宋" w:hint="eastAsia"/>
                <w:kern w:val="0"/>
                <w:sz w:val="22"/>
                <w:szCs w:val="22"/>
                <w:lang w:bidi="ar"/>
              </w:rPr>
              <w:t>ncell3_mod3interfer_cnt_rate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505755" w14:textId="77777777" w:rsidR="00BC2C8C" w:rsidRDefault="00000000">
            <w:pPr>
              <w:jc w:val="center"/>
              <w:textAlignment w:val="center"/>
              <w:rPr>
                <w:rFonts w:cs="仿宋" w:hint="eastAsia"/>
                <w:sz w:val="22"/>
                <w:szCs w:val="22"/>
              </w:rPr>
            </w:pPr>
            <w:r>
              <w:rPr>
                <w:rFonts w:cs="仿宋" w:hint="eastAsia"/>
                <w:kern w:val="0"/>
                <w:sz w:val="22"/>
                <w:szCs w:val="22"/>
                <w:lang w:bidi="ar"/>
              </w:rPr>
              <w:t>double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3361BF" w14:textId="77777777" w:rsidR="00BC2C8C" w:rsidRDefault="00000000">
            <w:pPr>
              <w:jc w:val="center"/>
              <w:textAlignment w:val="center"/>
              <w:rPr>
                <w:rFonts w:cs="仿宋" w:hint="eastAsia"/>
                <w:sz w:val="22"/>
                <w:szCs w:val="22"/>
              </w:rPr>
            </w:pPr>
            <w:r>
              <w:rPr>
                <w:rFonts w:cs="仿宋" w:hint="eastAsia"/>
                <w:kern w:val="0"/>
                <w:sz w:val="22"/>
                <w:szCs w:val="22"/>
                <w:lang w:bidi="ar"/>
              </w:rPr>
              <w:t>对端小区3_模30干扰采样点比例（%）</w:t>
            </w:r>
          </w:p>
        </w:tc>
      </w:tr>
    </w:tbl>
    <w:p w14:paraId="20529243" w14:textId="77777777" w:rsidR="00BC2C8C" w:rsidRDefault="00000000">
      <w:pPr>
        <w:rPr>
          <w:rFonts w:hint="eastAsia"/>
        </w:rPr>
      </w:pPr>
      <w:r>
        <w:rPr>
          <w:rFonts w:hint="eastAsia"/>
          <w:b/>
          <w:bCs/>
        </w:rPr>
        <w:t>输出结果</w:t>
      </w:r>
      <w:r>
        <w:rPr>
          <w:rFonts w:hint="eastAsia"/>
        </w:rPr>
        <w:t>：</w:t>
      </w:r>
    </w:p>
    <w:p w14:paraId="1AC1C652" w14:textId="77777777" w:rsidR="00BC2C8C" w:rsidRDefault="00000000">
      <w:pPr>
        <w:rPr>
          <w:rFonts w:hint="eastAsia"/>
        </w:rPr>
      </w:pPr>
      <w:r>
        <w:t>基于MR数据计MOD3/30的占比：</w:t>
      </w:r>
    </w:p>
    <w:p w14:paraId="16E1F130" w14:textId="77777777" w:rsidR="00BC2C8C" w:rsidRDefault="00000000">
      <w:pPr>
        <w:rPr>
          <w:rFonts w:hint="eastAsia"/>
        </w:rPr>
      </w:pPr>
      <w:r>
        <w:t>1、全国4G模3干扰占比，4G模3干扰小区比例（电信承建）；</w:t>
      </w:r>
    </w:p>
    <w:p w14:paraId="74EE7728" w14:textId="77777777" w:rsidR="00BC2C8C" w:rsidRDefault="00000000">
      <w:pPr>
        <w:rPr>
          <w:rFonts w:hint="eastAsia"/>
        </w:rPr>
      </w:pPr>
      <w:r>
        <w:t>2、全国5G模30干扰占比，5G模30干扰小区比例（电信承建）；</w:t>
      </w:r>
    </w:p>
    <w:p w14:paraId="7B5E26A0" w14:textId="77777777" w:rsidR="00BC2C8C" w:rsidRDefault="00000000">
      <w:pPr>
        <w:rPr>
          <w:rFonts w:hint="eastAsia"/>
        </w:rPr>
      </w:pPr>
      <w:r>
        <w:lastRenderedPageBreak/>
        <w:t>3、</w:t>
      </w:r>
      <w:r>
        <w:rPr>
          <w:rFonts w:hint="eastAsia"/>
        </w:rPr>
        <w:t>省份</w:t>
      </w:r>
      <w:r>
        <w:t>4G模3干扰占比，4G模3干扰小区比例（电信承建）；</w:t>
      </w:r>
    </w:p>
    <w:p w14:paraId="65FCB3F2" w14:textId="77777777" w:rsidR="00BC2C8C" w:rsidRDefault="00000000">
      <w:pPr>
        <w:rPr>
          <w:rFonts w:hint="eastAsia"/>
        </w:rPr>
      </w:pPr>
      <w:r>
        <w:t>4、全国5G模30干扰占比，5G模30干扰小区比例（电信承建）</w:t>
      </w:r>
      <w:r>
        <w:rPr>
          <w:rFonts w:hint="eastAsia"/>
        </w:rPr>
        <w:t>。</w:t>
      </w:r>
    </w:p>
    <w:p w14:paraId="2A903371" w14:textId="77777777" w:rsidR="00BC2C8C" w:rsidRDefault="00000000">
      <w:pPr>
        <w:pStyle w:val="2"/>
        <w:ind w:left="800"/>
        <w:rPr>
          <w:rFonts w:hint="eastAsia"/>
        </w:rPr>
      </w:pPr>
      <w:r>
        <w:rPr>
          <w:rFonts w:hint="eastAsia"/>
        </w:rPr>
        <w:t xml:space="preserve"> </w:t>
      </w:r>
      <w:bookmarkStart w:id="138" w:name="_Toc8161"/>
      <w:r>
        <w:rPr>
          <w:rFonts w:hint="eastAsia"/>
        </w:rPr>
        <w:t>路测解析计算数据</w:t>
      </w:r>
      <w:bookmarkEnd w:id="138"/>
    </w:p>
    <w:p w14:paraId="7912386F" w14:textId="77777777" w:rsidR="00BC2C8C" w:rsidRDefault="00000000">
      <w:pPr>
        <w:rPr>
          <w:rFonts w:hint="eastAsia"/>
        </w:rPr>
      </w:pPr>
      <w:r>
        <w:rPr>
          <w:rFonts w:hint="eastAsia"/>
          <w:b/>
          <w:bCs/>
        </w:rPr>
        <w:t>输入数据</w:t>
      </w:r>
      <w:r>
        <w:rPr>
          <w:rFonts w:hint="eastAsia"/>
        </w:rPr>
        <w:t>：路测解析结果计算数据</w:t>
      </w:r>
    </w:p>
    <w:p w14:paraId="4B0BF7FB" w14:textId="77777777" w:rsidR="00BC2C8C" w:rsidRDefault="00000000">
      <w:pPr>
        <w:rPr>
          <w:rFonts w:hint="eastAsia"/>
        </w:rPr>
      </w:pPr>
      <w:r>
        <w:rPr>
          <w:rFonts w:hint="eastAsia"/>
        </w:rPr>
        <w:object w:dxaOrig="1451" w:dyaOrig="1309" w14:anchorId="346DE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pt;height:65.25pt" o:ole="">
            <v:imagedata r:id="rId13" o:title=""/>
          </v:shape>
          <o:OLEObject Type="Embed" ProgID="Excel.Sheet.12" ShapeID="_x0000_i1025" DrawAspect="Icon" ObjectID="_1839076226" r:id="rId14"/>
        </w:object>
      </w:r>
    </w:p>
    <w:p w14:paraId="25352330" w14:textId="77777777" w:rsidR="00BC2C8C" w:rsidRDefault="00BC2C8C">
      <w:pPr>
        <w:rPr>
          <w:rFonts w:hint="eastAsia"/>
        </w:rPr>
      </w:pPr>
    </w:p>
    <w:p w14:paraId="0293BB76" w14:textId="77777777" w:rsidR="00BC2C8C" w:rsidRDefault="00000000">
      <w:pPr>
        <w:rPr>
          <w:rFonts w:hint="eastAsia"/>
        </w:rPr>
      </w:pPr>
      <w:r>
        <w:rPr>
          <w:rFonts w:hint="eastAsia"/>
          <w:b/>
          <w:bCs/>
        </w:rPr>
        <w:t>输出结果</w:t>
      </w:r>
      <w:r>
        <w:rPr>
          <w:rFonts w:hint="eastAsia"/>
        </w:rPr>
        <w:t>：</w:t>
      </w:r>
    </w:p>
    <w:p w14:paraId="788B5B3B" w14:textId="77777777" w:rsidR="00BC2C8C" w:rsidRDefault="00000000">
      <w:pPr>
        <w:rPr>
          <w:rFonts w:hint="eastAsia"/>
        </w:rPr>
      </w:pPr>
      <w:r>
        <w:t>基于路测</w:t>
      </w:r>
      <w:r>
        <w:rPr>
          <w:rFonts w:hint="eastAsia"/>
        </w:rPr>
        <w:t>解析结果</w:t>
      </w:r>
      <w:r>
        <w:t>数据计算路测指标统计</w:t>
      </w:r>
      <w:r>
        <w:rPr>
          <w:rFonts w:hint="eastAsia"/>
        </w:rPr>
        <w:t>：</w:t>
      </w:r>
    </w:p>
    <w:p w14:paraId="1537DD93" w14:textId="77777777" w:rsidR="00BC2C8C" w:rsidRDefault="00000000">
      <w:pPr>
        <w:rPr>
          <w:rFonts w:hint="eastAsia"/>
        </w:rPr>
      </w:pPr>
      <w:r>
        <w:rPr>
          <w:rFonts w:hint="eastAsia"/>
        </w:rPr>
        <w:t>1、</w:t>
      </w:r>
      <w:r>
        <w:t>语音业务：VoNR通话时长占比，语音接通率，语音掉话率，MOS均值，45G里程覆盖率</w:t>
      </w:r>
      <w:r>
        <w:rPr>
          <w:rFonts w:hint="eastAsia"/>
        </w:rPr>
        <w:t>。</w:t>
      </w:r>
    </w:p>
    <w:p w14:paraId="1B3C139E" w14:textId="77777777" w:rsidR="00BC2C8C" w:rsidRDefault="00000000">
      <w:pPr>
        <w:rPr>
          <w:rFonts w:hint="eastAsia"/>
        </w:rPr>
      </w:pPr>
      <w:r>
        <w:rPr>
          <w:rFonts w:hint="eastAsia"/>
        </w:rPr>
        <w:t>2、</w:t>
      </w:r>
      <w:r>
        <w:t>微信业务：微信图片发送成功率，微信图片30s内发送成功率</w:t>
      </w:r>
      <w:r>
        <w:rPr>
          <w:rFonts w:hint="eastAsia"/>
        </w:rPr>
        <w:t>。</w:t>
      </w:r>
    </w:p>
    <w:sectPr w:rsidR="00BC2C8C">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7FB7C" w14:textId="77777777" w:rsidR="00183D7B" w:rsidRDefault="00183D7B">
      <w:pPr>
        <w:spacing w:line="240" w:lineRule="auto"/>
        <w:rPr>
          <w:rFonts w:hint="eastAsia"/>
        </w:rPr>
      </w:pPr>
      <w:r>
        <w:separator/>
      </w:r>
    </w:p>
  </w:endnote>
  <w:endnote w:type="continuationSeparator" w:id="0">
    <w:p w14:paraId="1EB4F9FB" w14:textId="77777777" w:rsidR="00183D7B" w:rsidRDefault="00183D7B">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ACD9" w14:textId="77777777" w:rsidR="00BC2C8C" w:rsidRDefault="00000000">
    <w:pPr>
      <w:pStyle w:val="a3"/>
      <w:jc w:val="center"/>
      <w:rPr>
        <w:rFonts w:hint="eastAsia"/>
      </w:rPr>
    </w:pPr>
    <w:r>
      <w:fldChar w:fldCharType="begin"/>
    </w:r>
    <w:r>
      <w:instrText>PAGE   \* MERGEFORMAT</w:instrText>
    </w:r>
    <w:r>
      <w:fldChar w:fldCharType="separate"/>
    </w:r>
    <w:r>
      <w:rPr>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1AF8" w14:textId="77777777" w:rsidR="00BC2C8C" w:rsidRDefault="00000000">
    <w:pPr>
      <w:pStyle w:val="a3"/>
      <w:jc w:val="center"/>
      <w:rPr>
        <w:rFonts w:hint="eastAsia"/>
      </w:rPr>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1EBA8" w14:textId="77777777" w:rsidR="00183D7B" w:rsidRDefault="00183D7B">
      <w:pPr>
        <w:rPr>
          <w:rFonts w:hint="eastAsia"/>
        </w:rPr>
      </w:pPr>
      <w:r>
        <w:separator/>
      </w:r>
    </w:p>
  </w:footnote>
  <w:footnote w:type="continuationSeparator" w:id="0">
    <w:p w14:paraId="3AC5512D" w14:textId="77777777" w:rsidR="00183D7B" w:rsidRDefault="00183D7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6DCE" w14:textId="77777777" w:rsidR="00BC2C8C" w:rsidRDefault="00000000">
    <w:pPr>
      <w:pStyle w:val="a5"/>
      <w:spacing w:line="360" w:lineRule="auto"/>
      <w:jc w:val="right"/>
      <w:rPr>
        <w:rFonts w:hint="eastAsia"/>
        <w:sz w:val="16"/>
        <w:szCs w:val="16"/>
      </w:rPr>
    </w:pPr>
    <w:r>
      <w:rPr>
        <w:rFonts w:hint="eastAsia"/>
        <w:sz w:val="16"/>
        <w:szCs w:val="16"/>
      </w:rPr>
      <w:t>中国电信2025年无线网能力调度管理子系统升级工程</w:t>
    </w:r>
    <w:r>
      <w:rPr>
        <w:noProof/>
        <w:sz w:val="16"/>
        <w:szCs w:val="16"/>
      </w:rPr>
      <w:drawing>
        <wp:anchor distT="0" distB="0" distL="114300" distR="114300" simplePos="0" relativeHeight="251660288" behindDoc="0" locked="0" layoutInCell="1" allowOverlap="1" wp14:anchorId="5779AB26" wp14:editId="71A7BC66">
          <wp:simplePos x="0" y="0"/>
          <wp:positionH relativeFrom="column">
            <wp:posOffset>-175260</wp:posOffset>
          </wp:positionH>
          <wp:positionV relativeFrom="paragraph">
            <wp:posOffset>-64770</wp:posOffset>
          </wp:positionV>
          <wp:extent cx="1127760" cy="415925"/>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127760" cy="415925"/>
                  </a:xfrm>
                  <a:prstGeom prst="rect">
                    <a:avLst/>
                  </a:prstGeom>
                  <a:noFill/>
                  <a:ln>
                    <a:noFill/>
                  </a:ln>
                </pic:spPr>
              </pic:pic>
            </a:graphicData>
          </a:graphic>
        </wp:anchor>
      </w:drawing>
    </w:r>
  </w:p>
  <w:p w14:paraId="5911793C" w14:textId="77777777" w:rsidR="00BC2C8C" w:rsidRDefault="00000000">
    <w:pPr>
      <w:pStyle w:val="a5"/>
      <w:spacing w:line="360" w:lineRule="auto"/>
      <w:jc w:val="right"/>
      <w:rPr>
        <w:rFonts w:hint="eastAsia"/>
      </w:rPr>
    </w:pPr>
    <w:r>
      <w:rPr>
        <w:rFonts w:hint="eastAsia"/>
        <w:sz w:val="16"/>
        <w:szCs w:val="16"/>
      </w:rPr>
      <w:t>（无线建维优一体化应用平台子系统）应用软件测试规范</w:t>
    </w:r>
    <w:r>
      <w:rPr>
        <w:noProof/>
      </w:rPr>
      <mc:AlternateContent>
        <mc:Choice Requires="wps">
          <w:drawing>
            <wp:anchor distT="0" distB="0" distL="114300" distR="114300" simplePos="0" relativeHeight="251659264" behindDoc="0" locked="0" layoutInCell="1" allowOverlap="1" wp14:anchorId="4AF38EF6" wp14:editId="7CC06195">
              <wp:simplePos x="0" y="0"/>
              <wp:positionH relativeFrom="column">
                <wp:posOffset>3810</wp:posOffset>
              </wp:positionH>
              <wp:positionV relativeFrom="paragraph">
                <wp:posOffset>214630</wp:posOffset>
              </wp:positionV>
              <wp:extent cx="5284470" cy="0"/>
              <wp:effectExtent l="13335" t="5080" r="7620" b="13970"/>
              <wp:wrapNone/>
              <wp:docPr id="1" name="自选图形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4470" cy="0"/>
                      </a:xfrm>
                      <a:prstGeom prst="straightConnector1">
                        <a:avLst/>
                      </a:prstGeom>
                      <a:noFill/>
                      <a:ln w="6350" cmpd="sng">
                        <a:solidFill>
                          <a:srgbClr val="000000"/>
                        </a:solidFill>
                        <a:round/>
                      </a:ln>
                    </wps:spPr>
                    <wps:bodyPr/>
                  </wps:wsp>
                </a:graphicData>
              </a:graphic>
            </wp:anchor>
          </w:drawing>
        </mc:Choice>
        <mc:Fallback xmlns:wpsCustomData="http://www.wps.cn/officeDocument/2013/wpsCustomData">
          <w:pict>
            <v:shape id="自选图形 1" o:spid="_x0000_s1026" o:spt="32" type="#_x0000_t32" style="position:absolute;left:0pt;margin-left:0.3pt;margin-top:16.9pt;height:0pt;width:416.1pt;z-index:251659264;mso-width-relative:page;mso-height-relative:page;" filled="f" stroked="t" coordsize="21600,21600" o:gfxdata="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W3bsdMAAAAGAQAADwAAAAAAAAABACAAAAAiAAAAZHJzL2Rvd25yZXYueG1sUEsBAhQAFAAAAAgA&#10;h07iQJoo2NjxAQAAwAMAAA4AAAAAAAAAAQAgAAAAIgEAAGRycy9lMm9Eb2MueG1sUEsFBgAAAAAG&#10;AAYAWQEAAIUFAAAAAA==&#10;">
              <v:fill on="f" focussize="0,0"/>
              <v:stroke weight="0.5pt" color="#000000" joinstyle="round"/>
              <v:imagedata o:title=""/>
              <o:lock v:ext="edit" aspectratio="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0877C8"/>
    <w:multiLevelType w:val="singleLevel"/>
    <w:tmpl w:val="830877C8"/>
    <w:lvl w:ilvl="0">
      <w:start w:val="1"/>
      <w:numFmt w:val="decimal"/>
      <w:lvlText w:val="%1."/>
      <w:lvlJc w:val="left"/>
      <w:pPr>
        <w:ind w:left="425" w:hanging="425"/>
      </w:pPr>
      <w:rPr>
        <w:rFonts w:hint="default"/>
      </w:rPr>
    </w:lvl>
  </w:abstractNum>
  <w:abstractNum w:abstractNumId="1" w15:restartNumberingAfterBreak="0">
    <w:nsid w:val="85FC7B3F"/>
    <w:multiLevelType w:val="multilevel"/>
    <w:tmpl w:val="85FC7B3F"/>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86DB398B"/>
    <w:multiLevelType w:val="singleLevel"/>
    <w:tmpl w:val="86DB398B"/>
    <w:lvl w:ilvl="0">
      <w:start w:val="1"/>
      <w:numFmt w:val="decimal"/>
      <w:lvlText w:val="%1."/>
      <w:lvlJc w:val="left"/>
      <w:pPr>
        <w:ind w:left="425" w:hanging="425"/>
      </w:pPr>
      <w:rPr>
        <w:rFonts w:hint="default"/>
      </w:rPr>
    </w:lvl>
  </w:abstractNum>
  <w:abstractNum w:abstractNumId="3" w15:restartNumberingAfterBreak="0">
    <w:nsid w:val="8A0F04F2"/>
    <w:multiLevelType w:val="multilevel"/>
    <w:tmpl w:val="8A0F04F2"/>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8EFB2919"/>
    <w:multiLevelType w:val="multilevel"/>
    <w:tmpl w:val="8EFB2919"/>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8F75598E"/>
    <w:multiLevelType w:val="singleLevel"/>
    <w:tmpl w:val="8F75598E"/>
    <w:lvl w:ilvl="0">
      <w:start w:val="1"/>
      <w:numFmt w:val="decimal"/>
      <w:lvlText w:val="%1."/>
      <w:lvlJc w:val="left"/>
      <w:pPr>
        <w:ind w:left="425" w:hanging="425"/>
      </w:pPr>
      <w:rPr>
        <w:rFonts w:hint="default"/>
      </w:rPr>
    </w:lvl>
  </w:abstractNum>
  <w:abstractNum w:abstractNumId="6" w15:restartNumberingAfterBreak="0">
    <w:nsid w:val="92076B09"/>
    <w:multiLevelType w:val="singleLevel"/>
    <w:tmpl w:val="92076B09"/>
    <w:lvl w:ilvl="0">
      <w:start w:val="1"/>
      <w:numFmt w:val="decimal"/>
      <w:lvlText w:val="%1."/>
      <w:lvlJc w:val="left"/>
      <w:pPr>
        <w:ind w:left="425" w:hanging="425"/>
      </w:pPr>
      <w:rPr>
        <w:rFonts w:hint="default"/>
      </w:rPr>
    </w:lvl>
  </w:abstractNum>
  <w:abstractNum w:abstractNumId="7" w15:restartNumberingAfterBreak="0">
    <w:nsid w:val="96EF32D1"/>
    <w:multiLevelType w:val="singleLevel"/>
    <w:tmpl w:val="96EF32D1"/>
    <w:lvl w:ilvl="0">
      <w:start w:val="1"/>
      <w:numFmt w:val="decimal"/>
      <w:lvlText w:val="%1."/>
      <w:lvlJc w:val="left"/>
      <w:pPr>
        <w:ind w:left="425" w:hanging="425"/>
      </w:pPr>
      <w:rPr>
        <w:rFonts w:hint="default"/>
      </w:rPr>
    </w:lvl>
  </w:abstractNum>
  <w:abstractNum w:abstractNumId="8" w15:restartNumberingAfterBreak="0">
    <w:nsid w:val="978CFA08"/>
    <w:multiLevelType w:val="multilevel"/>
    <w:tmpl w:val="978CFA08"/>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984959A4"/>
    <w:multiLevelType w:val="singleLevel"/>
    <w:tmpl w:val="984959A4"/>
    <w:lvl w:ilvl="0">
      <w:start w:val="1"/>
      <w:numFmt w:val="decimal"/>
      <w:lvlText w:val="%1."/>
      <w:lvlJc w:val="left"/>
      <w:pPr>
        <w:ind w:left="425" w:hanging="425"/>
      </w:pPr>
      <w:rPr>
        <w:rFonts w:hint="default"/>
      </w:rPr>
    </w:lvl>
  </w:abstractNum>
  <w:abstractNum w:abstractNumId="10" w15:restartNumberingAfterBreak="0">
    <w:nsid w:val="987E17CE"/>
    <w:multiLevelType w:val="singleLevel"/>
    <w:tmpl w:val="987E17CE"/>
    <w:lvl w:ilvl="0">
      <w:start w:val="1"/>
      <w:numFmt w:val="decimal"/>
      <w:lvlText w:val="%1."/>
      <w:lvlJc w:val="left"/>
      <w:pPr>
        <w:ind w:left="425" w:hanging="425"/>
      </w:pPr>
      <w:rPr>
        <w:rFonts w:hint="default"/>
      </w:rPr>
    </w:lvl>
  </w:abstractNum>
  <w:abstractNum w:abstractNumId="11" w15:restartNumberingAfterBreak="0">
    <w:nsid w:val="99CB4C59"/>
    <w:multiLevelType w:val="singleLevel"/>
    <w:tmpl w:val="99CB4C59"/>
    <w:lvl w:ilvl="0">
      <w:start w:val="1"/>
      <w:numFmt w:val="decimal"/>
      <w:lvlText w:val="%1."/>
      <w:lvlJc w:val="left"/>
      <w:pPr>
        <w:ind w:left="425" w:hanging="425"/>
      </w:pPr>
      <w:rPr>
        <w:rFonts w:hint="default"/>
      </w:rPr>
    </w:lvl>
  </w:abstractNum>
  <w:abstractNum w:abstractNumId="12" w15:restartNumberingAfterBreak="0">
    <w:nsid w:val="9C838534"/>
    <w:multiLevelType w:val="multilevel"/>
    <w:tmpl w:val="9C838534"/>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9C9E6FC3"/>
    <w:multiLevelType w:val="multilevel"/>
    <w:tmpl w:val="9C9E6FC3"/>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9FBB1586"/>
    <w:multiLevelType w:val="singleLevel"/>
    <w:tmpl w:val="9FBB1586"/>
    <w:lvl w:ilvl="0">
      <w:start w:val="1"/>
      <w:numFmt w:val="decimal"/>
      <w:lvlText w:val="%1."/>
      <w:lvlJc w:val="left"/>
      <w:pPr>
        <w:ind w:left="425" w:hanging="425"/>
      </w:pPr>
      <w:rPr>
        <w:rFonts w:hint="default"/>
      </w:rPr>
    </w:lvl>
  </w:abstractNum>
  <w:abstractNum w:abstractNumId="15" w15:restartNumberingAfterBreak="0">
    <w:nsid w:val="A12A2ABE"/>
    <w:multiLevelType w:val="singleLevel"/>
    <w:tmpl w:val="A12A2ABE"/>
    <w:lvl w:ilvl="0">
      <w:start w:val="1"/>
      <w:numFmt w:val="decimal"/>
      <w:lvlText w:val="%1."/>
      <w:lvlJc w:val="left"/>
      <w:pPr>
        <w:ind w:left="425" w:hanging="425"/>
      </w:pPr>
      <w:rPr>
        <w:rFonts w:hint="default"/>
      </w:rPr>
    </w:lvl>
  </w:abstractNum>
  <w:abstractNum w:abstractNumId="16" w15:restartNumberingAfterBreak="0">
    <w:nsid w:val="A4719590"/>
    <w:multiLevelType w:val="singleLevel"/>
    <w:tmpl w:val="A4719590"/>
    <w:lvl w:ilvl="0">
      <w:start w:val="1"/>
      <w:numFmt w:val="decimal"/>
      <w:lvlText w:val="%1."/>
      <w:lvlJc w:val="left"/>
      <w:pPr>
        <w:ind w:left="425" w:hanging="425"/>
      </w:pPr>
      <w:rPr>
        <w:rFonts w:hint="default"/>
      </w:rPr>
    </w:lvl>
  </w:abstractNum>
  <w:abstractNum w:abstractNumId="17" w15:restartNumberingAfterBreak="0">
    <w:nsid w:val="A54CF061"/>
    <w:multiLevelType w:val="singleLevel"/>
    <w:tmpl w:val="A54CF061"/>
    <w:lvl w:ilvl="0">
      <w:start w:val="1"/>
      <w:numFmt w:val="decimal"/>
      <w:lvlText w:val="%1."/>
      <w:lvlJc w:val="left"/>
      <w:pPr>
        <w:ind w:left="425" w:hanging="425"/>
      </w:pPr>
      <w:rPr>
        <w:rFonts w:hint="default"/>
      </w:rPr>
    </w:lvl>
  </w:abstractNum>
  <w:abstractNum w:abstractNumId="18" w15:restartNumberingAfterBreak="0">
    <w:nsid w:val="A8A8E530"/>
    <w:multiLevelType w:val="singleLevel"/>
    <w:tmpl w:val="A8A8E530"/>
    <w:lvl w:ilvl="0">
      <w:start w:val="1"/>
      <w:numFmt w:val="decimal"/>
      <w:lvlText w:val="%1."/>
      <w:lvlJc w:val="left"/>
      <w:pPr>
        <w:ind w:left="425" w:hanging="425"/>
      </w:pPr>
      <w:rPr>
        <w:rFonts w:hint="default"/>
      </w:rPr>
    </w:lvl>
  </w:abstractNum>
  <w:abstractNum w:abstractNumId="19" w15:restartNumberingAfterBreak="0">
    <w:nsid w:val="A8D75F32"/>
    <w:multiLevelType w:val="singleLevel"/>
    <w:tmpl w:val="A8D75F32"/>
    <w:lvl w:ilvl="0">
      <w:start w:val="1"/>
      <w:numFmt w:val="decimal"/>
      <w:lvlText w:val="%1."/>
      <w:lvlJc w:val="left"/>
      <w:pPr>
        <w:ind w:left="425" w:hanging="425"/>
      </w:pPr>
      <w:rPr>
        <w:rFonts w:hint="default"/>
      </w:rPr>
    </w:lvl>
  </w:abstractNum>
  <w:abstractNum w:abstractNumId="20" w15:restartNumberingAfterBreak="0">
    <w:nsid w:val="A8F6BCFA"/>
    <w:multiLevelType w:val="singleLevel"/>
    <w:tmpl w:val="A8F6BCFA"/>
    <w:lvl w:ilvl="0">
      <w:start w:val="1"/>
      <w:numFmt w:val="decimal"/>
      <w:lvlText w:val="%1."/>
      <w:lvlJc w:val="left"/>
      <w:pPr>
        <w:ind w:left="425" w:hanging="425"/>
      </w:pPr>
      <w:rPr>
        <w:rFonts w:hint="default"/>
      </w:rPr>
    </w:lvl>
  </w:abstractNum>
  <w:abstractNum w:abstractNumId="21" w15:restartNumberingAfterBreak="0">
    <w:nsid w:val="AA4478AB"/>
    <w:multiLevelType w:val="singleLevel"/>
    <w:tmpl w:val="AA4478AB"/>
    <w:lvl w:ilvl="0">
      <w:start w:val="1"/>
      <w:numFmt w:val="decimal"/>
      <w:lvlText w:val="%1."/>
      <w:lvlJc w:val="left"/>
      <w:pPr>
        <w:ind w:left="425" w:hanging="425"/>
      </w:pPr>
      <w:rPr>
        <w:rFonts w:hint="default"/>
      </w:rPr>
    </w:lvl>
  </w:abstractNum>
  <w:abstractNum w:abstractNumId="22" w15:restartNumberingAfterBreak="0">
    <w:nsid w:val="AB9BEB3B"/>
    <w:multiLevelType w:val="singleLevel"/>
    <w:tmpl w:val="AB9BEB3B"/>
    <w:lvl w:ilvl="0">
      <w:start w:val="1"/>
      <w:numFmt w:val="decimal"/>
      <w:lvlText w:val="%1."/>
      <w:lvlJc w:val="left"/>
      <w:pPr>
        <w:ind w:left="425" w:hanging="425"/>
      </w:pPr>
      <w:rPr>
        <w:rFonts w:hint="default"/>
      </w:rPr>
    </w:lvl>
  </w:abstractNum>
  <w:abstractNum w:abstractNumId="23" w15:restartNumberingAfterBreak="0">
    <w:nsid w:val="ADC20FFD"/>
    <w:multiLevelType w:val="singleLevel"/>
    <w:tmpl w:val="ADC20FFD"/>
    <w:lvl w:ilvl="0">
      <w:start w:val="1"/>
      <w:numFmt w:val="decimal"/>
      <w:lvlText w:val="%1."/>
      <w:lvlJc w:val="left"/>
      <w:pPr>
        <w:ind w:left="425" w:hanging="425"/>
      </w:pPr>
      <w:rPr>
        <w:rFonts w:hint="default"/>
      </w:rPr>
    </w:lvl>
  </w:abstractNum>
  <w:abstractNum w:abstractNumId="24" w15:restartNumberingAfterBreak="0">
    <w:nsid w:val="AEC0C761"/>
    <w:multiLevelType w:val="multilevel"/>
    <w:tmpl w:val="AEC0C761"/>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AECAD14A"/>
    <w:multiLevelType w:val="singleLevel"/>
    <w:tmpl w:val="AECAD14A"/>
    <w:lvl w:ilvl="0">
      <w:start w:val="1"/>
      <w:numFmt w:val="decimal"/>
      <w:lvlText w:val="%1."/>
      <w:lvlJc w:val="left"/>
      <w:pPr>
        <w:ind w:left="425" w:hanging="425"/>
      </w:pPr>
      <w:rPr>
        <w:rFonts w:hint="default"/>
      </w:rPr>
    </w:lvl>
  </w:abstractNum>
  <w:abstractNum w:abstractNumId="26" w15:restartNumberingAfterBreak="0">
    <w:nsid w:val="B09C5BF8"/>
    <w:multiLevelType w:val="multilevel"/>
    <w:tmpl w:val="B09C5BF8"/>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B0D00928"/>
    <w:multiLevelType w:val="multilevel"/>
    <w:tmpl w:val="B0D00928"/>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B30C986E"/>
    <w:multiLevelType w:val="singleLevel"/>
    <w:tmpl w:val="B30C986E"/>
    <w:lvl w:ilvl="0">
      <w:start w:val="1"/>
      <w:numFmt w:val="decimal"/>
      <w:lvlText w:val="%1."/>
      <w:lvlJc w:val="left"/>
      <w:pPr>
        <w:ind w:left="425" w:hanging="425"/>
      </w:pPr>
      <w:rPr>
        <w:rFonts w:hint="default"/>
      </w:rPr>
    </w:lvl>
  </w:abstractNum>
  <w:abstractNum w:abstractNumId="29" w15:restartNumberingAfterBreak="0">
    <w:nsid w:val="B56EE8D6"/>
    <w:multiLevelType w:val="singleLevel"/>
    <w:tmpl w:val="B56EE8D6"/>
    <w:lvl w:ilvl="0">
      <w:start w:val="1"/>
      <w:numFmt w:val="decimal"/>
      <w:lvlText w:val="%1."/>
      <w:lvlJc w:val="left"/>
      <w:pPr>
        <w:ind w:left="425" w:hanging="425"/>
      </w:pPr>
      <w:rPr>
        <w:rFonts w:hint="default"/>
      </w:rPr>
    </w:lvl>
  </w:abstractNum>
  <w:abstractNum w:abstractNumId="30" w15:restartNumberingAfterBreak="0">
    <w:nsid w:val="B578E4D5"/>
    <w:multiLevelType w:val="singleLevel"/>
    <w:tmpl w:val="B578E4D5"/>
    <w:lvl w:ilvl="0">
      <w:start w:val="1"/>
      <w:numFmt w:val="decimal"/>
      <w:lvlText w:val="%1."/>
      <w:lvlJc w:val="left"/>
      <w:pPr>
        <w:ind w:left="425" w:hanging="425"/>
      </w:pPr>
      <w:rPr>
        <w:rFonts w:hint="default"/>
      </w:rPr>
    </w:lvl>
  </w:abstractNum>
  <w:abstractNum w:abstractNumId="31" w15:restartNumberingAfterBreak="0">
    <w:nsid w:val="B7197C93"/>
    <w:multiLevelType w:val="singleLevel"/>
    <w:tmpl w:val="B7197C93"/>
    <w:lvl w:ilvl="0">
      <w:start w:val="1"/>
      <w:numFmt w:val="decimal"/>
      <w:lvlText w:val="%1."/>
      <w:lvlJc w:val="left"/>
      <w:pPr>
        <w:ind w:left="425" w:hanging="425"/>
      </w:pPr>
      <w:rPr>
        <w:rFonts w:hint="default"/>
      </w:rPr>
    </w:lvl>
  </w:abstractNum>
  <w:abstractNum w:abstractNumId="32" w15:restartNumberingAfterBreak="0">
    <w:nsid w:val="B8EA2EB4"/>
    <w:multiLevelType w:val="singleLevel"/>
    <w:tmpl w:val="B8EA2EB4"/>
    <w:lvl w:ilvl="0">
      <w:start w:val="1"/>
      <w:numFmt w:val="decimal"/>
      <w:lvlText w:val="%1."/>
      <w:lvlJc w:val="left"/>
      <w:pPr>
        <w:ind w:left="425" w:hanging="425"/>
      </w:pPr>
      <w:rPr>
        <w:rFonts w:hint="default"/>
      </w:rPr>
    </w:lvl>
  </w:abstractNum>
  <w:abstractNum w:abstractNumId="33" w15:restartNumberingAfterBreak="0">
    <w:nsid w:val="BA327C6F"/>
    <w:multiLevelType w:val="singleLevel"/>
    <w:tmpl w:val="BA327C6F"/>
    <w:lvl w:ilvl="0">
      <w:start w:val="1"/>
      <w:numFmt w:val="decimal"/>
      <w:lvlText w:val="%1."/>
      <w:lvlJc w:val="left"/>
      <w:pPr>
        <w:ind w:left="425" w:hanging="425"/>
      </w:pPr>
      <w:rPr>
        <w:rFonts w:hint="default"/>
      </w:rPr>
    </w:lvl>
  </w:abstractNum>
  <w:abstractNum w:abstractNumId="34" w15:restartNumberingAfterBreak="0">
    <w:nsid w:val="BACB2CF4"/>
    <w:multiLevelType w:val="multilevel"/>
    <w:tmpl w:val="BACB2CF4"/>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BAEFE1C1"/>
    <w:multiLevelType w:val="singleLevel"/>
    <w:tmpl w:val="BAEFE1C1"/>
    <w:lvl w:ilvl="0">
      <w:start w:val="1"/>
      <w:numFmt w:val="decimal"/>
      <w:lvlText w:val="%1."/>
      <w:lvlJc w:val="left"/>
      <w:pPr>
        <w:ind w:left="425" w:hanging="425"/>
      </w:pPr>
      <w:rPr>
        <w:rFonts w:hint="default"/>
      </w:rPr>
    </w:lvl>
  </w:abstractNum>
  <w:abstractNum w:abstractNumId="36" w15:restartNumberingAfterBreak="0">
    <w:nsid w:val="BB650A48"/>
    <w:multiLevelType w:val="singleLevel"/>
    <w:tmpl w:val="BB650A48"/>
    <w:lvl w:ilvl="0">
      <w:start w:val="1"/>
      <w:numFmt w:val="decimal"/>
      <w:lvlText w:val="%1."/>
      <w:lvlJc w:val="left"/>
      <w:pPr>
        <w:ind w:left="425" w:hanging="425"/>
      </w:pPr>
      <w:rPr>
        <w:rFonts w:hint="default"/>
      </w:rPr>
    </w:lvl>
  </w:abstractNum>
  <w:abstractNum w:abstractNumId="37" w15:restartNumberingAfterBreak="0">
    <w:nsid w:val="BE374CBB"/>
    <w:multiLevelType w:val="multilevel"/>
    <w:tmpl w:val="BE374CBB"/>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C4D6993F"/>
    <w:multiLevelType w:val="singleLevel"/>
    <w:tmpl w:val="C4D6993F"/>
    <w:lvl w:ilvl="0">
      <w:start w:val="1"/>
      <w:numFmt w:val="decimal"/>
      <w:lvlText w:val="%1."/>
      <w:lvlJc w:val="left"/>
      <w:pPr>
        <w:ind w:left="425" w:hanging="425"/>
      </w:pPr>
      <w:rPr>
        <w:rFonts w:hint="default"/>
      </w:rPr>
    </w:lvl>
  </w:abstractNum>
  <w:abstractNum w:abstractNumId="39" w15:restartNumberingAfterBreak="0">
    <w:nsid w:val="C5775312"/>
    <w:multiLevelType w:val="singleLevel"/>
    <w:tmpl w:val="C5775312"/>
    <w:lvl w:ilvl="0">
      <w:start w:val="1"/>
      <w:numFmt w:val="decimal"/>
      <w:lvlText w:val="%1."/>
      <w:lvlJc w:val="left"/>
      <w:pPr>
        <w:ind w:left="425" w:hanging="425"/>
      </w:pPr>
      <w:rPr>
        <w:rFonts w:hint="default"/>
      </w:rPr>
    </w:lvl>
  </w:abstractNum>
  <w:abstractNum w:abstractNumId="40" w15:restartNumberingAfterBreak="0">
    <w:nsid w:val="CA751B09"/>
    <w:multiLevelType w:val="singleLevel"/>
    <w:tmpl w:val="CA751B09"/>
    <w:lvl w:ilvl="0">
      <w:start w:val="1"/>
      <w:numFmt w:val="decimal"/>
      <w:lvlText w:val="%1."/>
      <w:lvlJc w:val="left"/>
      <w:pPr>
        <w:ind w:left="425" w:hanging="425"/>
      </w:pPr>
      <w:rPr>
        <w:rFonts w:hint="default"/>
      </w:rPr>
    </w:lvl>
  </w:abstractNum>
  <w:abstractNum w:abstractNumId="41" w15:restartNumberingAfterBreak="0">
    <w:nsid w:val="CCB442B0"/>
    <w:multiLevelType w:val="singleLevel"/>
    <w:tmpl w:val="CCB442B0"/>
    <w:lvl w:ilvl="0">
      <w:start w:val="1"/>
      <w:numFmt w:val="decimal"/>
      <w:lvlText w:val="%1."/>
      <w:lvlJc w:val="left"/>
      <w:pPr>
        <w:ind w:left="425" w:hanging="425"/>
      </w:pPr>
      <w:rPr>
        <w:rFonts w:hint="default"/>
      </w:rPr>
    </w:lvl>
  </w:abstractNum>
  <w:abstractNum w:abstractNumId="42" w15:restartNumberingAfterBreak="0">
    <w:nsid w:val="CDC9BE15"/>
    <w:multiLevelType w:val="singleLevel"/>
    <w:tmpl w:val="CDC9BE15"/>
    <w:lvl w:ilvl="0">
      <w:start w:val="1"/>
      <w:numFmt w:val="decimal"/>
      <w:lvlText w:val="%1."/>
      <w:lvlJc w:val="left"/>
      <w:pPr>
        <w:ind w:left="425" w:hanging="425"/>
      </w:pPr>
      <w:rPr>
        <w:rFonts w:hint="default"/>
      </w:rPr>
    </w:lvl>
  </w:abstractNum>
  <w:abstractNum w:abstractNumId="43" w15:restartNumberingAfterBreak="0">
    <w:nsid w:val="D04BFD74"/>
    <w:multiLevelType w:val="multilevel"/>
    <w:tmpl w:val="D04BFD74"/>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D0793778"/>
    <w:multiLevelType w:val="singleLevel"/>
    <w:tmpl w:val="D0793778"/>
    <w:lvl w:ilvl="0">
      <w:start w:val="1"/>
      <w:numFmt w:val="decimal"/>
      <w:lvlText w:val="%1."/>
      <w:lvlJc w:val="left"/>
      <w:pPr>
        <w:ind w:left="425" w:hanging="425"/>
      </w:pPr>
      <w:rPr>
        <w:rFonts w:hint="default"/>
      </w:rPr>
    </w:lvl>
  </w:abstractNum>
  <w:abstractNum w:abstractNumId="45" w15:restartNumberingAfterBreak="0">
    <w:nsid w:val="D4F4CF7B"/>
    <w:multiLevelType w:val="singleLevel"/>
    <w:tmpl w:val="D4F4CF7B"/>
    <w:lvl w:ilvl="0">
      <w:start w:val="1"/>
      <w:numFmt w:val="decimal"/>
      <w:lvlText w:val="%1."/>
      <w:lvlJc w:val="left"/>
      <w:pPr>
        <w:ind w:left="425" w:hanging="425"/>
      </w:pPr>
      <w:rPr>
        <w:rFonts w:hint="default"/>
      </w:rPr>
    </w:lvl>
  </w:abstractNum>
  <w:abstractNum w:abstractNumId="46" w15:restartNumberingAfterBreak="0">
    <w:nsid w:val="D6E1D7DB"/>
    <w:multiLevelType w:val="multilevel"/>
    <w:tmpl w:val="D6E1D7DB"/>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15:restartNumberingAfterBreak="0">
    <w:nsid w:val="D735D234"/>
    <w:multiLevelType w:val="singleLevel"/>
    <w:tmpl w:val="D735D234"/>
    <w:lvl w:ilvl="0">
      <w:start w:val="1"/>
      <w:numFmt w:val="decimal"/>
      <w:lvlText w:val="%1."/>
      <w:lvlJc w:val="left"/>
      <w:pPr>
        <w:ind w:left="425" w:hanging="425"/>
      </w:pPr>
      <w:rPr>
        <w:rFonts w:hint="default"/>
      </w:rPr>
    </w:lvl>
  </w:abstractNum>
  <w:abstractNum w:abstractNumId="48" w15:restartNumberingAfterBreak="0">
    <w:nsid w:val="D7958567"/>
    <w:multiLevelType w:val="singleLevel"/>
    <w:tmpl w:val="D7958567"/>
    <w:lvl w:ilvl="0">
      <w:start w:val="1"/>
      <w:numFmt w:val="decimal"/>
      <w:lvlText w:val="%1."/>
      <w:lvlJc w:val="left"/>
      <w:pPr>
        <w:ind w:left="425" w:hanging="425"/>
      </w:pPr>
      <w:rPr>
        <w:rFonts w:hint="default"/>
      </w:rPr>
    </w:lvl>
  </w:abstractNum>
  <w:abstractNum w:abstractNumId="49" w15:restartNumberingAfterBreak="0">
    <w:nsid w:val="DB7528B5"/>
    <w:multiLevelType w:val="singleLevel"/>
    <w:tmpl w:val="DB7528B5"/>
    <w:lvl w:ilvl="0">
      <w:start w:val="1"/>
      <w:numFmt w:val="decimal"/>
      <w:lvlText w:val="%1."/>
      <w:lvlJc w:val="left"/>
      <w:pPr>
        <w:ind w:left="425" w:hanging="425"/>
      </w:pPr>
      <w:rPr>
        <w:rFonts w:hint="default"/>
      </w:rPr>
    </w:lvl>
  </w:abstractNum>
  <w:abstractNum w:abstractNumId="50" w15:restartNumberingAfterBreak="0">
    <w:nsid w:val="DB93D1DA"/>
    <w:multiLevelType w:val="singleLevel"/>
    <w:tmpl w:val="DB93D1DA"/>
    <w:lvl w:ilvl="0">
      <w:start w:val="1"/>
      <w:numFmt w:val="decimal"/>
      <w:lvlText w:val="%1."/>
      <w:lvlJc w:val="left"/>
      <w:pPr>
        <w:ind w:left="425" w:hanging="425"/>
      </w:pPr>
      <w:rPr>
        <w:rFonts w:hint="default"/>
      </w:rPr>
    </w:lvl>
  </w:abstractNum>
  <w:abstractNum w:abstractNumId="51" w15:restartNumberingAfterBreak="0">
    <w:nsid w:val="DC366292"/>
    <w:multiLevelType w:val="singleLevel"/>
    <w:tmpl w:val="DC366292"/>
    <w:lvl w:ilvl="0">
      <w:start w:val="1"/>
      <w:numFmt w:val="decimal"/>
      <w:lvlText w:val="%1."/>
      <w:lvlJc w:val="left"/>
      <w:pPr>
        <w:ind w:left="425" w:hanging="425"/>
      </w:pPr>
      <w:rPr>
        <w:rFonts w:hint="default"/>
      </w:rPr>
    </w:lvl>
  </w:abstractNum>
  <w:abstractNum w:abstractNumId="52" w15:restartNumberingAfterBreak="0">
    <w:nsid w:val="DC72F285"/>
    <w:multiLevelType w:val="singleLevel"/>
    <w:tmpl w:val="DC72F285"/>
    <w:lvl w:ilvl="0">
      <w:start w:val="1"/>
      <w:numFmt w:val="decimal"/>
      <w:lvlText w:val="%1."/>
      <w:lvlJc w:val="left"/>
      <w:pPr>
        <w:ind w:left="425" w:hanging="425"/>
      </w:pPr>
      <w:rPr>
        <w:rFonts w:hint="default"/>
      </w:rPr>
    </w:lvl>
  </w:abstractNum>
  <w:abstractNum w:abstractNumId="53" w15:restartNumberingAfterBreak="0">
    <w:nsid w:val="DC82BA35"/>
    <w:multiLevelType w:val="multilevel"/>
    <w:tmpl w:val="DC82BA35"/>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4" w15:restartNumberingAfterBreak="0">
    <w:nsid w:val="DC86B931"/>
    <w:multiLevelType w:val="singleLevel"/>
    <w:tmpl w:val="DC86B931"/>
    <w:lvl w:ilvl="0">
      <w:start w:val="1"/>
      <w:numFmt w:val="decimal"/>
      <w:lvlText w:val="%1."/>
      <w:lvlJc w:val="left"/>
      <w:pPr>
        <w:ind w:left="425" w:hanging="425"/>
      </w:pPr>
      <w:rPr>
        <w:rFonts w:hint="default"/>
      </w:rPr>
    </w:lvl>
  </w:abstractNum>
  <w:abstractNum w:abstractNumId="55" w15:restartNumberingAfterBreak="0">
    <w:nsid w:val="E125CCAF"/>
    <w:multiLevelType w:val="singleLevel"/>
    <w:tmpl w:val="E125CCAF"/>
    <w:lvl w:ilvl="0">
      <w:start w:val="1"/>
      <w:numFmt w:val="decimal"/>
      <w:lvlText w:val="%1."/>
      <w:lvlJc w:val="left"/>
      <w:pPr>
        <w:ind w:left="425" w:hanging="425"/>
      </w:pPr>
      <w:rPr>
        <w:rFonts w:hint="default"/>
      </w:rPr>
    </w:lvl>
  </w:abstractNum>
  <w:abstractNum w:abstractNumId="56" w15:restartNumberingAfterBreak="0">
    <w:nsid w:val="E16D8385"/>
    <w:multiLevelType w:val="singleLevel"/>
    <w:tmpl w:val="E16D8385"/>
    <w:lvl w:ilvl="0">
      <w:start w:val="1"/>
      <w:numFmt w:val="decimal"/>
      <w:lvlText w:val="%1."/>
      <w:lvlJc w:val="left"/>
      <w:pPr>
        <w:ind w:left="425" w:hanging="425"/>
      </w:pPr>
      <w:rPr>
        <w:rFonts w:hint="default"/>
      </w:rPr>
    </w:lvl>
  </w:abstractNum>
  <w:abstractNum w:abstractNumId="57" w15:restartNumberingAfterBreak="0">
    <w:nsid w:val="E266E658"/>
    <w:multiLevelType w:val="singleLevel"/>
    <w:tmpl w:val="E266E658"/>
    <w:lvl w:ilvl="0">
      <w:start w:val="1"/>
      <w:numFmt w:val="decimal"/>
      <w:lvlText w:val="%1."/>
      <w:lvlJc w:val="left"/>
      <w:pPr>
        <w:ind w:left="425" w:hanging="425"/>
      </w:pPr>
      <w:rPr>
        <w:rFonts w:hint="default"/>
      </w:rPr>
    </w:lvl>
  </w:abstractNum>
  <w:abstractNum w:abstractNumId="58" w15:restartNumberingAfterBreak="0">
    <w:nsid w:val="E4CA671C"/>
    <w:multiLevelType w:val="singleLevel"/>
    <w:tmpl w:val="E4CA671C"/>
    <w:lvl w:ilvl="0">
      <w:start w:val="1"/>
      <w:numFmt w:val="decimal"/>
      <w:lvlText w:val="%1."/>
      <w:lvlJc w:val="left"/>
      <w:pPr>
        <w:ind w:left="425" w:hanging="425"/>
      </w:pPr>
      <w:rPr>
        <w:rFonts w:hint="default"/>
      </w:rPr>
    </w:lvl>
  </w:abstractNum>
  <w:abstractNum w:abstractNumId="59" w15:restartNumberingAfterBreak="0">
    <w:nsid w:val="E655B4E3"/>
    <w:multiLevelType w:val="singleLevel"/>
    <w:tmpl w:val="E655B4E3"/>
    <w:lvl w:ilvl="0">
      <w:start w:val="1"/>
      <w:numFmt w:val="decimal"/>
      <w:lvlText w:val="%1."/>
      <w:lvlJc w:val="left"/>
      <w:pPr>
        <w:ind w:left="425" w:hanging="425"/>
      </w:pPr>
      <w:rPr>
        <w:rFonts w:hint="default"/>
      </w:rPr>
    </w:lvl>
  </w:abstractNum>
  <w:abstractNum w:abstractNumId="60" w15:restartNumberingAfterBreak="0">
    <w:nsid w:val="E664BE95"/>
    <w:multiLevelType w:val="singleLevel"/>
    <w:tmpl w:val="E664BE95"/>
    <w:lvl w:ilvl="0">
      <w:start w:val="1"/>
      <w:numFmt w:val="decimal"/>
      <w:lvlText w:val="%1."/>
      <w:lvlJc w:val="left"/>
      <w:pPr>
        <w:ind w:left="425" w:hanging="425"/>
      </w:pPr>
      <w:rPr>
        <w:rFonts w:hint="default"/>
      </w:rPr>
    </w:lvl>
  </w:abstractNum>
  <w:abstractNum w:abstractNumId="61" w15:restartNumberingAfterBreak="0">
    <w:nsid w:val="E67705D4"/>
    <w:multiLevelType w:val="singleLevel"/>
    <w:tmpl w:val="E67705D4"/>
    <w:lvl w:ilvl="0">
      <w:start w:val="1"/>
      <w:numFmt w:val="decimal"/>
      <w:lvlText w:val="%1."/>
      <w:lvlJc w:val="left"/>
      <w:pPr>
        <w:ind w:left="425" w:hanging="425"/>
      </w:pPr>
      <w:rPr>
        <w:rFonts w:hint="default"/>
      </w:rPr>
    </w:lvl>
  </w:abstractNum>
  <w:abstractNum w:abstractNumId="62" w15:restartNumberingAfterBreak="0">
    <w:nsid w:val="E81FB0CC"/>
    <w:multiLevelType w:val="singleLevel"/>
    <w:tmpl w:val="E81FB0CC"/>
    <w:lvl w:ilvl="0">
      <w:start w:val="1"/>
      <w:numFmt w:val="decimal"/>
      <w:lvlText w:val="%1."/>
      <w:lvlJc w:val="left"/>
      <w:pPr>
        <w:ind w:left="425" w:hanging="425"/>
      </w:pPr>
      <w:rPr>
        <w:rFonts w:hint="default"/>
      </w:rPr>
    </w:lvl>
  </w:abstractNum>
  <w:abstractNum w:abstractNumId="63" w15:restartNumberingAfterBreak="0">
    <w:nsid w:val="E8BF71EC"/>
    <w:multiLevelType w:val="singleLevel"/>
    <w:tmpl w:val="E8BF71EC"/>
    <w:lvl w:ilvl="0">
      <w:start w:val="1"/>
      <w:numFmt w:val="decimal"/>
      <w:lvlText w:val="%1."/>
      <w:lvlJc w:val="left"/>
      <w:pPr>
        <w:ind w:left="425" w:hanging="425"/>
      </w:pPr>
      <w:rPr>
        <w:rFonts w:hint="default"/>
      </w:rPr>
    </w:lvl>
  </w:abstractNum>
  <w:abstractNum w:abstractNumId="64" w15:restartNumberingAfterBreak="0">
    <w:nsid w:val="EA8E6E3B"/>
    <w:multiLevelType w:val="singleLevel"/>
    <w:tmpl w:val="EA8E6E3B"/>
    <w:lvl w:ilvl="0">
      <w:start w:val="1"/>
      <w:numFmt w:val="decimal"/>
      <w:lvlText w:val="%1."/>
      <w:lvlJc w:val="left"/>
      <w:pPr>
        <w:ind w:left="425" w:hanging="425"/>
      </w:pPr>
      <w:rPr>
        <w:rFonts w:hint="default"/>
      </w:rPr>
    </w:lvl>
  </w:abstractNum>
  <w:abstractNum w:abstractNumId="65" w15:restartNumberingAfterBreak="0">
    <w:nsid w:val="EC9957F9"/>
    <w:multiLevelType w:val="multilevel"/>
    <w:tmpl w:val="EC9957F9"/>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6" w15:restartNumberingAfterBreak="0">
    <w:nsid w:val="EEE1A027"/>
    <w:multiLevelType w:val="singleLevel"/>
    <w:tmpl w:val="EEE1A027"/>
    <w:lvl w:ilvl="0">
      <w:start w:val="1"/>
      <w:numFmt w:val="decimal"/>
      <w:lvlText w:val="%1."/>
      <w:lvlJc w:val="left"/>
      <w:pPr>
        <w:ind w:left="425" w:hanging="425"/>
      </w:pPr>
      <w:rPr>
        <w:rFonts w:hint="default"/>
      </w:rPr>
    </w:lvl>
  </w:abstractNum>
  <w:abstractNum w:abstractNumId="67" w15:restartNumberingAfterBreak="0">
    <w:nsid w:val="EF11672B"/>
    <w:multiLevelType w:val="multilevel"/>
    <w:tmpl w:val="EF11672B"/>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8" w15:restartNumberingAfterBreak="0">
    <w:nsid w:val="EF350188"/>
    <w:multiLevelType w:val="singleLevel"/>
    <w:tmpl w:val="EF350188"/>
    <w:lvl w:ilvl="0">
      <w:start w:val="1"/>
      <w:numFmt w:val="decimal"/>
      <w:lvlText w:val="%1."/>
      <w:lvlJc w:val="left"/>
      <w:pPr>
        <w:ind w:left="425" w:hanging="425"/>
      </w:pPr>
      <w:rPr>
        <w:rFonts w:hint="default"/>
      </w:rPr>
    </w:lvl>
  </w:abstractNum>
  <w:abstractNum w:abstractNumId="69" w15:restartNumberingAfterBreak="0">
    <w:nsid w:val="EF4856A1"/>
    <w:multiLevelType w:val="multilevel"/>
    <w:tmpl w:val="EF4856A1"/>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0" w15:restartNumberingAfterBreak="0">
    <w:nsid w:val="EF8D8187"/>
    <w:multiLevelType w:val="singleLevel"/>
    <w:tmpl w:val="EF8D8187"/>
    <w:lvl w:ilvl="0">
      <w:start w:val="1"/>
      <w:numFmt w:val="decimal"/>
      <w:lvlText w:val="%1."/>
      <w:lvlJc w:val="left"/>
      <w:pPr>
        <w:ind w:left="425" w:hanging="425"/>
      </w:pPr>
      <w:rPr>
        <w:rFonts w:hint="default"/>
      </w:rPr>
    </w:lvl>
  </w:abstractNum>
  <w:abstractNum w:abstractNumId="71" w15:restartNumberingAfterBreak="0">
    <w:nsid w:val="F117A747"/>
    <w:multiLevelType w:val="singleLevel"/>
    <w:tmpl w:val="F117A747"/>
    <w:lvl w:ilvl="0">
      <w:start w:val="1"/>
      <w:numFmt w:val="decimal"/>
      <w:lvlText w:val="%1."/>
      <w:lvlJc w:val="left"/>
      <w:pPr>
        <w:ind w:left="425" w:hanging="425"/>
      </w:pPr>
      <w:rPr>
        <w:rFonts w:hint="default"/>
      </w:rPr>
    </w:lvl>
  </w:abstractNum>
  <w:abstractNum w:abstractNumId="72" w15:restartNumberingAfterBreak="0">
    <w:nsid w:val="F29F58BE"/>
    <w:multiLevelType w:val="singleLevel"/>
    <w:tmpl w:val="F29F58BE"/>
    <w:lvl w:ilvl="0">
      <w:start w:val="1"/>
      <w:numFmt w:val="decimal"/>
      <w:lvlText w:val="%1."/>
      <w:lvlJc w:val="left"/>
      <w:pPr>
        <w:ind w:left="425" w:hanging="425"/>
      </w:pPr>
      <w:rPr>
        <w:rFonts w:hint="default"/>
      </w:rPr>
    </w:lvl>
  </w:abstractNum>
  <w:abstractNum w:abstractNumId="73" w15:restartNumberingAfterBreak="0">
    <w:nsid w:val="F585403B"/>
    <w:multiLevelType w:val="singleLevel"/>
    <w:tmpl w:val="F585403B"/>
    <w:lvl w:ilvl="0">
      <w:start w:val="1"/>
      <w:numFmt w:val="decimal"/>
      <w:lvlText w:val="%1."/>
      <w:lvlJc w:val="left"/>
      <w:pPr>
        <w:ind w:left="425" w:hanging="425"/>
      </w:pPr>
      <w:rPr>
        <w:rFonts w:hint="default"/>
      </w:rPr>
    </w:lvl>
  </w:abstractNum>
  <w:abstractNum w:abstractNumId="74" w15:restartNumberingAfterBreak="0">
    <w:nsid w:val="F7D9EC91"/>
    <w:multiLevelType w:val="multilevel"/>
    <w:tmpl w:val="F7D9EC91"/>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5" w15:restartNumberingAfterBreak="0">
    <w:nsid w:val="FC4CD86E"/>
    <w:multiLevelType w:val="singleLevel"/>
    <w:tmpl w:val="FC4CD86E"/>
    <w:lvl w:ilvl="0">
      <w:start w:val="1"/>
      <w:numFmt w:val="decimal"/>
      <w:lvlText w:val="%1."/>
      <w:lvlJc w:val="left"/>
      <w:pPr>
        <w:ind w:left="425" w:hanging="425"/>
      </w:pPr>
      <w:rPr>
        <w:rFonts w:hint="default"/>
      </w:rPr>
    </w:lvl>
  </w:abstractNum>
  <w:abstractNum w:abstractNumId="76" w15:restartNumberingAfterBreak="0">
    <w:nsid w:val="FEBF1B1A"/>
    <w:multiLevelType w:val="singleLevel"/>
    <w:tmpl w:val="FEBF1B1A"/>
    <w:lvl w:ilvl="0">
      <w:start w:val="1"/>
      <w:numFmt w:val="decimal"/>
      <w:lvlText w:val="%1."/>
      <w:lvlJc w:val="left"/>
      <w:pPr>
        <w:ind w:left="425" w:hanging="425"/>
      </w:pPr>
      <w:rPr>
        <w:rFonts w:hint="default"/>
      </w:rPr>
    </w:lvl>
  </w:abstractNum>
  <w:abstractNum w:abstractNumId="77" w15:restartNumberingAfterBreak="0">
    <w:nsid w:val="FEEE8861"/>
    <w:multiLevelType w:val="singleLevel"/>
    <w:tmpl w:val="FEEE8861"/>
    <w:lvl w:ilvl="0">
      <w:start w:val="1"/>
      <w:numFmt w:val="decimal"/>
      <w:lvlText w:val="%1."/>
      <w:lvlJc w:val="left"/>
      <w:pPr>
        <w:ind w:left="425" w:hanging="425"/>
      </w:pPr>
      <w:rPr>
        <w:rFonts w:hint="default"/>
      </w:rPr>
    </w:lvl>
  </w:abstractNum>
  <w:abstractNum w:abstractNumId="78" w15:restartNumberingAfterBreak="0">
    <w:nsid w:val="0068B963"/>
    <w:multiLevelType w:val="singleLevel"/>
    <w:tmpl w:val="0068B963"/>
    <w:lvl w:ilvl="0">
      <w:start w:val="1"/>
      <w:numFmt w:val="decimal"/>
      <w:lvlText w:val="%1."/>
      <w:lvlJc w:val="left"/>
      <w:pPr>
        <w:ind w:left="425" w:hanging="425"/>
      </w:pPr>
      <w:rPr>
        <w:rFonts w:hint="default"/>
      </w:rPr>
    </w:lvl>
  </w:abstractNum>
  <w:abstractNum w:abstractNumId="79" w15:restartNumberingAfterBreak="0">
    <w:nsid w:val="01BFEFA2"/>
    <w:multiLevelType w:val="singleLevel"/>
    <w:tmpl w:val="01BFEFA2"/>
    <w:lvl w:ilvl="0">
      <w:start w:val="1"/>
      <w:numFmt w:val="decimal"/>
      <w:lvlText w:val="%1."/>
      <w:lvlJc w:val="left"/>
      <w:pPr>
        <w:ind w:left="425" w:hanging="425"/>
      </w:pPr>
      <w:rPr>
        <w:rFonts w:hint="default"/>
      </w:rPr>
    </w:lvl>
  </w:abstractNum>
  <w:abstractNum w:abstractNumId="80" w15:restartNumberingAfterBreak="0">
    <w:nsid w:val="033D5A15"/>
    <w:multiLevelType w:val="multilevel"/>
    <w:tmpl w:val="033D5A15"/>
    <w:lvl w:ilvl="0">
      <w:start w:val="1"/>
      <mc:AlternateContent>
        <mc:Choice Requires="w14">
          <w:numFmt w:val="custom" w:format="001, 002, 003, ..."/>
        </mc:Choice>
        <mc:Fallback>
          <w:numFmt w:val="decimal"/>
        </mc:Fallback>
      </mc:AlternateContent>
      <w:lvlText w:val="FUNC-%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1" w15:restartNumberingAfterBreak="0">
    <w:nsid w:val="04020F2B"/>
    <w:multiLevelType w:val="singleLevel"/>
    <w:tmpl w:val="04020F2B"/>
    <w:lvl w:ilvl="0">
      <w:start w:val="1"/>
      <w:numFmt w:val="decimal"/>
      <w:lvlText w:val="%1."/>
      <w:lvlJc w:val="left"/>
      <w:pPr>
        <w:ind w:left="425" w:hanging="425"/>
      </w:pPr>
      <w:rPr>
        <w:rFonts w:hint="default"/>
      </w:rPr>
    </w:lvl>
  </w:abstractNum>
  <w:abstractNum w:abstractNumId="82" w15:restartNumberingAfterBreak="0">
    <w:nsid w:val="049456C1"/>
    <w:multiLevelType w:val="singleLevel"/>
    <w:tmpl w:val="049456C1"/>
    <w:lvl w:ilvl="0">
      <w:start w:val="1"/>
      <w:numFmt w:val="decimal"/>
      <w:lvlText w:val="%1."/>
      <w:lvlJc w:val="left"/>
      <w:pPr>
        <w:ind w:left="425" w:hanging="425"/>
      </w:pPr>
      <w:rPr>
        <w:rFonts w:hint="default"/>
      </w:rPr>
    </w:lvl>
  </w:abstractNum>
  <w:abstractNum w:abstractNumId="83" w15:restartNumberingAfterBreak="0">
    <w:nsid w:val="082CBE5F"/>
    <w:multiLevelType w:val="multilevel"/>
    <w:tmpl w:val="082CBE5F"/>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4" w15:restartNumberingAfterBreak="0">
    <w:nsid w:val="0B474C86"/>
    <w:multiLevelType w:val="multilevel"/>
    <w:tmpl w:val="0B474C86"/>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0D1243EC"/>
    <w:multiLevelType w:val="singleLevel"/>
    <w:tmpl w:val="0D1243EC"/>
    <w:lvl w:ilvl="0">
      <w:start w:val="1"/>
      <w:numFmt w:val="decimal"/>
      <w:lvlText w:val="%1."/>
      <w:lvlJc w:val="left"/>
      <w:pPr>
        <w:ind w:left="425" w:hanging="425"/>
      </w:pPr>
      <w:rPr>
        <w:rFonts w:hint="default"/>
      </w:rPr>
    </w:lvl>
  </w:abstractNum>
  <w:abstractNum w:abstractNumId="86" w15:restartNumberingAfterBreak="0">
    <w:nsid w:val="0DFB0F00"/>
    <w:multiLevelType w:val="singleLevel"/>
    <w:tmpl w:val="0DFB0F00"/>
    <w:lvl w:ilvl="0">
      <w:start w:val="1"/>
      <w:numFmt w:val="decimal"/>
      <w:lvlText w:val="%1."/>
      <w:lvlJc w:val="left"/>
      <w:pPr>
        <w:ind w:left="425" w:hanging="425"/>
      </w:pPr>
      <w:rPr>
        <w:rFonts w:hint="default"/>
      </w:rPr>
    </w:lvl>
  </w:abstractNum>
  <w:abstractNum w:abstractNumId="87" w15:restartNumberingAfterBreak="0">
    <w:nsid w:val="1638ABEA"/>
    <w:multiLevelType w:val="singleLevel"/>
    <w:tmpl w:val="1638ABEA"/>
    <w:lvl w:ilvl="0">
      <w:start w:val="1"/>
      <w:numFmt w:val="decimal"/>
      <w:lvlText w:val="%1."/>
      <w:lvlJc w:val="left"/>
      <w:pPr>
        <w:ind w:left="425" w:hanging="425"/>
      </w:pPr>
      <w:rPr>
        <w:rFonts w:hint="default"/>
      </w:rPr>
    </w:lvl>
  </w:abstractNum>
  <w:abstractNum w:abstractNumId="88" w15:restartNumberingAfterBreak="0">
    <w:nsid w:val="168949CD"/>
    <w:multiLevelType w:val="multilevel"/>
    <w:tmpl w:val="168949CD"/>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9" w15:restartNumberingAfterBreak="0">
    <w:nsid w:val="17C82CA0"/>
    <w:multiLevelType w:val="multilevel"/>
    <w:tmpl w:val="17C82CA0"/>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0" w15:restartNumberingAfterBreak="0">
    <w:nsid w:val="182399E4"/>
    <w:multiLevelType w:val="singleLevel"/>
    <w:tmpl w:val="182399E4"/>
    <w:lvl w:ilvl="0">
      <w:start w:val="1"/>
      <w:numFmt w:val="decimal"/>
      <w:lvlText w:val="%1."/>
      <w:lvlJc w:val="left"/>
      <w:pPr>
        <w:ind w:left="425" w:hanging="425"/>
      </w:pPr>
      <w:rPr>
        <w:rFonts w:hint="default"/>
      </w:rPr>
    </w:lvl>
  </w:abstractNum>
  <w:abstractNum w:abstractNumId="91" w15:restartNumberingAfterBreak="0">
    <w:nsid w:val="1B863DB9"/>
    <w:multiLevelType w:val="multilevel"/>
    <w:tmpl w:val="1B863DB9"/>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2" w15:restartNumberingAfterBreak="0">
    <w:nsid w:val="1D32900C"/>
    <w:multiLevelType w:val="singleLevel"/>
    <w:tmpl w:val="1D32900C"/>
    <w:lvl w:ilvl="0">
      <w:start w:val="1"/>
      <w:numFmt w:val="decimal"/>
      <w:lvlText w:val="%1."/>
      <w:lvlJc w:val="left"/>
      <w:pPr>
        <w:ind w:left="425" w:hanging="425"/>
      </w:pPr>
      <w:rPr>
        <w:rFonts w:hint="default"/>
      </w:rPr>
    </w:lvl>
  </w:abstractNum>
  <w:abstractNum w:abstractNumId="93" w15:restartNumberingAfterBreak="0">
    <w:nsid w:val="1E768497"/>
    <w:multiLevelType w:val="singleLevel"/>
    <w:tmpl w:val="1E768497"/>
    <w:lvl w:ilvl="0">
      <w:start w:val="1"/>
      <w:numFmt w:val="decimal"/>
      <w:lvlText w:val="%1."/>
      <w:lvlJc w:val="left"/>
      <w:pPr>
        <w:ind w:left="425" w:hanging="425"/>
      </w:pPr>
      <w:rPr>
        <w:rFonts w:hint="default"/>
      </w:rPr>
    </w:lvl>
  </w:abstractNum>
  <w:abstractNum w:abstractNumId="94" w15:restartNumberingAfterBreak="0">
    <w:nsid w:val="1EC701D5"/>
    <w:multiLevelType w:val="multilevel"/>
    <w:tmpl w:val="1EC701D5"/>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5" w15:restartNumberingAfterBreak="0">
    <w:nsid w:val="1FFC5129"/>
    <w:multiLevelType w:val="multilevel"/>
    <w:tmpl w:val="1FFC5129"/>
    <w:lvl w:ilvl="0">
      <w:start w:val="1"/>
      <w:numFmt w:val="decimal"/>
      <w:suff w:val="space"/>
      <w:lvlText w:val="%1"/>
      <w:lvlJc w:val="left"/>
      <w:pPr>
        <w:ind w:left="440" w:hanging="440"/>
      </w:pPr>
      <w:rPr>
        <w:rFonts w:ascii="Times New Roman" w:eastAsia="仿宋" w:hAnsi="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6" w15:restartNumberingAfterBreak="0">
    <w:nsid w:val="24F3C93B"/>
    <w:multiLevelType w:val="singleLevel"/>
    <w:tmpl w:val="24F3C93B"/>
    <w:lvl w:ilvl="0">
      <w:start w:val="1"/>
      <w:numFmt w:val="decimal"/>
      <w:lvlText w:val="%1."/>
      <w:lvlJc w:val="left"/>
      <w:pPr>
        <w:ind w:left="425" w:hanging="425"/>
      </w:pPr>
      <w:rPr>
        <w:rFonts w:hint="default"/>
      </w:rPr>
    </w:lvl>
  </w:abstractNum>
  <w:abstractNum w:abstractNumId="97" w15:restartNumberingAfterBreak="0">
    <w:nsid w:val="27F07778"/>
    <w:multiLevelType w:val="singleLevel"/>
    <w:tmpl w:val="27F07778"/>
    <w:lvl w:ilvl="0">
      <w:start w:val="1"/>
      <w:numFmt w:val="decimal"/>
      <w:lvlText w:val="%1."/>
      <w:lvlJc w:val="left"/>
      <w:pPr>
        <w:ind w:left="425" w:hanging="425"/>
      </w:pPr>
      <w:rPr>
        <w:rFonts w:hint="default"/>
      </w:rPr>
    </w:lvl>
  </w:abstractNum>
  <w:abstractNum w:abstractNumId="98" w15:restartNumberingAfterBreak="0">
    <w:nsid w:val="2DA45636"/>
    <w:multiLevelType w:val="multilevel"/>
    <w:tmpl w:val="2DA45636"/>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9" w15:restartNumberingAfterBreak="0">
    <w:nsid w:val="2DFA828F"/>
    <w:multiLevelType w:val="singleLevel"/>
    <w:tmpl w:val="2DFA828F"/>
    <w:lvl w:ilvl="0">
      <w:start w:val="1"/>
      <w:numFmt w:val="decimal"/>
      <w:lvlText w:val="%1."/>
      <w:lvlJc w:val="left"/>
      <w:pPr>
        <w:ind w:left="425" w:hanging="425"/>
      </w:pPr>
      <w:rPr>
        <w:rFonts w:hint="default"/>
      </w:rPr>
    </w:lvl>
  </w:abstractNum>
  <w:abstractNum w:abstractNumId="100" w15:restartNumberingAfterBreak="0">
    <w:nsid w:val="2E675C5C"/>
    <w:multiLevelType w:val="singleLevel"/>
    <w:tmpl w:val="2E675C5C"/>
    <w:lvl w:ilvl="0">
      <w:start w:val="1"/>
      <w:numFmt w:val="decimal"/>
      <w:lvlText w:val="%1."/>
      <w:lvlJc w:val="left"/>
      <w:pPr>
        <w:ind w:left="425" w:hanging="425"/>
      </w:pPr>
      <w:rPr>
        <w:rFonts w:hint="default"/>
      </w:rPr>
    </w:lvl>
  </w:abstractNum>
  <w:abstractNum w:abstractNumId="101" w15:restartNumberingAfterBreak="0">
    <w:nsid w:val="2FDCCC5F"/>
    <w:multiLevelType w:val="multilevel"/>
    <w:tmpl w:val="2FDCCC5F"/>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2" w15:restartNumberingAfterBreak="0">
    <w:nsid w:val="2FE2F348"/>
    <w:multiLevelType w:val="singleLevel"/>
    <w:tmpl w:val="2FE2F348"/>
    <w:lvl w:ilvl="0">
      <w:start w:val="1"/>
      <w:numFmt w:val="decimal"/>
      <w:lvlText w:val="%1."/>
      <w:lvlJc w:val="left"/>
      <w:pPr>
        <w:ind w:left="425" w:hanging="425"/>
      </w:pPr>
      <w:rPr>
        <w:rFonts w:hint="default"/>
      </w:rPr>
    </w:lvl>
  </w:abstractNum>
  <w:abstractNum w:abstractNumId="103" w15:restartNumberingAfterBreak="0">
    <w:nsid w:val="312F6434"/>
    <w:multiLevelType w:val="singleLevel"/>
    <w:tmpl w:val="312F6434"/>
    <w:lvl w:ilvl="0">
      <w:start w:val="1"/>
      <w:numFmt w:val="decimal"/>
      <w:lvlText w:val="%1."/>
      <w:lvlJc w:val="left"/>
      <w:pPr>
        <w:ind w:left="425" w:hanging="425"/>
      </w:pPr>
      <w:rPr>
        <w:rFonts w:hint="default"/>
      </w:rPr>
    </w:lvl>
  </w:abstractNum>
  <w:abstractNum w:abstractNumId="104" w15:restartNumberingAfterBreak="0">
    <w:nsid w:val="35303F1F"/>
    <w:multiLevelType w:val="multilevel"/>
    <w:tmpl w:val="35303F1F"/>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5" w15:restartNumberingAfterBreak="0">
    <w:nsid w:val="36B63046"/>
    <w:multiLevelType w:val="singleLevel"/>
    <w:tmpl w:val="36B63046"/>
    <w:lvl w:ilvl="0">
      <w:start w:val="1"/>
      <w:numFmt w:val="decimal"/>
      <w:lvlText w:val="%1."/>
      <w:lvlJc w:val="left"/>
      <w:pPr>
        <w:ind w:left="425" w:hanging="425"/>
      </w:pPr>
      <w:rPr>
        <w:rFonts w:hint="default"/>
      </w:rPr>
    </w:lvl>
  </w:abstractNum>
  <w:abstractNum w:abstractNumId="106" w15:restartNumberingAfterBreak="0">
    <w:nsid w:val="3844942E"/>
    <w:multiLevelType w:val="multilevel"/>
    <w:tmpl w:val="3844942E"/>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7" w15:restartNumberingAfterBreak="0">
    <w:nsid w:val="38DDA0A1"/>
    <w:multiLevelType w:val="multilevel"/>
    <w:tmpl w:val="38DDA0A1"/>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8" w15:restartNumberingAfterBreak="0">
    <w:nsid w:val="3C44B0A0"/>
    <w:multiLevelType w:val="singleLevel"/>
    <w:tmpl w:val="3C44B0A0"/>
    <w:lvl w:ilvl="0">
      <w:start w:val="1"/>
      <w:numFmt w:val="decimal"/>
      <w:lvlText w:val="%1."/>
      <w:lvlJc w:val="left"/>
      <w:pPr>
        <w:ind w:left="425" w:hanging="425"/>
      </w:pPr>
      <w:rPr>
        <w:rFonts w:hint="default"/>
      </w:rPr>
    </w:lvl>
  </w:abstractNum>
  <w:abstractNum w:abstractNumId="109" w15:restartNumberingAfterBreak="0">
    <w:nsid w:val="3C9A1B97"/>
    <w:multiLevelType w:val="multilevel"/>
    <w:tmpl w:val="3C9A1B97"/>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0" w15:restartNumberingAfterBreak="0">
    <w:nsid w:val="3CBCFD66"/>
    <w:multiLevelType w:val="multilevel"/>
    <w:tmpl w:val="3CBCFD66"/>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1" w15:restartNumberingAfterBreak="0">
    <w:nsid w:val="3ED0155E"/>
    <w:multiLevelType w:val="singleLevel"/>
    <w:tmpl w:val="3ED0155E"/>
    <w:lvl w:ilvl="0">
      <w:start w:val="1"/>
      <w:numFmt w:val="decimal"/>
      <w:lvlText w:val="%1."/>
      <w:lvlJc w:val="left"/>
      <w:pPr>
        <w:ind w:left="425" w:hanging="425"/>
      </w:pPr>
      <w:rPr>
        <w:rFonts w:hint="default"/>
      </w:rPr>
    </w:lvl>
  </w:abstractNum>
  <w:abstractNum w:abstractNumId="112" w15:restartNumberingAfterBreak="0">
    <w:nsid w:val="403DF701"/>
    <w:multiLevelType w:val="singleLevel"/>
    <w:tmpl w:val="403DF701"/>
    <w:lvl w:ilvl="0">
      <w:start w:val="1"/>
      <w:numFmt w:val="decimal"/>
      <w:lvlText w:val="%1."/>
      <w:lvlJc w:val="left"/>
      <w:pPr>
        <w:ind w:left="425" w:hanging="425"/>
      </w:pPr>
      <w:rPr>
        <w:rFonts w:hint="default"/>
      </w:rPr>
    </w:lvl>
  </w:abstractNum>
  <w:abstractNum w:abstractNumId="113" w15:restartNumberingAfterBreak="0">
    <w:nsid w:val="40DC680B"/>
    <w:multiLevelType w:val="multilevel"/>
    <w:tmpl w:val="40DC680B"/>
    <w:lvl w:ilvl="0">
      <w:start w:val="1"/>
      <w:numFmt w:val="bullet"/>
      <w:lvlText w:val="–"/>
      <w:lvlJc w:val="left"/>
      <w:pPr>
        <w:tabs>
          <w:tab w:val="left" w:pos="0"/>
        </w:tabs>
        <w:ind w:left="440" w:hanging="440"/>
      </w:pPr>
      <w:rPr>
        <w:rFonts w:ascii="仿宋" w:eastAsia="仿宋" w:hAnsi="仿宋" w:hint="eastAsia"/>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114" w15:restartNumberingAfterBreak="0">
    <w:nsid w:val="4295C939"/>
    <w:multiLevelType w:val="singleLevel"/>
    <w:tmpl w:val="4295C939"/>
    <w:lvl w:ilvl="0">
      <w:start w:val="1"/>
      <w:numFmt w:val="decimal"/>
      <w:lvlText w:val="%1."/>
      <w:lvlJc w:val="left"/>
      <w:pPr>
        <w:ind w:left="425" w:hanging="425"/>
      </w:pPr>
      <w:rPr>
        <w:rFonts w:hint="default"/>
      </w:rPr>
    </w:lvl>
  </w:abstractNum>
  <w:abstractNum w:abstractNumId="115" w15:restartNumberingAfterBreak="0">
    <w:nsid w:val="43757581"/>
    <w:multiLevelType w:val="singleLevel"/>
    <w:tmpl w:val="43757581"/>
    <w:lvl w:ilvl="0">
      <w:start w:val="1"/>
      <w:numFmt w:val="decimal"/>
      <w:lvlText w:val="%1."/>
      <w:lvlJc w:val="left"/>
      <w:pPr>
        <w:ind w:left="425" w:hanging="425"/>
      </w:pPr>
      <w:rPr>
        <w:rFonts w:hint="default"/>
      </w:rPr>
    </w:lvl>
  </w:abstractNum>
  <w:abstractNum w:abstractNumId="116" w15:restartNumberingAfterBreak="0">
    <w:nsid w:val="465C5543"/>
    <w:multiLevelType w:val="multilevel"/>
    <w:tmpl w:val="465C5543"/>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7" w15:restartNumberingAfterBreak="0">
    <w:nsid w:val="4ADFBC15"/>
    <w:multiLevelType w:val="singleLevel"/>
    <w:tmpl w:val="4ADFBC15"/>
    <w:lvl w:ilvl="0">
      <w:start w:val="1"/>
      <w:numFmt w:val="decimal"/>
      <w:lvlText w:val="%1."/>
      <w:lvlJc w:val="left"/>
      <w:pPr>
        <w:ind w:left="425" w:hanging="425"/>
      </w:pPr>
      <w:rPr>
        <w:rFonts w:hint="default"/>
      </w:rPr>
    </w:lvl>
  </w:abstractNum>
  <w:abstractNum w:abstractNumId="118" w15:restartNumberingAfterBreak="0">
    <w:nsid w:val="4B1D466B"/>
    <w:multiLevelType w:val="singleLevel"/>
    <w:tmpl w:val="4B1D466B"/>
    <w:lvl w:ilvl="0">
      <w:start w:val="1"/>
      <w:numFmt w:val="decimal"/>
      <w:lvlText w:val="%1."/>
      <w:lvlJc w:val="left"/>
      <w:pPr>
        <w:ind w:left="425" w:hanging="425"/>
      </w:pPr>
      <w:rPr>
        <w:rFonts w:hint="default"/>
      </w:rPr>
    </w:lvl>
  </w:abstractNum>
  <w:abstractNum w:abstractNumId="119" w15:restartNumberingAfterBreak="0">
    <w:nsid w:val="4B9E6BBA"/>
    <w:multiLevelType w:val="singleLevel"/>
    <w:tmpl w:val="4B9E6BBA"/>
    <w:lvl w:ilvl="0">
      <w:start w:val="1"/>
      <w:numFmt w:val="decimal"/>
      <w:lvlText w:val="%1."/>
      <w:lvlJc w:val="left"/>
      <w:pPr>
        <w:ind w:left="425" w:hanging="425"/>
      </w:pPr>
      <w:rPr>
        <w:rFonts w:hint="default"/>
      </w:rPr>
    </w:lvl>
  </w:abstractNum>
  <w:abstractNum w:abstractNumId="120" w15:restartNumberingAfterBreak="0">
    <w:nsid w:val="4BDE6553"/>
    <w:multiLevelType w:val="singleLevel"/>
    <w:tmpl w:val="4BDE6553"/>
    <w:lvl w:ilvl="0">
      <w:start w:val="1"/>
      <w:numFmt w:val="decimal"/>
      <w:lvlText w:val="%1."/>
      <w:lvlJc w:val="left"/>
      <w:pPr>
        <w:ind w:left="425" w:hanging="425"/>
      </w:pPr>
      <w:rPr>
        <w:rFonts w:hint="default"/>
      </w:rPr>
    </w:lvl>
  </w:abstractNum>
  <w:abstractNum w:abstractNumId="121" w15:restartNumberingAfterBreak="0">
    <w:nsid w:val="4F373610"/>
    <w:multiLevelType w:val="singleLevel"/>
    <w:tmpl w:val="4F373610"/>
    <w:lvl w:ilvl="0">
      <w:start w:val="1"/>
      <w:numFmt w:val="decimal"/>
      <w:lvlText w:val="%1."/>
      <w:lvlJc w:val="left"/>
      <w:pPr>
        <w:ind w:left="425" w:hanging="425"/>
      </w:pPr>
      <w:rPr>
        <w:rFonts w:hint="default"/>
      </w:rPr>
    </w:lvl>
  </w:abstractNum>
  <w:abstractNum w:abstractNumId="122" w15:restartNumberingAfterBreak="0">
    <w:nsid w:val="5275F675"/>
    <w:multiLevelType w:val="multilevel"/>
    <w:tmpl w:val="5275F675"/>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3" w15:restartNumberingAfterBreak="0">
    <w:nsid w:val="5455CE0C"/>
    <w:multiLevelType w:val="singleLevel"/>
    <w:tmpl w:val="5455CE0C"/>
    <w:lvl w:ilvl="0">
      <w:start w:val="1"/>
      <w:numFmt w:val="decimal"/>
      <w:lvlText w:val="%1."/>
      <w:lvlJc w:val="left"/>
      <w:pPr>
        <w:ind w:left="425" w:hanging="425"/>
      </w:pPr>
      <w:rPr>
        <w:rFonts w:hint="default"/>
      </w:rPr>
    </w:lvl>
  </w:abstractNum>
  <w:abstractNum w:abstractNumId="124" w15:restartNumberingAfterBreak="0">
    <w:nsid w:val="55C3133D"/>
    <w:multiLevelType w:val="singleLevel"/>
    <w:tmpl w:val="55C3133D"/>
    <w:lvl w:ilvl="0">
      <w:start w:val="1"/>
      <w:numFmt w:val="decimal"/>
      <w:lvlText w:val="%1."/>
      <w:lvlJc w:val="left"/>
      <w:pPr>
        <w:ind w:left="425" w:hanging="425"/>
      </w:pPr>
      <w:rPr>
        <w:rFonts w:hint="default"/>
      </w:rPr>
    </w:lvl>
  </w:abstractNum>
  <w:abstractNum w:abstractNumId="125" w15:restartNumberingAfterBreak="0">
    <w:nsid w:val="57743627"/>
    <w:multiLevelType w:val="singleLevel"/>
    <w:tmpl w:val="57743627"/>
    <w:lvl w:ilvl="0">
      <w:start w:val="1"/>
      <w:numFmt w:val="decimal"/>
      <w:lvlText w:val="%1."/>
      <w:lvlJc w:val="left"/>
      <w:pPr>
        <w:ind w:left="425" w:hanging="425"/>
      </w:pPr>
      <w:rPr>
        <w:rFonts w:hint="default"/>
      </w:rPr>
    </w:lvl>
  </w:abstractNum>
  <w:abstractNum w:abstractNumId="126" w15:restartNumberingAfterBreak="0">
    <w:nsid w:val="57BF4B3B"/>
    <w:multiLevelType w:val="multilevel"/>
    <w:tmpl w:val="57BF4B3B"/>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7" w15:restartNumberingAfterBreak="0">
    <w:nsid w:val="5A962C49"/>
    <w:multiLevelType w:val="singleLevel"/>
    <w:tmpl w:val="5A962C49"/>
    <w:lvl w:ilvl="0">
      <w:start w:val="1"/>
      <w:numFmt w:val="decimal"/>
      <w:lvlText w:val="%1."/>
      <w:lvlJc w:val="left"/>
      <w:pPr>
        <w:ind w:left="425" w:hanging="425"/>
      </w:pPr>
      <w:rPr>
        <w:rFonts w:hint="default"/>
      </w:rPr>
    </w:lvl>
  </w:abstractNum>
  <w:abstractNum w:abstractNumId="128" w15:restartNumberingAfterBreak="0">
    <w:nsid w:val="5B80138F"/>
    <w:multiLevelType w:val="singleLevel"/>
    <w:tmpl w:val="5B80138F"/>
    <w:lvl w:ilvl="0">
      <w:start w:val="1"/>
      <w:numFmt w:val="decimal"/>
      <w:lvlText w:val="%1."/>
      <w:lvlJc w:val="left"/>
      <w:pPr>
        <w:ind w:left="425" w:hanging="425"/>
      </w:pPr>
      <w:rPr>
        <w:rFonts w:hint="default"/>
      </w:rPr>
    </w:lvl>
  </w:abstractNum>
  <w:abstractNum w:abstractNumId="129" w15:restartNumberingAfterBreak="0">
    <w:nsid w:val="5B84108A"/>
    <w:multiLevelType w:val="singleLevel"/>
    <w:tmpl w:val="5B84108A"/>
    <w:lvl w:ilvl="0">
      <w:start w:val="1"/>
      <w:numFmt w:val="decimal"/>
      <w:lvlText w:val="%1."/>
      <w:lvlJc w:val="left"/>
      <w:pPr>
        <w:ind w:left="425" w:hanging="425"/>
      </w:pPr>
      <w:rPr>
        <w:rFonts w:hint="default"/>
      </w:rPr>
    </w:lvl>
  </w:abstractNum>
  <w:abstractNum w:abstractNumId="130" w15:restartNumberingAfterBreak="0">
    <w:nsid w:val="5BE117C4"/>
    <w:multiLevelType w:val="singleLevel"/>
    <w:tmpl w:val="5BE117C4"/>
    <w:lvl w:ilvl="0">
      <w:start w:val="1"/>
      <w:numFmt w:val="decimal"/>
      <w:lvlText w:val="%1."/>
      <w:lvlJc w:val="left"/>
      <w:pPr>
        <w:ind w:left="425" w:hanging="425"/>
      </w:pPr>
      <w:rPr>
        <w:rFonts w:hint="default"/>
      </w:rPr>
    </w:lvl>
  </w:abstractNum>
  <w:abstractNum w:abstractNumId="131" w15:restartNumberingAfterBreak="0">
    <w:nsid w:val="5CA5941E"/>
    <w:multiLevelType w:val="multilevel"/>
    <w:tmpl w:val="5CA5941E"/>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2" w15:restartNumberingAfterBreak="0">
    <w:nsid w:val="5CB318CD"/>
    <w:multiLevelType w:val="multilevel"/>
    <w:tmpl w:val="5CB318CD"/>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rPr>
        <w:rFonts w:ascii="仿宋" w:eastAsia="仿宋" w:hAnsi="仿宋"/>
      </w:rPr>
    </w:lvl>
    <w:lvl w:ilvl="4">
      <w:start w:val="1"/>
      <w:numFmt w:val="decimal"/>
      <w:pStyle w:val="5"/>
      <w:lvlText w:val="%1.%2.%3.%4.%5"/>
      <w:lvlJc w:val="left"/>
      <w:pPr>
        <w:ind w:left="1008" w:hanging="1008"/>
      </w:pPr>
      <w:rPr>
        <w:rFonts w:ascii="仿宋" w:eastAsia="仿宋" w:hAnsi="仿宋" w:cs="Times New Roman" w:hint="default"/>
        <w:sz w:val="24"/>
        <w:szCs w:val="21"/>
      </w:r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3" w15:restartNumberingAfterBreak="0">
    <w:nsid w:val="5F01528E"/>
    <w:multiLevelType w:val="singleLevel"/>
    <w:tmpl w:val="5F01528E"/>
    <w:lvl w:ilvl="0">
      <w:start w:val="1"/>
      <w:numFmt w:val="decimal"/>
      <w:lvlText w:val="%1."/>
      <w:lvlJc w:val="left"/>
      <w:pPr>
        <w:ind w:left="425" w:hanging="425"/>
      </w:pPr>
      <w:rPr>
        <w:rFonts w:hint="default"/>
      </w:rPr>
    </w:lvl>
  </w:abstractNum>
  <w:abstractNum w:abstractNumId="134" w15:restartNumberingAfterBreak="0">
    <w:nsid w:val="60395231"/>
    <w:multiLevelType w:val="singleLevel"/>
    <w:tmpl w:val="60395231"/>
    <w:lvl w:ilvl="0">
      <w:start w:val="1"/>
      <w:numFmt w:val="decimal"/>
      <w:lvlText w:val="%1."/>
      <w:lvlJc w:val="left"/>
      <w:pPr>
        <w:ind w:left="425" w:hanging="425"/>
      </w:pPr>
      <w:rPr>
        <w:rFonts w:hint="default"/>
      </w:rPr>
    </w:lvl>
  </w:abstractNum>
  <w:abstractNum w:abstractNumId="135" w15:restartNumberingAfterBreak="0">
    <w:nsid w:val="61364F48"/>
    <w:multiLevelType w:val="multilevel"/>
    <w:tmpl w:val="61364F48"/>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6" w15:restartNumberingAfterBreak="0">
    <w:nsid w:val="61AAD0CA"/>
    <w:multiLevelType w:val="singleLevel"/>
    <w:tmpl w:val="61AAD0CA"/>
    <w:lvl w:ilvl="0">
      <w:start w:val="1"/>
      <w:numFmt w:val="decimal"/>
      <w:lvlText w:val="%1."/>
      <w:lvlJc w:val="left"/>
      <w:pPr>
        <w:ind w:left="425" w:hanging="425"/>
      </w:pPr>
      <w:rPr>
        <w:rFonts w:hint="default"/>
      </w:rPr>
    </w:lvl>
  </w:abstractNum>
  <w:abstractNum w:abstractNumId="137" w15:restartNumberingAfterBreak="0">
    <w:nsid w:val="63EF16A2"/>
    <w:multiLevelType w:val="singleLevel"/>
    <w:tmpl w:val="63EF16A2"/>
    <w:lvl w:ilvl="0">
      <w:start w:val="1"/>
      <w:numFmt w:val="decimal"/>
      <w:lvlText w:val="%1."/>
      <w:lvlJc w:val="left"/>
      <w:pPr>
        <w:ind w:left="425" w:hanging="425"/>
      </w:pPr>
      <w:rPr>
        <w:rFonts w:hint="default"/>
      </w:rPr>
    </w:lvl>
  </w:abstractNum>
  <w:abstractNum w:abstractNumId="138" w15:restartNumberingAfterBreak="0">
    <w:nsid w:val="676381B0"/>
    <w:multiLevelType w:val="singleLevel"/>
    <w:tmpl w:val="676381B0"/>
    <w:lvl w:ilvl="0">
      <w:start w:val="1"/>
      <w:numFmt w:val="decimal"/>
      <w:lvlText w:val="%1."/>
      <w:lvlJc w:val="left"/>
      <w:pPr>
        <w:ind w:left="425" w:hanging="425"/>
      </w:pPr>
      <w:rPr>
        <w:rFonts w:hint="default"/>
      </w:rPr>
    </w:lvl>
  </w:abstractNum>
  <w:abstractNum w:abstractNumId="139" w15:restartNumberingAfterBreak="0">
    <w:nsid w:val="67ECDAAA"/>
    <w:multiLevelType w:val="singleLevel"/>
    <w:tmpl w:val="67ECDAAA"/>
    <w:lvl w:ilvl="0">
      <w:start w:val="1"/>
      <w:numFmt w:val="decimal"/>
      <w:lvlText w:val="%1."/>
      <w:lvlJc w:val="left"/>
      <w:pPr>
        <w:ind w:left="425" w:hanging="425"/>
      </w:pPr>
      <w:rPr>
        <w:rFonts w:hint="default"/>
      </w:rPr>
    </w:lvl>
  </w:abstractNum>
  <w:abstractNum w:abstractNumId="140" w15:restartNumberingAfterBreak="0">
    <w:nsid w:val="6C2268F9"/>
    <w:multiLevelType w:val="multilevel"/>
    <w:tmpl w:val="6C2268F9"/>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1" w15:restartNumberingAfterBreak="0">
    <w:nsid w:val="6CBC886A"/>
    <w:multiLevelType w:val="singleLevel"/>
    <w:tmpl w:val="6CBC886A"/>
    <w:lvl w:ilvl="0">
      <w:start w:val="1"/>
      <w:numFmt w:val="decimal"/>
      <w:lvlText w:val="%1."/>
      <w:lvlJc w:val="left"/>
      <w:pPr>
        <w:ind w:left="425" w:hanging="425"/>
      </w:pPr>
      <w:rPr>
        <w:rFonts w:hint="default"/>
      </w:rPr>
    </w:lvl>
  </w:abstractNum>
  <w:abstractNum w:abstractNumId="142" w15:restartNumberingAfterBreak="0">
    <w:nsid w:val="6CED2BBD"/>
    <w:multiLevelType w:val="multilevel"/>
    <w:tmpl w:val="6CED2BBD"/>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3" w15:restartNumberingAfterBreak="0">
    <w:nsid w:val="6D767B1B"/>
    <w:multiLevelType w:val="singleLevel"/>
    <w:tmpl w:val="6D767B1B"/>
    <w:lvl w:ilvl="0">
      <w:start w:val="1"/>
      <w:numFmt w:val="decimal"/>
      <w:lvlText w:val="%1."/>
      <w:lvlJc w:val="left"/>
      <w:pPr>
        <w:ind w:left="425" w:hanging="425"/>
      </w:pPr>
      <w:rPr>
        <w:rFonts w:hint="default"/>
      </w:rPr>
    </w:lvl>
  </w:abstractNum>
  <w:abstractNum w:abstractNumId="144" w15:restartNumberingAfterBreak="0">
    <w:nsid w:val="6E56084D"/>
    <w:multiLevelType w:val="singleLevel"/>
    <w:tmpl w:val="6E56084D"/>
    <w:lvl w:ilvl="0">
      <w:start w:val="1"/>
      <w:numFmt w:val="decimal"/>
      <w:lvlText w:val="%1."/>
      <w:lvlJc w:val="left"/>
      <w:pPr>
        <w:ind w:left="425" w:hanging="425"/>
      </w:pPr>
      <w:rPr>
        <w:rFonts w:hint="default"/>
      </w:rPr>
    </w:lvl>
  </w:abstractNum>
  <w:abstractNum w:abstractNumId="145" w15:restartNumberingAfterBreak="0">
    <w:nsid w:val="70B8177D"/>
    <w:multiLevelType w:val="singleLevel"/>
    <w:tmpl w:val="70B8177D"/>
    <w:lvl w:ilvl="0">
      <w:start w:val="1"/>
      <w:numFmt w:val="decimal"/>
      <w:lvlText w:val="%1."/>
      <w:lvlJc w:val="left"/>
      <w:pPr>
        <w:ind w:left="425" w:hanging="425"/>
      </w:pPr>
      <w:rPr>
        <w:rFonts w:hint="default"/>
      </w:rPr>
    </w:lvl>
  </w:abstractNum>
  <w:abstractNum w:abstractNumId="146" w15:restartNumberingAfterBreak="0">
    <w:nsid w:val="72D76E7A"/>
    <w:multiLevelType w:val="multilevel"/>
    <w:tmpl w:val="72D76E7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7" w15:restartNumberingAfterBreak="0">
    <w:nsid w:val="77AA73B6"/>
    <w:multiLevelType w:val="singleLevel"/>
    <w:tmpl w:val="77AA73B6"/>
    <w:lvl w:ilvl="0">
      <w:start w:val="1"/>
      <w:numFmt w:val="decimal"/>
      <w:lvlText w:val="%1."/>
      <w:lvlJc w:val="left"/>
      <w:pPr>
        <w:ind w:left="425" w:hanging="425"/>
      </w:pPr>
      <w:rPr>
        <w:rFonts w:hint="default"/>
      </w:rPr>
    </w:lvl>
  </w:abstractNum>
  <w:abstractNum w:abstractNumId="148" w15:restartNumberingAfterBreak="0">
    <w:nsid w:val="78D2F8F7"/>
    <w:multiLevelType w:val="multilevel"/>
    <w:tmpl w:val="78D2F8F7"/>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9" w15:restartNumberingAfterBreak="0">
    <w:nsid w:val="7D1463C7"/>
    <w:multiLevelType w:val="singleLevel"/>
    <w:tmpl w:val="7D1463C7"/>
    <w:lvl w:ilvl="0">
      <w:start w:val="1"/>
      <w:numFmt w:val="decimal"/>
      <w:lvlText w:val="%1."/>
      <w:lvlJc w:val="left"/>
      <w:pPr>
        <w:ind w:left="425" w:hanging="425"/>
      </w:pPr>
      <w:rPr>
        <w:rFonts w:hint="default"/>
      </w:rPr>
    </w:lvl>
  </w:abstractNum>
  <w:abstractNum w:abstractNumId="150" w15:restartNumberingAfterBreak="0">
    <w:nsid w:val="7E541A02"/>
    <w:multiLevelType w:val="singleLevel"/>
    <w:tmpl w:val="7E541A02"/>
    <w:lvl w:ilvl="0">
      <w:start w:val="1"/>
      <w:numFmt w:val="decimal"/>
      <w:lvlText w:val="%1."/>
      <w:lvlJc w:val="left"/>
      <w:pPr>
        <w:ind w:left="425" w:hanging="425"/>
      </w:pPr>
      <w:rPr>
        <w:rFonts w:hint="default"/>
      </w:rPr>
    </w:lvl>
  </w:abstractNum>
  <w:abstractNum w:abstractNumId="151" w15:restartNumberingAfterBreak="0">
    <w:nsid w:val="7E63960D"/>
    <w:multiLevelType w:val="singleLevel"/>
    <w:tmpl w:val="7E63960D"/>
    <w:lvl w:ilvl="0">
      <w:start w:val="1"/>
      <w:numFmt w:val="decimal"/>
      <w:lvlText w:val="%1."/>
      <w:lvlJc w:val="left"/>
      <w:pPr>
        <w:ind w:left="425" w:hanging="425"/>
      </w:pPr>
      <w:rPr>
        <w:rFonts w:hint="default"/>
      </w:rPr>
    </w:lvl>
  </w:abstractNum>
  <w:num w:numId="1" w16cid:durableId="1629319855">
    <w:abstractNumId w:val="132"/>
  </w:num>
  <w:num w:numId="2" w16cid:durableId="1640956016">
    <w:abstractNumId w:val="95"/>
  </w:num>
  <w:num w:numId="3" w16cid:durableId="1085417520">
    <w:abstractNumId w:val="113"/>
  </w:num>
  <w:num w:numId="4" w16cid:durableId="2124954824">
    <w:abstractNumId w:val="146"/>
  </w:num>
  <w:num w:numId="5" w16cid:durableId="546532540">
    <w:abstractNumId w:val="80"/>
  </w:num>
  <w:num w:numId="6" w16cid:durableId="1486628050">
    <w:abstractNumId w:val="106"/>
  </w:num>
  <w:num w:numId="7" w16cid:durableId="1527792023">
    <w:abstractNumId w:val="72"/>
  </w:num>
  <w:num w:numId="8" w16cid:durableId="1255818012">
    <w:abstractNumId w:val="151"/>
  </w:num>
  <w:num w:numId="9" w16cid:durableId="514002542">
    <w:abstractNumId w:val="43"/>
  </w:num>
  <w:num w:numId="10" w16cid:durableId="1415007247">
    <w:abstractNumId w:val="87"/>
  </w:num>
  <w:num w:numId="11" w16cid:durableId="1403327911">
    <w:abstractNumId w:val="56"/>
  </w:num>
  <w:num w:numId="12" w16cid:durableId="1295254892">
    <w:abstractNumId w:val="27"/>
  </w:num>
  <w:num w:numId="13" w16cid:durableId="1604995375">
    <w:abstractNumId w:val="136"/>
  </w:num>
  <w:num w:numId="14" w16cid:durableId="596061504">
    <w:abstractNumId w:val="119"/>
  </w:num>
  <w:num w:numId="15" w16cid:durableId="1101414679">
    <w:abstractNumId w:val="104"/>
  </w:num>
  <w:num w:numId="16" w16cid:durableId="1459492796">
    <w:abstractNumId w:val="36"/>
  </w:num>
  <w:num w:numId="17" w16cid:durableId="1379470461">
    <w:abstractNumId w:val="78"/>
  </w:num>
  <w:num w:numId="18" w16cid:durableId="1153834111">
    <w:abstractNumId w:val="67"/>
  </w:num>
  <w:num w:numId="19" w16cid:durableId="349187121">
    <w:abstractNumId w:val="9"/>
  </w:num>
  <w:num w:numId="20" w16cid:durableId="1699697340">
    <w:abstractNumId w:val="81"/>
  </w:num>
  <w:num w:numId="21" w16cid:durableId="287127736">
    <w:abstractNumId w:val="122"/>
  </w:num>
  <w:num w:numId="22" w16cid:durableId="1299531004">
    <w:abstractNumId w:val="63"/>
  </w:num>
  <w:num w:numId="23" w16cid:durableId="351498423">
    <w:abstractNumId w:val="6"/>
  </w:num>
  <w:num w:numId="24" w16cid:durableId="1369454762">
    <w:abstractNumId w:val="140"/>
  </w:num>
  <w:num w:numId="25" w16cid:durableId="1329332343">
    <w:abstractNumId w:val="92"/>
  </w:num>
  <w:num w:numId="26" w16cid:durableId="173228586">
    <w:abstractNumId w:val="86"/>
  </w:num>
  <w:num w:numId="27" w16cid:durableId="520582151">
    <w:abstractNumId w:val="74"/>
  </w:num>
  <w:num w:numId="28" w16cid:durableId="764572973">
    <w:abstractNumId w:val="55"/>
  </w:num>
  <w:num w:numId="29" w16cid:durableId="887884050">
    <w:abstractNumId w:val="0"/>
  </w:num>
  <w:num w:numId="30" w16cid:durableId="1965503767">
    <w:abstractNumId w:val="4"/>
  </w:num>
  <w:num w:numId="31" w16cid:durableId="2038118257">
    <w:abstractNumId w:val="40"/>
  </w:num>
  <w:num w:numId="32" w16cid:durableId="757092320">
    <w:abstractNumId w:val="16"/>
  </w:num>
  <w:num w:numId="33" w16cid:durableId="586422468">
    <w:abstractNumId w:val="84"/>
  </w:num>
  <w:num w:numId="34" w16cid:durableId="1119645469">
    <w:abstractNumId w:val="79"/>
  </w:num>
  <w:num w:numId="35" w16cid:durableId="751321640">
    <w:abstractNumId w:val="70"/>
  </w:num>
  <w:num w:numId="36" w16cid:durableId="1206943202">
    <w:abstractNumId w:val="126"/>
  </w:num>
  <w:num w:numId="37" w16cid:durableId="1628730994">
    <w:abstractNumId w:val="102"/>
  </w:num>
  <w:num w:numId="38" w16cid:durableId="871957444">
    <w:abstractNumId w:val="58"/>
  </w:num>
  <w:num w:numId="39" w16cid:durableId="718824366">
    <w:abstractNumId w:val="135"/>
  </w:num>
  <w:num w:numId="40" w16cid:durableId="1347054304">
    <w:abstractNumId w:val="71"/>
  </w:num>
  <w:num w:numId="41" w16cid:durableId="334068298">
    <w:abstractNumId w:val="18"/>
  </w:num>
  <w:num w:numId="42" w16cid:durableId="55780426">
    <w:abstractNumId w:val="148"/>
  </w:num>
  <w:num w:numId="43" w16cid:durableId="1330406452">
    <w:abstractNumId w:val="144"/>
  </w:num>
  <w:num w:numId="44" w16cid:durableId="1335181015">
    <w:abstractNumId w:val="150"/>
  </w:num>
  <w:num w:numId="45" w16cid:durableId="1874420409">
    <w:abstractNumId w:val="37"/>
  </w:num>
  <w:num w:numId="46" w16cid:durableId="904409519">
    <w:abstractNumId w:val="60"/>
  </w:num>
  <w:num w:numId="47" w16cid:durableId="101804915">
    <w:abstractNumId w:val="103"/>
  </w:num>
  <w:num w:numId="48" w16cid:durableId="23596990">
    <w:abstractNumId w:val="110"/>
  </w:num>
  <w:num w:numId="49" w16cid:durableId="708719785">
    <w:abstractNumId w:val="123"/>
  </w:num>
  <w:num w:numId="50" w16cid:durableId="1345325183">
    <w:abstractNumId w:val="41"/>
  </w:num>
  <w:num w:numId="51" w16cid:durableId="658268364">
    <w:abstractNumId w:val="13"/>
  </w:num>
  <w:num w:numId="52" w16cid:durableId="27295252">
    <w:abstractNumId w:val="54"/>
  </w:num>
  <w:num w:numId="53" w16cid:durableId="1481968228">
    <w:abstractNumId w:val="2"/>
  </w:num>
  <w:num w:numId="54" w16cid:durableId="1990867847">
    <w:abstractNumId w:val="89"/>
  </w:num>
  <w:num w:numId="55" w16cid:durableId="642470047">
    <w:abstractNumId w:val="129"/>
  </w:num>
  <w:num w:numId="56" w16cid:durableId="1883587554">
    <w:abstractNumId w:val="124"/>
  </w:num>
  <w:num w:numId="57" w16cid:durableId="334889877">
    <w:abstractNumId w:val="88"/>
  </w:num>
  <w:num w:numId="58" w16cid:durableId="1506432937">
    <w:abstractNumId w:val="112"/>
  </w:num>
  <w:num w:numId="59" w16cid:durableId="1114251739">
    <w:abstractNumId w:val="50"/>
  </w:num>
  <w:num w:numId="60" w16cid:durableId="1467505170">
    <w:abstractNumId w:val="101"/>
  </w:num>
  <w:num w:numId="61" w16cid:durableId="867789807">
    <w:abstractNumId w:val="49"/>
  </w:num>
  <w:num w:numId="62" w16cid:durableId="1243833542">
    <w:abstractNumId w:val="82"/>
  </w:num>
  <w:num w:numId="63" w16cid:durableId="1102265434">
    <w:abstractNumId w:val="24"/>
  </w:num>
  <w:num w:numId="64" w16cid:durableId="452359790">
    <w:abstractNumId w:val="59"/>
  </w:num>
  <w:num w:numId="65" w16cid:durableId="500894311">
    <w:abstractNumId w:val="138"/>
  </w:num>
  <w:num w:numId="66" w16cid:durableId="1984265708">
    <w:abstractNumId w:val="69"/>
  </w:num>
  <w:num w:numId="67" w16cid:durableId="1344241620">
    <w:abstractNumId w:val="10"/>
  </w:num>
  <w:num w:numId="68" w16cid:durableId="1953051761">
    <w:abstractNumId w:val="11"/>
  </w:num>
  <w:num w:numId="69" w16cid:durableId="497040823">
    <w:abstractNumId w:val="26"/>
  </w:num>
  <w:num w:numId="70" w16cid:durableId="1724407688">
    <w:abstractNumId w:val="61"/>
  </w:num>
  <w:num w:numId="71" w16cid:durableId="375155967">
    <w:abstractNumId w:val="133"/>
  </w:num>
  <w:num w:numId="72" w16cid:durableId="263342623">
    <w:abstractNumId w:val="3"/>
  </w:num>
  <w:num w:numId="73" w16cid:durableId="1209533089">
    <w:abstractNumId w:val="105"/>
  </w:num>
  <w:num w:numId="74" w16cid:durableId="1481455759">
    <w:abstractNumId w:val="118"/>
  </w:num>
  <w:num w:numId="75" w16cid:durableId="550657485">
    <w:abstractNumId w:val="94"/>
  </w:num>
  <w:num w:numId="76" w16cid:durableId="385876559">
    <w:abstractNumId w:val="75"/>
  </w:num>
  <w:num w:numId="77" w16cid:durableId="1765226352">
    <w:abstractNumId w:val="25"/>
  </w:num>
  <w:num w:numId="78" w16cid:durableId="1505319824">
    <w:abstractNumId w:val="98"/>
  </w:num>
  <w:num w:numId="79" w16cid:durableId="1158351042">
    <w:abstractNumId w:val="51"/>
  </w:num>
  <w:num w:numId="80" w16cid:durableId="143476103">
    <w:abstractNumId w:val="139"/>
  </w:num>
  <w:num w:numId="81" w16cid:durableId="1616519651">
    <w:abstractNumId w:val="91"/>
  </w:num>
  <w:num w:numId="82" w16cid:durableId="41908013">
    <w:abstractNumId w:val="22"/>
  </w:num>
  <w:num w:numId="83" w16cid:durableId="1913390003">
    <w:abstractNumId w:val="30"/>
  </w:num>
  <w:num w:numId="84" w16cid:durableId="403994483">
    <w:abstractNumId w:val="1"/>
  </w:num>
  <w:num w:numId="85" w16cid:durableId="1596984030">
    <w:abstractNumId w:val="97"/>
  </w:num>
  <w:num w:numId="86" w16cid:durableId="811629740">
    <w:abstractNumId w:val="73"/>
  </w:num>
  <w:num w:numId="87" w16cid:durableId="1820340950">
    <w:abstractNumId w:val="8"/>
  </w:num>
  <w:num w:numId="88" w16cid:durableId="1451195818">
    <w:abstractNumId w:val="21"/>
  </w:num>
  <w:num w:numId="89" w16cid:durableId="985596778">
    <w:abstractNumId w:val="15"/>
  </w:num>
  <w:num w:numId="90" w16cid:durableId="882865460">
    <w:abstractNumId w:val="46"/>
  </w:num>
  <w:num w:numId="91" w16cid:durableId="1517621947">
    <w:abstractNumId w:val="31"/>
  </w:num>
  <w:num w:numId="92" w16cid:durableId="234437491">
    <w:abstractNumId w:val="42"/>
  </w:num>
  <w:num w:numId="93" w16cid:durableId="1933202993">
    <w:abstractNumId w:val="12"/>
  </w:num>
  <w:num w:numId="94" w16cid:durableId="75789298">
    <w:abstractNumId w:val="115"/>
  </w:num>
  <w:num w:numId="95" w16cid:durableId="1026322845">
    <w:abstractNumId w:val="128"/>
  </w:num>
  <w:num w:numId="96" w16cid:durableId="457604608">
    <w:abstractNumId w:val="107"/>
  </w:num>
  <w:num w:numId="97" w16cid:durableId="1314524826">
    <w:abstractNumId w:val="127"/>
  </w:num>
  <w:num w:numId="98" w16cid:durableId="1717048971">
    <w:abstractNumId w:val="29"/>
  </w:num>
  <w:num w:numId="99" w16cid:durableId="84420831">
    <w:abstractNumId w:val="83"/>
  </w:num>
  <w:num w:numId="100" w16cid:durableId="1319965531">
    <w:abstractNumId w:val="28"/>
  </w:num>
  <w:num w:numId="101" w16cid:durableId="160585036">
    <w:abstractNumId w:val="96"/>
  </w:num>
  <w:num w:numId="102" w16cid:durableId="85394978">
    <w:abstractNumId w:val="34"/>
  </w:num>
  <w:num w:numId="103" w16cid:durableId="1783301468">
    <w:abstractNumId w:val="147"/>
  </w:num>
  <w:num w:numId="104" w16cid:durableId="649091418">
    <w:abstractNumId w:val="120"/>
  </w:num>
  <w:num w:numId="105" w16cid:durableId="633800844">
    <w:abstractNumId w:val="116"/>
  </w:num>
  <w:num w:numId="106" w16cid:durableId="334575118">
    <w:abstractNumId w:val="68"/>
  </w:num>
  <w:num w:numId="107" w16cid:durableId="1578401769">
    <w:abstractNumId w:val="117"/>
  </w:num>
  <w:num w:numId="108" w16cid:durableId="194008436">
    <w:abstractNumId w:val="53"/>
  </w:num>
  <w:num w:numId="109" w16cid:durableId="784347938">
    <w:abstractNumId w:val="20"/>
  </w:num>
  <w:num w:numId="110" w16cid:durableId="1692799748">
    <w:abstractNumId w:val="32"/>
  </w:num>
  <w:num w:numId="111" w16cid:durableId="251085913">
    <w:abstractNumId w:val="131"/>
  </w:num>
  <w:num w:numId="112" w16cid:durableId="795489843">
    <w:abstractNumId w:val="143"/>
  </w:num>
  <w:num w:numId="113" w16cid:durableId="1241254807">
    <w:abstractNumId w:val="100"/>
  </w:num>
  <w:num w:numId="114" w16cid:durableId="190538724">
    <w:abstractNumId w:val="142"/>
  </w:num>
  <w:num w:numId="115" w16cid:durableId="993145400">
    <w:abstractNumId w:val="90"/>
  </w:num>
  <w:num w:numId="116" w16cid:durableId="1568146854">
    <w:abstractNumId w:val="125"/>
  </w:num>
  <w:num w:numId="117" w16cid:durableId="2104842244">
    <w:abstractNumId w:val="109"/>
  </w:num>
  <w:num w:numId="118" w16cid:durableId="1177428394">
    <w:abstractNumId w:val="85"/>
  </w:num>
  <w:num w:numId="119" w16cid:durableId="1521889480">
    <w:abstractNumId w:val="5"/>
  </w:num>
  <w:num w:numId="120" w16cid:durableId="1512991696">
    <w:abstractNumId w:val="65"/>
  </w:num>
  <w:num w:numId="121" w16cid:durableId="163588458">
    <w:abstractNumId w:val="108"/>
  </w:num>
  <w:num w:numId="122" w16cid:durableId="1291476186">
    <w:abstractNumId w:val="33"/>
  </w:num>
  <w:num w:numId="123" w16cid:durableId="1686782952">
    <w:abstractNumId w:val="52"/>
  </w:num>
  <w:num w:numId="124" w16cid:durableId="1710181277">
    <w:abstractNumId w:val="35"/>
  </w:num>
  <w:num w:numId="125" w16cid:durableId="1661691116">
    <w:abstractNumId w:val="62"/>
  </w:num>
  <w:num w:numId="126" w16cid:durableId="781337782">
    <w:abstractNumId w:val="149"/>
  </w:num>
  <w:num w:numId="127" w16cid:durableId="1917353009">
    <w:abstractNumId w:val="57"/>
  </w:num>
  <w:num w:numId="128" w16cid:durableId="134685908">
    <w:abstractNumId w:val="130"/>
  </w:num>
  <w:num w:numId="129" w16cid:durableId="1598635115">
    <w:abstractNumId w:val="44"/>
  </w:num>
  <w:num w:numId="130" w16cid:durableId="647128404">
    <w:abstractNumId w:val="137"/>
  </w:num>
  <w:num w:numId="131" w16cid:durableId="2071881603">
    <w:abstractNumId w:val="17"/>
  </w:num>
  <w:num w:numId="132" w16cid:durableId="555044632">
    <w:abstractNumId w:val="45"/>
  </w:num>
  <w:num w:numId="133" w16cid:durableId="1910725918">
    <w:abstractNumId w:val="48"/>
  </w:num>
  <w:num w:numId="134" w16cid:durableId="148251465">
    <w:abstractNumId w:val="64"/>
  </w:num>
  <w:num w:numId="135" w16cid:durableId="2115660930">
    <w:abstractNumId w:val="141"/>
  </w:num>
  <w:num w:numId="136" w16cid:durableId="539710335">
    <w:abstractNumId w:val="121"/>
  </w:num>
  <w:num w:numId="137" w16cid:durableId="1085104308">
    <w:abstractNumId w:val="145"/>
  </w:num>
  <w:num w:numId="138" w16cid:durableId="1547449776">
    <w:abstractNumId w:val="47"/>
  </w:num>
  <w:num w:numId="139" w16cid:durableId="1207522273">
    <w:abstractNumId w:val="93"/>
  </w:num>
  <w:num w:numId="140" w16cid:durableId="297692327">
    <w:abstractNumId w:val="38"/>
  </w:num>
  <w:num w:numId="141" w16cid:durableId="1705406465">
    <w:abstractNumId w:val="66"/>
  </w:num>
  <w:num w:numId="142" w16cid:durableId="712995813">
    <w:abstractNumId w:val="39"/>
  </w:num>
  <w:num w:numId="143" w16cid:durableId="1225792536">
    <w:abstractNumId w:val="76"/>
  </w:num>
  <w:num w:numId="144" w16cid:durableId="1878930914">
    <w:abstractNumId w:val="111"/>
  </w:num>
  <w:num w:numId="145" w16cid:durableId="2000428047">
    <w:abstractNumId w:val="7"/>
  </w:num>
  <w:num w:numId="146" w16cid:durableId="35735906">
    <w:abstractNumId w:val="14"/>
  </w:num>
  <w:num w:numId="147" w16cid:durableId="987981142">
    <w:abstractNumId w:val="134"/>
  </w:num>
  <w:num w:numId="148" w16cid:durableId="1962376215">
    <w:abstractNumId w:val="77"/>
  </w:num>
  <w:num w:numId="149" w16cid:durableId="520166652">
    <w:abstractNumId w:val="114"/>
  </w:num>
  <w:num w:numId="150" w16cid:durableId="1371491499">
    <w:abstractNumId w:val="23"/>
  </w:num>
  <w:num w:numId="151" w16cid:durableId="1054156154">
    <w:abstractNumId w:val="99"/>
  </w:num>
  <w:num w:numId="152" w16cid:durableId="7942524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C04"/>
    <w:rsid w:val="00004031"/>
    <w:rsid w:val="000053CF"/>
    <w:rsid w:val="00013AD0"/>
    <w:rsid w:val="000140D2"/>
    <w:rsid w:val="000277EB"/>
    <w:rsid w:val="00031F62"/>
    <w:rsid w:val="00033434"/>
    <w:rsid w:val="0003457A"/>
    <w:rsid w:val="00042DF2"/>
    <w:rsid w:val="000507C1"/>
    <w:rsid w:val="00055684"/>
    <w:rsid w:val="0006149D"/>
    <w:rsid w:val="000638A8"/>
    <w:rsid w:val="000728E6"/>
    <w:rsid w:val="00076E6C"/>
    <w:rsid w:val="000806F1"/>
    <w:rsid w:val="00083B6F"/>
    <w:rsid w:val="00084013"/>
    <w:rsid w:val="00085782"/>
    <w:rsid w:val="0009075B"/>
    <w:rsid w:val="00092EAC"/>
    <w:rsid w:val="00096473"/>
    <w:rsid w:val="00096C04"/>
    <w:rsid w:val="000D171F"/>
    <w:rsid w:val="000D26F0"/>
    <w:rsid w:val="000D29B5"/>
    <w:rsid w:val="000D2C8E"/>
    <w:rsid w:val="000E0B19"/>
    <w:rsid w:val="000E0C01"/>
    <w:rsid w:val="000F2227"/>
    <w:rsid w:val="000F3B98"/>
    <w:rsid w:val="00101AE9"/>
    <w:rsid w:val="00111674"/>
    <w:rsid w:val="0011735B"/>
    <w:rsid w:val="0013469E"/>
    <w:rsid w:val="00141B90"/>
    <w:rsid w:val="001426B4"/>
    <w:rsid w:val="00144E56"/>
    <w:rsid w:val="001639EC"/>
    <w:rsid w:val="001660EE"/>
    <w:rsid w:val="0016777C"/>
    <w:rsid w:val="001802C3"/>
    <w:rsid w:val="00183D7B"/>
    <w:rsid w:val="00192F37"/>
    <w:rsid w:val="00193234"/>
    <w:rsid w:val="00196E78"/>
    <w:rsid w:val="001B0E81"/>
    <w:rsid w:val="001C1B08"/>
    <w:rsid w:val="001C7CCA"/>
    <w:rsid w:val="001D3213"/>
    <w:rsid w:val="001E2A97"/>
    <w:rsid w:val="001F3E0F"/>
    <w:rsid w:val="0020100F"/>
    <w:rsid w:val="00205482"/>
    <w:rsid w:val="00214D22"/>
    <w:rsid w:val="00224507"/>
    <w:rsid w:val="002278AB"/>
    <w:rsid w:val="00235658"/>
    <w:rsid w:val="00240C07"/>
    <w:rsid w:val="00244F87"/>
    <w:rsid w:val="002453AE"/>
    <w:rsid w:val="002570E4"/>
    <w:rsid w:val="00260DA1"/>
    <w:rsid w:val="00263757"/>
    <w:rsid w:val="00263903"/>
    <w:rsid w:val="00264E69"/>
    <w:rsid w:val="0027630A"/>
    <w:rsid w:val="002776D8"/>
    <w:rsid w:val="00293DB9"/>
    <w:rsid w:val="00295878"/>
    <w:rsid w:val="0029742F"/>
    <w:rsid w:val="002B7563"/>
    <w:rsid w:val="002D0BF4"/>
    <w:rsid w:val="002D4FE3"/>
    <w:rsid w:val="002E0C7A"/>
    <w:rsid w:val="002E15DC"/>
    <w:rsid w:val="002F173C"/>
    <w:rsid w:val="002F7516"/>
    <w:rsid w:val="00300DE1"/>
    <w:rsid w:val="00302280"/>
    <w:rsid w:val="0031032C"/>
    <w:rsid w:val="00317D54"/>
    <w:rsid w:val="003414F7"/>
    <w:rsid w:val="00341582"/>
    <w:rsid w:val="003420D0"/>
    <w:rsid w:val="00344262"/>
    <w:rsid w:val="00344E3F"/>
    <w:rsid w:val="0034677C"/>
    <w:rsid w:val="00353887"/>
    <w:rsid w:val="00360EB5"/>
    <w:rsid w:val="003628D3"/>
    <w:rsid w:val="00363AF5"/>
    <w:rsid w:val="00375C7B"/>
    <w:rsid w:val="00382E4A"/>
    <w:rsid w:val="00384BFF"/>
    <w:rsid w:val="003922D8"/>
    <w:rsid w:val="003963E0"/>
    <w:rsid w:val="003A31A1"/>
    <w:rsid w:val="003A5FD9"/>
    <w:rsid w:val="003B2C82"/>
    <w:rsid w:val="003B7ECB"/>
    <w:rsid w:val="003D3732"/>
    <w:rsid w:val="003E2063"/>
    <w:rsid w:val="003E297F"/>
    <w:rsid w:val="003E5510"/>
    <w:rsid w:val="003F3DAA"/>
    <w:rsid w:val="003F743A"/>
    <w:rsid w:val="00402D4B"/>
    <w:rsid w:val="004079C9"/>
    <w:rsid w:val="004261F4"/>
    <w:rsid w:val="00430C43"/>
    <w:rsid w:val="0043494A"/>
    <w:rsid w:val="004469DC"/>
    <w:rsid w:val="00455385"/>
    <w:rsid w:val="00473A37"/>
    <w:rsid w:val="00486FB4"/>
    <w:rsid w:val="00487807"/>
    <w:rsid w:val="00490142"/>
    <w:rsid w:val="00496B49"/>
    <w:rsid w:val="004B5291"/>
    <w:rsid w:val="004C00AA"/>
    <w:rsid w:val="004C16BB"/>
    <w:rsid w:val="004C31DD"/>
    <w:rsid w:val="004C514A"/>
    <w:rsid w:val="004D6F74"/>
    <w:rsid w:val="004E3CEB"/>
    <w:rsid w:val="004F0E22"/>
    <w:rsid w:val="00501EE6"/>
    <w:rsid w:val="00502EF8"/>
    <w:rsid w:val="00523A30"/>
    <w:rsid w:val="00523BB8"/>
    <w:rsid w:val="00541E40"/>
    <w:rsid w:val="00553FBA"/>
    <w:rsid w:val="00556B99"/>
    <w:rsid w:val="005618CD"/>
    <w:rsid w:val="00575C0C"/>
    <w:rsid w:val="005769B7"/>
    <w:rsid w:val="00594337"/>
    <w:rsid w:val="00595368"/>
    <w:rsid w:val="00596D1C"/>
    <w:rsid w:val="005970B6"/>
    <w:rsid w:val="005A036B"/>
    <w:rsid w:val="005C2004"/>
    <w:rsid w:val="005C6771"/>
    <w:rsid w:val="005D0272"/>
    <w:rsid w:val="005D10BE"/>
    <w:rsid w:val="005D3212"/>
    <w:rsid w:val="00604C04"/>
    <w:rsid w:val="006257C5"/>
    <w:rsid w:val="006320CF"/>
    <w:rsid w:val="00637EAA"/>
    <w:rsid w:val="0065442D"/>
    <w:rsid w:val="00657B70"/>
    <w:rsid w:val="006620EE"/>
    <w:rsid w:val="00665AD3"/>
    <w:rsid w:val="00676B2F"/>
    <w:rsid w:val="00684173"/>
    <w:rsid w:val="006A5C22"/>
    <w:rsid w:val="006A5FF3"/>
    <w:rsid w:val="006B0D8A"/>
    <w:rsid w:val="006B3903"/>
    <w:rsid w:val="006B5C80"/>
    <w:rsid w:val="006C3DB1"/>
    <w:rsid w:val="006C4088"/>
    <w:rsid w:val="006D3701"/>
    <w:rsid w:val="006D4DD8"/>
    <w:rsid w:val="006D74B6"/>
    <w:rsid w:val="006D7F5D"/>
    <w:rsid w:val="006E29AF"/>
    <w:rsid w:val="00712329"/>
    <w:rsid w:val="007125A6"/>
    <w:rsid w:val="0071428F"/>
    <w:rsid w:val="00715E52"/>
    <w:rsid w:val="00721A74"/>
    <w:rsid w:val="00734B84"/>
    <w:rsid w:val="00764814"/>
    <w:rsid w:val="00765186"/>
    <w:rsid w:val="00765683"/>
    <w:rsid w:val="00767392"/>
    <w:rsid w:val="00772943"/>
    <w:rsid w:val="0077637A"/>
    <w:rsid w:val="00776D51"/>
    <w:rsid w:val="00786ED5"/>
    <w:rsid w:val="00787A70"/>
    <w:rsid w:val="007907C1"/>
    <w:rsid w:val="007939BD"/>
    <w:rsid w:val="00793C30"/>
    <w:rsid w:val="00794BC3"/>
    <w:rsid w:val="007A0355"/>
    <w:rsid w:val="007A45A6"/>
    <w:rsid w:val="007A707B"/>
    <w:rsid w:val="007C1DEE"/>
    <w:rsid w:val="007C6D71"/>
    <w:rsid w:val="007C7F7B"/>
    <w:rsid w:val="007D7DC1"/>
    <w:rsid w:val="007E527D"/>
    <w:rsid w:val="007E567D"/>
    <w:rsid w:val="007E68A5"/>
    <w:rsid w:val="007F43CF"/>
    <w:rsid w:val="007F6596"/>
    <w:rsid w:val="00801DF1"/>
    <w:rsid w:val="00815536"/>
    <w:rsid w:val="00824079"/>
    <w:rsid w:val="00824C21"/>
    <w:rsid w:val="00833686"/>
    <w:rsid w:val="00833B24"/>
    <w:rsid w:val="00835718"/>
    <w:rsid w:val="00835DCB"/>
    <w:rsid w:val="00842A23"/>
    <w:rsid w:val="008444D6"/>
    <w:rsid w:val="00846F5D"/>
    <w:rsid w:val="008514CE"/>
    <w:rsid w:val="00856896"/>
    <w:rsid w:val="00874F78"/>
    <w:rsid w:val="00876115"/>
    <w:rsid w:val="00882035"/>
    <w:rsid w:val="00882C26"/>
    <w:rsid w:val="00886BA5"/>
    <w:rsid w:val="0089083B"/>
    <w:rsid w:val="00897AA6"/>
    <w:rsid w:val="008A227A"/>
    <w:rsid w:val="008A322D"/>
    <w:rsid w:val="008A64D3"/>
    <w:rsid w:val="008B299E"/>
    <w:rsid w:val="008B4ECA"/>
    <w:rsid w:val="008B6CC2"/>
    <w:rsid w:val="008C42FD"/>
    <w:rsid w:val="008C485E"/>
    <w:rsid w:val="008D2141"/>
    <w:rsid w:val="008F3ECF"/>
    <w:rsid w:val="00901C91"/>
    <w:rsid w:val="00906485"/>
    <w:rsid w:val="00917012"/>
    <w:rsid w:val="00923913"/>
    <w:rsid w:val="00926F8E"/>
    <w:rsid w:val="00952AFF"/>
    <w:rsid w:val="00957865"/>
    <w:rsid w:val="00961D84"/>
    <w:rsid w:val="009641FF"/>
    <w:rsid w:val="00967763"/>
    <w:rsid w:val="009841DC"/>
    <w:rsid w:val="00990231"/>
    <w:rsid w:val="00995688"/>
    <w:rsid w:val="00996334"/>
    <w:rsid w:val="009A18B3"/>
    <w:rsid w:val="009B2A73"/>
    <w:rsid w:val="009B63B2"/>
    <w:rsid w:val="009C3245"/>
    <w:rsid w:val="009F10E3"/>
    <w:rsid w:val="009F40C7"/>
    <w:rsid w:val="009F46A2"/>
    <w:rsid w:val="00A00D87"/>
    <w:rsid w:val="00A01538"/>
    <w:rsid w:val="00A15C0F"/>
    <w:rsid w:val="00A218E9"/>
    <w:rsid w:val="00A2733B"/>
    <w:rsid w:val="00A27E72"/>
    <w:rsid w:val="00A35132"/>
    <w:rsid w:val="00A37BAF"/>
    <w:rsid w:val="00A41217"/>
    <w:rsid w:val="00A46C6B"/>
    <w:rsid w:val="00A50E75"/>
    <w:rsid w:val="00A5237C"/>
    <w:rsid w:val="00A57B8A"/>
    <w:rsid w:val="00A71462"/>
    <w:rsid w:val="00A77BF0"/>
    <w:rsid w:val="00A82815"/>
    <w:rsid w:val="00A82977"/>
    <w:rsid w:val="00A83FCE"/>
    <w:rsid w:val="00A86CDA"/>
    <w:rsid w:val="00A872F9"/>
    <w:rsid w:val="00A92CCD"/>
    <w:rsid w:val="00AC1D29"/>
    <w:rsid w:val="00AC2AE0"/>
    <w:rsid w:val="00AC7CE4"/>
    <w:rsid w:val="00AD1C62"/>
    <w:rsid w:val="00AD69E8"/>
    <w:rsid w:val="00AE4AAC"/>
    <w:rsid w:val="00AF7874"/>
    <w:rsid w:val="00B02F02"/>
    <w:rsid w:val="00B15986"/>
    <w:rsid w:val="00B212A6"/>
    <w:rsid w:val="00B26241"/>
    <w:rsid w:val="00B613D3"/>
    <w:rsid w:val="00B64572"/>
    <w:rsid w:val="00B66FFD"/>
    <w:rsid w:val="00B73D0D"/>
    <w:rsid w:val="00B80CDE"/>
    <w:rsid w:val="00B820DA"/>
    <w:rsid w:val="00B83756"/>
    <w:rsid w:val="00B8412B"/>
    <w:rsid w:val="00B8594D"/>
    <w:rsid w:val="00BA0798"/>
    <w:rsid w:val="00BA1110"/>
    <w:rsid w:val="00BA3575"/>
    <w:rsid w:val="00BB3883"/>
    <w:rsid w:val="00BB6F69"/>
    <w:rsid w:val="00BC2C8C"/>
    <w:rsid w:val="00BC4C78"/>
    <w:rsid w:val="00BF26B3"/>
    <w:rsid w:val="00BF6DF8"/>
    <w:rsid w:val="00C004B4"/>
    <w:rsid w:val="00C045A1"/>
    <w:rsid w:val="00C06358"/>
    <w:rsid w:val="00C12C16"/>
    <w:rsid w:val="00C12DE3"/>
    <w:rsid w:val="00C25DD5"/>
    <w:rsid w:val="00C35F3F"/>
    <w:rsid w:val="00C42A18"/>
    <w:rsid w:val="00C55855"/>
    <w:rsid w:val="00C65F59"/>
    <w:rsid w:val="00C677E1"/>
    <w:rsid w:val="00C757C3"/>
    <w:rsid w:val="00C81041"/>
    <w:rsid w:val="00C8721E"/>
    <w:rsid w:val="00C92374"/>
    <w:rsid w:val="00CA3991"/>
    <w:rsid w:val="00CA6C93"/>
    <w:rsid w:val="00CA7D65"/>
    <w:rsid w:val="00CB61B9"/>
    <w:rsid w:val="00CD0168"/>
    <w:rsid w:val="00CE2E8A"/>
    <w:rsid w:val="00CE776B"/>
    <w:rsid w:val="00CE7F04"/>
    <w:rsid w:val="00CF6F37"/>
    <w:rsid w:val="00D00358"/>
    <w:rsid w:val="00D05421"/>
    <w:rsid w:val="00D11F56"/>
    <w:rsid w:val="00D1215A"/>
    <w:rsid w:val="00D13394"/>
    <w:rsid w:val="00D24BD7"/>
    <w:rsid w:val="00D258A6"/>
    <w:rsid w:val="00D26E6F"/>
    <w:rsid w:val="00D4093F"/>
    <w:rsid w:val="00D42C1E"/>
    <w:rsid w:val="00D43D1C"/>
    <w:rsid w:val="00D44117"/>
    <w:rsid w:val="00D465EA"/>
    <w:rsid w:val="00D65C4F"/>
    <w:rsid w:val="00D90859"/>
    <w:rsid w:val="00D912D8"/>
    <w:rsid w:val="00D92405"/>
    <w:rsid w:val="00D95B77"/>
    <w:rsid w:val="00DA006B"/>
    <w:rsid w:val="00DB1E3E"/>
    <w:rsid w:val="00DC41EC"/>
    <w:rsid w:val="00DC55C8"/>
    <w:rsid w:val="00DF0FF4"/>
    <w:rsid w:val="00DF175D"/>
    <w:rsid w:val="00DF7198"/>
    <w:rsid w:val="00E055D4"/>
    <w:rsid w:val="00E06BC4"/>
    <w:rsid w:val="00E13E2F"/>
    <w:rsid w:val="00E1568E"/>
    <w:rsid w:val="00E23E0D"/>
    <w:rsid w:val="00E3422F"/>
    <w:rsid w:val="00E51D0E"/>
    <w:rsid w:val="00E52FD7"/>
    <w:rsid w:val="00E55791"/>
    <w:rsid w:val="00E60C9B"/>
    <w:rsid w:val="00E65B48"/>
    <w:rsid w:val="00E85B8E"/>
    <w:rsid w:val="00E96C9D"/>
    <w:rsid w:val="00EA0AA5"/>
    <w:rsid w:val="00EA4169"/>
    <w:rsid w:val="00EA44B5"/>
    <w:rsid w:val="00EA52A6"/>
    <w:rsid w:val="00EB0023"/>
    <w:rsid w:val="00EB51C1"/>
    <w:rsid w:val="00EC2009"/>
    <w:rsid w:val="00EC63AE"/>
    <w:rsid w:val="00EE1B26"/>
    <w:rsid w:val="00EF007B"/>
    <w:rsid w:val="00F055B8"/>
    <w:rsid w:val="00F244DC"/>
    <w:rsid w:val="00F25FEF"/>
    <w:rsid w:val="00F30A77"/>
    <w:rsid w:val="00F3783C"/>
    <w:rsid w:val="00F40C42"/>
    <w:rsid w:val="00F446DD"/>
    <w:rsid w:val="00F4609C"/>
    <w:rsid w:val="00F47018"/>
    <w:rsid w:val="00F47884"/>
    <w:rsid w:val="00F5095D"/>
    <w:rsid w:val="00F54374"/>
    <w:rsid w:val="00F5622B"/>
    <w:rsid w:val="00F640EC"/>
    <w:rsid w:val="00F70E71"/>
    <w:rsid w:val="00F8522F"/>
    <w:rsid w:val="00F85AED"/>
    <w:rsid w:val="00F95182"/>
    <w:rsid w:val="00FB1FED"/>
    <w:rsid w:val="00FB76CF"/>
    <w:rsid w:val="00FC57C1"/>
    <w:rsid w:val="00FC595B"/>
    <w:rsid w:val="00FD1CA8"/>
    <w:rsid w:val="00FD306C"/>
    <w:rsid w:val="00FE174C"/>
    <w:rsid w:val="00FF2E7B"/>
    <w:rsid w:val="00FF414C"/>
    <w:rsid w:val="00FF7CA3"/>
    <w:rsid w:val="01202BD1"/>
    <w:rsid w:val="012A6BDB"/>
    <w:rsid w:val="01536131"/>
    <w:rsid w:val="01706E0D"/>
    <w:rsid w:val="018C0765"/>
    <w:rsid w:val="01934F73"/>
    <w:rsid w:val="01BA0DA0"/>
    <w:rsid w:val="01C63133"/>
    <w:rsid w:val="01C770FF"/>
    <w:rsid w:val="01D37272"/>
    <w:rsid w:val="020277D8"/>
    <w:rsid w:val="02056D00"/>
    <w:rsid w:val="022A2F1B"/>
    <w:rsid w:val="022A714E"/>
    <w:rsid w:val="02353A89"/>
    <w:rsid w:val="023E4F67"/>
    <w:rsid w:val="024470A1"/>
    <w:rsid w:val="02470E65"/>
    <w:rsid w:val="02704AC1"/>
    <w:rsid w:val="02824C2E"/>
    <w:rsid w:val="028A615F"/>
    <w:rsid w:val="02954F06"/>
    <w:rsid w:val="02985DC6"/>
    <w:rsid w:val="02A81B3F"/>
    <w:rsid w:val="02A97FD3"/>
    <w:rsid w:val="02AD63C8"/>
    <w:rsid w:val="02B250DA"/>
    <w:rsid w:val="02C02DD6"/>
    <w:rsid w:val="02CD3CC1"/>
    <w:rsid w:val="02D068C5"/>
    <w:rsid w:val="02DC20C4"/>
    <w:rsid w:val="030E72D5"/>
    <w:rsid w:val="03145E2D"/>
    <w:rsid w:val="0334789D"/>
    <w:rsid w:val="03441E07"/>
    <w:rsid w:val="034E2B90"/>
    <w:rsid w:val="035775C3"/>
    <w:rsid w:val="036C1E5D"/>
    <w:rsid w:val="036C34DA"/>
    <w:rsid w:val="036D482C"/>
    <w:rsid w:val="0371088F"/>
    <w:rsid w:val="037E1329"/>
    <w:rsid w:val="03AF1619"/>
    <w:rsid w:val="03BC0156"/>
    <w:rsid w:val="03D851F9"/>
    <w:rsid w:val="03E2379C"/>
    <w:rsid w:val="03F6755F"/>
    <w:rsid w:val="03F77FC9"/>
    <w:rsid w:val="041B0A5C"/>
    <w:rsid w:val="042475D4"/>
    <w:rsid w:val="042A1BFE"/>
    <w:rsid w:val="043C2D23"/>
    <w:rsid w:val="04454F54"/>
    <w:rsid w:val="045254ED"/>
    <w:rsid w:val="04713A68"/>
    <w:rsid w:val="047C7305"/>
    <w:rsid w:val="04866E38"/>
    <w:rsid w:val="04A31355"/>
    <w:rsid w:val="04AB0032"/>
    <w:rsid w:val="04C86E57"/>
    <w:rsid w:val="04F548E2"/>
    <w:rsid w:val="04F749ED"/>
    <w:rsid w:val="052457DD"/>
    <w:rsid w:val="052E2B52"/>
    <w:rsid w:val="05483AD3"/>
    <w:rsid w:val="054A6B59"/>
    <w:rsid w:val="054C2F3C"/>
    <w:rsid w:val="055B38B7"/>
    <w:rsid w:val="05661A88"/>
    <w:rsid w:val="0566779D"/>
    <w:rsid w:val="056C55A2"/>
    <w:rsid w:val="058F1702"/>
    <w:rsid w:val="05A0746B"/>
    <w:rsid w:val="05A161F5"/>
    <w:rsid w:val="05A8129A"/>
    <w:rsid w:val="05A8641E"/>
    <w:rsid w:val="05E476D5"/>
    <w:rsid w:val="05F24752"/>
    <w:rsid w:val="06102C76"/>
    <w:rsid w:val="061501D0"/>
    <w:rsid w:val="0616772D"/>
    <w:rsid w:val="061A4DC6"/>
    <w:rsid w:val="061C1B73"/>
    <w:rsid w:val="06247F36"/>
    <w:rsid w:val="064047AA"/>
    <w:rsid w:val="064E70C1"/>
    <w:rsid w:val="06617C50"/>
    <w:rsid w:val="06897EFF"/>
    <w:rsid w:val="06B81D2D"/>
    <w:rsid w:val="06C76C7A"/>
    <w:rsid w:val="06D95818"/>
    <w:rsid w:val="06E96BF0"/>
    <w:rsid w:val="06EE4206"/>
    <w:rsid w:val="06F103EA"/>
    <w:rsid w:val="06F83944"/>
    <w:rsid w:val="07041C7C"/>
    <w:rsid w:val="0708176C"/>
    <w:rsid w:val="070D5BA4"/>
    <w:rsid w:val="07281A58"/>
    <w:rsid w:val="07406C58"/>
    <w:rsid w:val="075C6875"/>
    <w:rsid w:val="07693263"/>
    <w:rsid w:val="0775691E"/>
    <w:rsid w:val="078B02A5"/>
    <w:rsid w:val="07E8667B"/>
    <w:rsid w:val="07ED59F1"/>
    <w:rsid w:val="08252440"/>
    <w:rsid w:val="082779ED"/>
    <w:rsid w:val="08285814"/>
    <w:rsid w:val="08535E9A"/>
    <w:rsid w:val="087526D9"/>
    <w:rsid w:val="08794BC9"/>
    <w:rsid w:val="089B216C"/>
    <w:rsid w:val="08A558D1"/>
    <w:rsid w:val="08C07E24"/>
    <w:rsid w:val="08FD4C21"/>
    <w:rsid w:val="09093B1D"/>
    <w:rsid w:val="091343F8"/>
    <w:rsid w:val="09280895"/>
    <w:rsid w:val="09391870"/>
    <w:rsid w:val="093D0E11"/>
    <w:rsid w:val="093D1BB3"/>
    <w:rsid w:val="09417306"/>
    <w:rsid w:val="09653648"/>
    <w:rsid w:val="096E57FF"/>
    <w:rsid w:val="09A11A04"/>
    <w:rsid w:val="09DB36FC"/>
    <w:rsid w:val="09F558AC"/>
    <w:rsid w:val="0A157CFC"/>
    <w:rsid w:val="0A623DE9"/>
    <w:rsid w:val="0A763EF2"/>
    <w:rsid w:val="0A821DCB"/>
    <w:rsid w:val="0AA31A81"/>
    <w:rsid w:val="0AB26910"/>
    <w:rsid w:val="0AD86761"/>
    <w:rsid w:val="0ADD0602"/>
    <w:rsid w:val="0AE93662"/>
    <w:rsid w:val="0AF10769"/>
    <w:rsid w:val="0AF3003D"/>
    <w:rsid w:val="0AFC6382"/>
    <w:rsid w:val="0B1306DF"/>
    <w:rsid w:val="0B177CB0"/>
    <w:rsid w:val="0B1E2B29"/>
    <w:rsid w:val="0B3643CE"/>
    <w:rsid w:val="0B487667"/>
    <w:rsid w:val="0B4F6716"/>
    <w:rsid w:val="0B512FB6"/>
    <w:rsid w:val="0B557268"/>
    <w:rsid w:val="0B731A1D"/>
    <w:rsid w:val="0BBB03B2"/>
    <w:rsid w:val="0BBD06AC"/>
    <w:rsid w:val="0BBD2B5E"/>
    <w:rsid w:val="0BCE7613"/>
    <w:rsid w:val="0BDE4F00"/>
    <w:rsid w:val="0BE26176"/>
    <w:rsid w:val="0BE45BD8"/>
    <w:rsid w:val="0BF056CB"/>
    <w:rsid w:val="0C070640"/>
    <w:rsid w:val="0C7B02EA"/>
    <w:rsid w:val="0C931EE4"/>
    <w:rsid w:val="0CB16402"/>
    <w:rsid w:val="0CD45858"/>
    <w:rsid w:val="0CDA4410"/>
    <w:rsid w:val="0CF44870"/>
    <w:rsid w:val="0D00594B"/>
    <w:rsid w:val="0D1205B3"/>
    <w:rsid w:val="0D3A1F53"/>
    <w:rsid w:val="0D434DFD"/>
    <w:rsid w:val="0D6650B6"/>
    <w:rsid w:val="0D6E7E4F"/>
    <w:rsid w:val="0D815095"/>
    <w:rsid w:val="0D9F6E9B"/>
    <w:rsid w:val="0DA63A8D"/>
    <w:rsid w:val="0DD7011A"/>
    <w:rsid w:val="0DEA1BCB"/>
    <w:rsid w:val="0DF928DE"/>
    <w:rsid w:val="0E19634E"/>
    <w:rsid w:val="0E395649"/>
    <w:rsid w:val="0E5736C8"/>
    <w:rsid w:val="0E8D2557"/>
    <w:rsid w:val="0E9E6D55"/>
    <w:rsid w:val="0EC60A6E"/>
    <w:rsid w:val="0ED707E5"/>
    <w:rsid w:val="0EFD3479"/>
    <w:rsid w:val="0F0A3BA7"/>
    <w:rsid w:val="0F2360F9"/>
    <w:rsid w:val="0F585263"/>
    <w:rsid w:val="0F5B294D"/>
    <w:rsid w:val="0F5B5FFE"/>
    <w:rsid w:val="0F5D0B31"/>
    <w:rsid w:val="0F7F4595"/>
    <w:rsid w:val="0FA87ADC"/>
    <w:rsid w:val="0FBF234C"/>
    <w:rsid w:val="0FD61CDB"/>
    <w:rsid w:val="0FF24C18"/>
    <w:rsid w:val="0FF26B15"/>
    <w:rsid w:val="0FF77C69"/>
    <w:rsid w:val="10181477"/>
    <w:rsid w:val="10213EB4"/>
    <w:rsid w:val="10227522"/>
    <w:rsid w:val="10270FEE"/>
    <w:rsid w:val="103B7D7B"/>
    <w:rsid w:val="104B5127"/>
    <w:rsid w:val="105C602C"/>
    <w:rsid w:val="105E27DE"/>
    <w:rsid w:val="10860011"/>
    <w:rsid w:val="108C7A8C"/>
    <w:rsid w:val="108D31E0"/>
    <w:rsid w:val="10957D29"/>
    <w:rsid w:val="10A73186"/>
    <w:rsid w:val="10B33F0C"/>
    <w:rsid w:val="10BE2E9B"/>
    <w:rsid w:val="10C51B8B"/>
    <w:rsid w:val="10DE62E5"/>
    <w:rsid w:val="10E07E2B"/>
    <w:rsid w:val="10EB51CA"/>
    <w:rsid w:val="11082F7E"/>
    <w:rsid w:val="113029A3"/>
    <w:rsid w:val="11432702"/>
    <w:rsid w:val="11651569"/>
    <w:rsid w:val="116B0E20"/>
    <w:rsid w:val="116C28F7"/>
    <w:rsid w:val="1173262D"/>
    <w:rsid w:val="11833DC4"/>
    <w:rsid w:val="119E2A3C"/>
    <w:rsid w:val="11A219F8"/>
    <w:rsid w:val="11AA5D0A"/>
    <w:rsid w:val="11B228BA"/>
    <w:rsid w:val="11B232FE"/>
    <w:rsid w:val="11BB0C62"/>
    <w:rsid w:val="11C049F1"/>
    <w:rsid w:val="11C40985"/>
    <w:rsid w:val="11D00CE9"/>
    <w:rsid w:val="1241363F"/>
    <w:rsid w:val="12467C52"/>
    <w:rsid w:val="12541D09"/>
    <w:rsid w:val="12695089"/>
    <w:rsid w:val="126F08F1"/>
    <w:rsid w:val="128B4FFF"/>
    <w:rsid w:val="12A615E4"/>
    <w:rsid w:val="12D06EB6"/>
    <w:rsid w:val="13002AA4"/>
    <w:rsid w:val="13247DF6"/>
    <w:rsid w:val="134D425F"/>
    <w:rsid w:val="13520775"/>
    <w:rsid w:val="13591237"/>
    <w:rsid w:val="137F7F5A"/>
    <w:rsid w:val="13A87F0C"/>
    <w:rsid w:val="13B1756C"/>
    <w:rsid w:val="13B5568F"/>
    <w:rsid w:val="13C27D84"/>
    <w:rsid w:val="1404150D"/>
    <w:rsid w:val="141F00D5"/>
    <w:rsid w:val="146B761A"/>
    <w:rsid w:val="147C4A3D"/>
    <w:rsid w:val="14C30A80"/>
    <w:rsid w:val="14CD3D4D"/>
    <w:rsid w:val="14E44281"/>
    <w:rsid w:val="14EB7761"/>
    <w:rsid w:val="150B76DA"/>
    <w:rsid w:val="151B59E7"/>
    <w:rsid w:val="1546345F"/>
    <w:rsid w:val="15641636"/>
    <w:rsid w:val="156A5BB5"/>
    <w:rsid w:val="156C55BC"/>
    <w:rsid w:val="158C1D3F"/>
    <w:rsid w:val="158E5532"/>
    <w:rsid w:val="159C634A"/>
    <w:rsid w:val="15A43808"/>
    <w:rsid w:val="15A46264"/>
    <w:rsid w:val="15AD0685"/>
    <w:rsid w:val="15C20537"/>
    <w:rsid w:val="15CA5416"/>
    <w:rsid w:val="15CF684A"/>
    <w:rsid w:val="15EE4223"/>
    <w:rsid w:val="15F31839"/>
    <w:rsid w:val="16136167"/>
    <w:rsid w:val="16285FB7"/>
    <w:rsid w:val="164200CB"/>
    <w:rsid w:val="164F6FA2"/>
    <w:rsid w:val="16721D4D"/>
    <w:rsid w:val="169961A3"/>
    <w:rsid w:val="16F76E2A"/>
    <w:rsid w:val="170501AF"/>
    <w:rsid w:val="171417DB"/>
    <w:rsid w:val="17246E10"/>
    <w:rsid w:val="17267589"/>
    <w:rsid w:val="1735378C"/>
    <w:rsid w:val="1767603B"/>
    <w:rsid w:val="176F3141"/>
    <w:rsid w:val="17757448"/>
    <w:rsid w:val="17791903"/>
    <w:rsid w:val="17967BF3"/>
    <w:rsid w:val="17B950C1"/>
    <w:rsid w:val="17EB0AB6"/>
    <w:rsid w:val="17F11DA8"/>
    <w:rsid w:val="182B52BA"/>
    <w:rsid w:val="183D6D9C"/>
    <w:rsid w:val="184077D8"/>
    <w:rsid w:val="18447328"/>
    <w:rsid w:val="185A16FC"/>
    <w:rsid w:val="18627CDB"/>
    <w:rsid w:val="187112A2"/>
    <w:rsid w:val="189406FF"/>
    <w:rsid w:val="18947263"/>
    <w:rsid w:val="189A5F9C"/>
    <w:rsid w:val="18AF707B"/>
    <w:rsid w:val="18B347C6"/>
    <w:rsid w:val="18B4748A"/>
    <w:rsid w:val="18C66D91"/>
    <w:rsid w:val="18CB47D9"/>
    <w:rsid w:val="19034BF0"/>
    <w:rsid w:val="1905056A"/>
    <w:rsid w:val="190B0D75"/>
    <w:rsid w:val="190D760D"/>
    <w:rsid w:val="19255582"/>
    <w:rsid w:val="19263CD4"/>
    <w:rsid w:val="19327264"/>
    <w:rsid w:val="19603F1C"/>
    <w:rsid w:val="196A266A"/>
    <w:rsid w:val="199052F0"/>
    <w:rsid w:val="19A05834"/>
    <w:rsid w:val="19AC5470"/>
    <w:rsid w:val="19AD1F2E"/>
    <w:rsid w:val="19BE0769"/>
    <w:rsid w:val="19E53BA4"/>
    <w:rsid w:val="19F638F7"/>
    <w:rsid w:val="1A5A1E87"/>
    <w:rsid w:val="1A6D66BC"/>
    <w:rsid w:val="1A7E3F2C"/>
    <w:rsid w:val="1A862C7C"/>
    <w:rsid w:val="1A891EE1"/>
    <w:rsid w:val="1A997900"/>
    <w:rsid w:val="1ABD4E9E"/>
    <w:rsid w:val="1AD41633"/>
    <w:rsid w:val="1AED2CFB"/>
    <w:rsid w:val="1AFA79D1"/>
    <w:rsid w:val="1B0E5853"/>
    <w:rsid w:val="1B150307"/>
    <w:rsid w:val="1B1B4E98"/>
    <w:rsid w:val="1B1C7F55"/>
    <w:rsid w:val="1B1F5755"/>
    <w:rsid w:val="1B2F50C2"/>
    <w:rsid w:val="1B375015"/>
    <w:rsid w:val="1B6D36BF"/>
    <w:rsid w:val="1B9969DF"/>
    <w:rsid w:val="1BB3401E"/>
    <w:rsid w:val="1C0E0746"/>
    <w:rsid w:val="1C2002B7"/>
    <w:rsid w:val="1C365FDC"/>
    <w:rsid w:val="1C3B3518"/>
    <w:rsid w:val="1C3D43D1"/>
    <w:rsid w:val="1C6A2129"/>
    <w:rsid w:val="1C6D37C7"/>
    <w:rsid w:val="1C752FA8"/>
    <w:rsid w:val="1C8907AC"/>
    <w:rsid w:val="1C8B457A"/>
    <w:rsid w:val="1CB44478"/>
    <w:rsid w:val="1CD946D8"/>
    <w:rsid w:val="1CF3211F"/>
    <w:rsid w:val="1CF865A8"/>
    <w:rsid w:val="1D0E0D07"/>
    <w:rsid w:val="1D125993"/>
    <w:rsid w:val="1D255E66"/>
    <w:rsid w:val="1D296D97"/>
    <w:rsid w:val="1D5478D2"/>
    <w:rsid w:val="1D5615C1"/>
    <w:rsid w:val="1D6A254F"/>
    <w:rsid w:val="1D7B0174"/>
    <w:rsid w:val="1D8F374B"/>
    <w:rsid w:val="1D9A7B00"/>
    <w:rsid w:val="1DB27867"/>
    <w:rsid w:val="1DBA12AF"/>
    <w:rsid w:val="1DBB2E43"/>
    <w:rsid w:val="1E0041A4"/>
    <w:rsid w:val="1E091925"/>
    <w:rsid w:val="1E1D3BC9"/>
    <w:rsid w:val="1E285EBA"/>
    <w:rsid w:val="1E2F067F"/>
    <w:rsid w:val="1E3964F6"/>
    <w:rsid w:val="1E3C052C"/>
    <w:rsid w:val="1E5E5FDC"/>
    <w:rsid w:val="1E827BFE"/>
    <w:rsid w:val="1E8C282B"/>
    <w:rsid w:val="1EA477C5"/>
    <w:rsid w:val="1EB012C3"/>
    <w:rsid w:val="1EBC3110"/>
    <w:rsid w:val="1F0005DA"/>
    <w:rsid w:val="1F114ADE"/>
    <w:rsid w:val="1F4F6F5E"/>
    <w:rsid w:val="1F8C6C4C"/>
    <w:rsid w:val="1F8D3ECB"/>
    <w:rsid w:val="1F9A0420"/>
    <w:rsid w:val="1FA90F7F"/>
    <w:rsid w:val="1FC16504"/>
    <w:rsid w:val="1FC524CA"/>
    <w:rsid w:val="1FF04855"/>
    <w:rsid w:val="20247300"/>
    <w:rsid w:val="202D3482"/>
    <w:rsid w:val="20631369"/>
    <w:rsid w:val="20855784"/>
    <w:rsid w:val="209C0FA7"/>
    <w:rsid w:val="20AC0531"/>
    <w:rsid w:val="20AF45AF"/>
    <w:rsid w:val="20BF46EE"/>
    <w:rsid w:val="20E24817"/>
    <w:rsid w:val="20FB77F4"/>
    <w:rsid w:val="21117593"/>
    <w:rsid w:val="211B69EE"/>
    <w:rsid w:val="21C734F7"/>
    <w:rsid w:val="21D82841"/>
    <w:rsid w:val="221A0E28"/>
    <w:rsid w:val="221F5268"/>
    <w:rsid w:val="224A05B8"/>
    <w:rsid w:val="224D0523"/>
    <w:rsid w:val="22523B18"/>
    <w:rsid w:val="22610E74"/>
    <w:rsid w:val="226F00A2"/>
    <w:rsid w:val="228757E3"/>
    <w:rsid w:val="228A6E84"/>
    <w:rsid w:val="22995058"/>
    <w:rsid w:val="229A7151"/>
    <w:rsid w:val="22A55C69"/>
    <w:rsid w:val="22AD5DC7"/>
    <w:rsid w:val="22C96D6A"/>
    <w:rsid w:val="22D622C7"/>
    <w:rsid w:val="22E17F3F"/>
    <w:rsid w:val="234E7D22"/>
    <w:rsid w:val="2359356D"/>
    <w:rsid w:val="237A70F6"/>
    <w:rsid w:val="239E54E8"/>
    <w:rsid w:val="23A41B82"/>
    <w:rsid w:val="23AB426C"/>
    <w:rsid w:val="23B52DD0"/>
    <w:rsid w:val="23CD191B"/>
    <w:rsid w:val="23D41AC5"/>
    <w:rsid w:val="23D5257E"/>
    <w:rsid w:val="23EA5910"/>
    <w:rsid w:val="23EE3640"/>
    <w:rsid w:val="23F70E79"/>
    <w:rsid w:val="23FA4168"/>
    <w:rsid w:val="240B2444"/>
    <w:rsid w:val="24424F22"/>
    <w:rsid w:val="244D02D7"/>
    <w:rsid w:val="245B0CD5"/>
    <w:rsid w:val="247875FE"/>
    <w:rsid w:val="248E5528"/>
    <w:rsid w:val="24B65F0C"/>
    <w:rsid w:val="24B93C4E"/>
    <w:rsid w:val="252227D8"/>
    <w:rsid w:val="25273966"/>
    <w:rsid w:val="252F258F"/>
    <w:rsid w:val="25533070"/>
    <w:rsid w:val="25544755"/>
    <w:rsid w:val="257638ED"/>
    <w:rsid w:val="257E7E58"/>
    <w:rsid w:val="258705C5"/>
    <w:rsid w:val="25B137E2"/>
    <w:rsid w:val="25BB5D16"/>
    <w:rsid w:val="25D53E1D"/>
    <w:rsid w:val="25FD40BE"/>
    <w:rsid w:val="26142F47"/>
    <w:rsid w:val="261F01D2"/>
    <w:rsid w:val="261F3588"/>
    <w:rsid w:val="26263A1C"/>
    <w:rsid w:val="26272FA3"/>
    <w:rsid w:val="26296BB1"/>
    <w:rsid w:val="263537A8"/>
    <w:rsid w:val="26670017"/>
    <w:rsid w:val="267B5DCA"/>
    <w:rsid w:val="268E7C6E"/>
    <w:rsid w:val="2695212B"/>
    <w:rsid w:val="26953A94"/>
    <w:rsid w:val="26A052BD"/>
    <w:rsid w:val="26B33E27"/>
    <w:rsid w:val="26BD5EFD"/>
    <w:rsid w:val="26BE19EF"/>
    <w:rsid w:val="26C40427"/>
    <w:rsid w:val="26EE5CFE"/>
    <w:rsid w:val="26FD2518"/>
    <w:rsid w:val="270C3243"/>
    <w:rsid w:val="271308A0"/>
    <w:rsid w:val="2714014B"/>
    <w:rsid w:val="27174C5C"/>
    <w:rsid w:val="271E248E"/>
    <w:rsid w:val="27227F20"/>
    <w:rsid w:val="27247AA4"/>
    <w:rsid w:val="27353F1A"/>
    <w:rsid w:val="27477C65"/>
    <w:rsid w:val="275C2754"/>
    <w:rsid w:val="27687D53"/>
    <w:rsid w:val="276E106B"/>
    <w:rsid w:val="27832A63"/>
    <w:rsid w:val="27BC332C"/>
    <w:rsid w:val="27CF4657"/>
    <w:rsid w:val="2812143D"/>
    <w:rsid w:val="28165840"/>
    <w:rsid w:val="282011E6"/>
    <w:rsid w:val="282378D4"/>
    <w:rsid w:val="28395E4A"/>
    <w:rsid w:val="285A18C8"/>
    <w:rsid w:val="286133E5"/>
    <w:rsid w:val="286B525F"/>
    <w:rsid w:val="28773C04"/>
    <w:rsid w:val="28811CD1"/>
    <w:rsid w:val="288A02C0"/>
    <w:rsid w:val="28A9642D"/>
    <w:rsid w:val="28E824A2"/>
    <w:rsid w:val="28E90DA3"/>
    <w:rsid w:val="28F1521E"/>
    <w:rsid w:val="28FA3D06"/>
    <w:rsid w:val="290B651D"/>
    <w:rsid w:val="29163D99"/>
    <w:rsid w:val="29460C49"/>
    <w:rsid w:val="29890093"/>
    <w:rsid w:val="29C24ACE"/>
    <w:rsid w:val="29C60D55"/>
    <w:rsid w:val="29C80F4A"/>
    <w:rsid w:val="29E156D5"/>
    <w:rsid w:val="2A061D7A"/>
    <w:rsid w:val="2A2A6F25"/>
    <w:rsid w:val="2A3D02B2"/>
    <w:rsid w:val="2A4335B8"/>
    <w:rsid w:val="2A467D32"/>
    <w:rsid w:val="2A4A775A"/>
    <w:rsid w:val="2A602FDB"/>
    <w:rsid w:val="2A6B10AC"/>
    <w:rsid w:val="2A7725E1"/>
    <w:rsid w:val="2A7F7FB0"/>
    <w:rsid w:val="2A8451E3"/>
    <w:rsid w:val="2AA678F0"/>
    <w:rsid w:val="2AAE1272"/>
    <w:rsid w:val="2AB96756"/>
    <w:rsid w:val="2AC60649"/>
    <w:rsid w:val="2ACC37C5"/>
    <w:rsid w:val="2AD51A9F"/>
    <w:rsid w:val="2AD6555A"/>
    <w:rsid w:val="2AF93B7C"/>
    <w:rsid w:val="2B28426D"/>
    <w:rsid w:val="2B3653F3"/>
    <w:rsid w:val="2B3808E1"/>
    <w:rsid w:val="2B3B716B"/>
    <w:rsid w:val="2B3D76C9"/>
    <w:rsid w:val="2B401585"/>
    <w:rsid w:val="2B416A07"/>
    <w:rsid w:val="2B473575"/>
    <w:rsid w:val="2B581B41"/>
    <w:rsid w:val="2B5F2D34"/>
    <w:rsid w:val="2B65663D"/>
    <w:rsid w:val="2B6A7583"/>
    <w:rsid w:val="2BC82EC1"/>
    <w:rsid w:val="2BD355F5"/>
    <w:rsid w:val="2BE000C4"/>
    <w:rsid w:val="2C11436F"/>
    <w:rsid w:val="2C197F87"/>
    <w:rsid w:val="2C1B1D16"/>
    <w:rsid w:val="2C2E5FE2"/>
    <w:rsid w:val="2C33078A"/>
    <w:rsid w:val="2C41568D"/>
    <w:rsid w:val="2C4615C9"/>
    <w:rsid w:val="2C59335D"/>
    <w:rsid w:val="2C6E060C"/>
    <w:rsid w:val="2C6F63F4"/>
    <w:rsid w:val="2C892158"/>
    <w:rsid w:val="2CD64E9F"/>
    <w:rsid w:val="2CDA78D7"/>
    <w:rsid w:val="2CF81275"/>
    <w:rsid w:val="2CFE2E30"/>
    <w:rsid w:val="2CFE66A2"/>
    <w:rsid w:val="2D03414B"/>
    <w:rsid w:val="2D275476"/>
    <w:rsid w:val="2D3F20CC"/>
    <w:rsid w:val="2D5413CC"/>
    <w:rsid w:val="2D582913"/>
    <w:rsid w:val="2D684463"/>
    <w:rsid w:val="2D6C1B82"/>
    <w:rsid w:val="2D7C375B"/>
    <w:rsid w:val="2DAD1CAA"/>
    <w:rsid w:val="2DD074DC"/>
    <w:rsid w:val="2DE674FD"/>
    <w:rsid w:val="2DF42A7F"/>
    <w:rsid w:val="2E1F7D9C"/>
    <w:rsid w:val="2E261C16"/>
    <w:rsid w:val="2E415BED"/>
    <w:rsid w:val="2E47276C"/>
    <w:rsid w:val="2E565510"/>
    <w:rsid w:val="2E590E04"/>
    <w:rsid w:val="2E625356"/>
    <w:rsid w:val="2E67652F"/>
    <w:rsid w:val="2E9E25BD"/>
    <w:rsid w:val="2EAB0AAB"/>
    <w:rsid w:val="2EB16A14"/>
    <w:rsid w:val="2EC35DCA"/>
    <w:rsid w:val="2EF92B4E"/>
    <w:rsid w:val="2EFE0BDB"/>
    <w:rsid w:val="2F0361F1"/>
    <w:rsid w:val="2F06102E"/>
    <w:rsid w:val="2F2E6FE6"/>
    <w:rsid w:val="2F48454C"/>
    <w:rsid w:val="2F590798"/>
    <w:rsid w:val="2F6B0C7F"/>
    <w:rsid w:val="2F7A3C0F"/>
    <w:rsid w:val="2F833C5E"/>
    <w:rsid w:val="2F9745AD"/>
    <w:rsid w:val="2FA86931"/>
    <w:rsid w:val="2FAE4510"/>
    <w:rsid w:val="2FB81920"/>
    <w:rsid w:val="2FC47EF3"/>
    <w:rsid w:val="2FD24608"/>
    <w:rsid w:val="30032C50"/>
    <w:rsid w:val="30067DB7"/>
    <w:rsid w:val="300C7328"/>
    <w:rsid w:val="301D1A81"/>
    <w:rsid w:val="301F1426"/>
    <w:rsid w:val="301F6AE8"/>
    <w:rsid w:val="30224D9D"/>
    <w:rsid w:val="3025074A"/>
    <w:rsid w:val="302C5C1C"/>
    <w:rsid w:val="303D779E"/>
    <w:rsid w:val="30450EC9"/>
    <w:rsid w:val="304A24C8"/>
    <w:rsid w:val="30616EBD"/>
    <w:rsid w:val="306C6942"/>
    <w:rsid w:val="30A138FF"/>
    <w:rsid w:val="30A449FD"/>
    <w:rsid w:val="30A47C65"/>
    <w:rsid w:val="30C43C3A"/>
    <w:rsid w:val="30C502D2"/>
    <w:rsid w:val="30DD16FA"/>
    <w:rsid w:val="30ED3A07"/>
    <w:rsid w:val="30FC4416"/>
    <w:rsid w:val="30FD0CC5"/>
    <w:rsid w:val="312D39F9"/>
    <w:rsid w:val="314E2F42"/>
    <w:rsid w:val="316E0966"/>
    <w:rsid w:val="32006518"/>
    <w:rsid w:val="32227695"/>
    <w:rsid w:val="32370010"/>
    <w:rsid w:val="324A24CA"/>
    <w:rsid w:val="324E552E"/>
    <w:rsid w:val="325B00F2"/>
    <w:rsid w:val="32600594"/>
    <w:rsid w:val="327F2033"/>
    <w:rsid w:val="32804D88"/>
    <w:rsid w:val="328C0BF4"/>
    <w:rsid w:val="32BC0F21"/>
    <w:rsid w:val="32DD4693"/>
    <w:rsid w:val="32EC1DC1"/>
    <w:rsid w:val="32F81DE5"/>
    <w:rsid w:val="32FA5B5D"/>
    <w:rsid w:val="330257C9"/>
    <w:rsid w:val="3318466F"/>
    <w:rsid w:val="33313F09"/>
    <w:rsid w:val="333B6C74"/>
    <w:rsid w:val="334D2131"/>
    <w:rsid w:val="335005D4"/>
    <w:rsid w:val="336E3E55"/>
    <w:rsid w:val="338B6A49"/>
    <w:rsid w:val="339A4C4A"/>
    <w:rsid w:val="339C6B01"/>
    <w:rsid w:val="33B466E1"/>
    <w:rsid w:val="33D00BC2"/>
    <w:rsid w:val="33D551C6"/>
    <w:rsid w:val="33DB4461"/>
    <w:rsid w:val="33EE5626"/>
    <w:rsid w:val="33F06864"/>
    <w:rsid w:val="34060796"/>
    <w:rsid w:val="342B6B85"/>
    <w:rsid w:val="34421BD5"/>
    <w:rsid w:val="344C4A3D"/>
    <w:rsid w:val="34581C7A"/>
    <w:rsid w:val="348610FB"/>
    <w:rsid w:val="348B0327"/>
    <w:rsid w:val="348F514A"/>
    <w:rsid w:val="349F7343"/>
    <w:rsid w:val="34AC42B7"/>
    <w:rsid w:val="34AE30A3"/>
    <w:rsid w:val="34CA6229"/>
    <w:rsid w:val="34EA50EE"/>
    <w:rsid w:val="34F71514"/>
    <w:rsid w:val="34FA0F76"/>
    <w:rsid w:val="35081582"/>
    <w:rsid w:val="3552107D"/>
    <w:rsid w:val="358F2AEF"/>
    <w:rsid w:val="3591124E"/>
    <w:rsid w:val="35A56695"/>
    <w:rsid w:val="35A72888"/>
    <w:rsid w:val="35DC59EE"/>
    <w:rsid w:val="35FB77A0"/>
    <w:rsid w:val="36285935"/>
    <w:rsid w:val="364441D0"/>
    <w:rsid w:val="36444D6F"/>
    <w:rsid w:val="36483084"/>
    <w:rsid w:val="36575075"/>
    <w:rsid w:val="36914BCE"/>
    <w:rsid w:val="36AA1648"/>
    <w:rsid w:val="36B464AD"/>
    <w:rsid w:val="36D641EB"/>
    <w:rsid w:val="36FC3260"/>
    <w:rsid w:val="37417684"/>
    <w:rsid w:val="375C149E"/>
    <w:rsid w:val="37647A49"/>
    <w:rsid w:val="37730884"/>
    <w:rsid w:val="377B3494"/>
    <w:rsid w:val="378673A6"/>
    <w:rsid w:val="37A70FCB"/>
    <w:rsid w:val="37B40AC6"/>
    <w:rsid w:val="37CB3549"/>
    <w:rsid w:val="37CE75B8"/>
    <w:rsid w:val="37DE137B"/>
    <w:rsid w:val="37F855F7"/>
    <w:rsid w:val="37FA2D95"/>
    <w:rsid w:val="38022362"/>
    <w:rsid w:val="38106D35"/>
    <w:rsid w:val="38346277"/>
    <w:rsid w:val="38361B74"/>
    <w:rsid w:val="383A69FC"/>
    <w:rsid w:val="387119AC"/>
    <w:rsid w:val="38843009"/>
    <w:rsid w:val="38AB2FCD"/>
    <w:rsid w:val="38E9036D"/>
    <w:rsid w:val="38ED746E"/>
    <w:rsid w:val="38F54FFF"/>
    <w:rsid w:val="392562C1"/>
    <w:rsid w:val="39292936"/>
    <w:rsid w:val="394E275F"/>
    <w:rsid w:val="39513FFD"/>
    <w:rsid w:val="398048E2"/>
    <w:rsid w:val="39987E7E"/>
    <w:rsid w:val="39E3559D"/>
    <w:rsid w:val="39F227B3"/>
    <w:rsid w:val="3A035D97"/>
    <w:rsid w:val="3A0A0D7C"/>
    <w:rsid w:val="3A683CF4"/>
    <w:rsid w:val="3A7B04F8"/>
    <w:rsid w:val="3A830C4D"/>
    <w:rsid w:val="3A855738"/>
    <w:rsid w:val="3A8E6059"/>
    <w:rsid w:val="3AA70EB5"/>
    <w:rsid w:val="3AC84A15"/>
    <w:rsid w:val="3AD756A7"/>
    <w:rsid w:val="3AD80C68"/>
    <w:rsid w:val="3ADB6274"/>
    <w:rsid w:val="3AEFBAAA"/>
    <w:rsid w:val="3AFC2BC8"/>
    <w:rsid w:val="3B2740D4"/>
    <w:rsid w:val="3B5A1C91"/>
    <w:rsid w:val="3B7D37CF"/>
    <w:rsid w:val="3B8C6C79"/>
    <w:rsid w:val="3BA945C4"/>
    <w:rsid w:val="3BAD44FF"/>
    <w:rsid w:val="3BB31EE7"/>
    <w:rsid w:val="3BB70A8F"/>
    <w:rsid w:val="3BCC56A6"/>
    <w:rsid w:val="3BE07D75"/>
    <w:rsid w:val="3C26667A"/>
    <w:rsid w:val="3C3D7615"/>
    <w:rsid w:val="3C5D34F9"/>
    <w:rsid w:val="3C652D33"/>
    <w:rsid w:val="3CAA3B8C"/>
    <w:rsid w:val="3CAB7D01"/>
    <w:rsid w:val="3CB72D11"/>
    <w:rsid w:val="3CB80999"/>
    <w:rsid w:val="3CCA47F2"/>
    <w:rsid w:val="3CCF1E09"/>
    <w:rsid w:val="3CEB41A5"/>
    <w:rsid w:val="3CF53C1A"/>
    <w:rsid w:val="3D17349C"/>
    <w:rsid w:val="3D4B26D7"/>
    <w:rsid w:val="3D672041"/>
    <w:rsid w:val="3DA22BCB"/>
    <w:rsid w:val="3DA30D6C"/>
    <w:rsid w:val="3DBE0321"/>
    <w:rsid w:val="3DCF6FB4"/>
    <w:rsid w:val="3DFF3BCE"/>
    <w:rsid w:val="3E064452"/>
    <w:rsid w:val="3E1D4AF4"/>
    <w:rsid w:val="3E292B00"/>
    <w:rsid w:val="3E365EC3"/>
    <w:rsid w:val="3E3D0FF4"/>
    <w:rsid w:val="3E3F5A34"/>
    <w:rsid w:val="3E522CF1"/>
    <w:rsid w:val="3E5366CC"/>
    <w:rsid w:val="3E6F3405"/>
    <w:rsid w:val="3E9F3605"/>
    <w:rsid w:val="3EB11B75"/>
    <w:rsid w:val="3EF12066"/>
    <w:rsid w:val="3F051B12"/>
    <w:rsid w:val="3F11193A"/>
    <w:rsid w:val="3F407901"/>
    <w:rsid w:val="3F455F17"/>
    <w:rsid w:val="3F631B80"/>
    <w:rsid w:val="3F780536"/>
    <w:rsid w:val="3F987A1B"/>
    <w:rsid w:val="3FA10464"/>
    <w:rsid w:val="3FAD5A91"/>
    <w:rsid w:val="3FF1670B"/>
    <w:rsid w:val="400D07E4"/>
    <w:rsid w:val="40447146"/>
    <w:rsid w:val="40490DFC"/>
    <w:rsid w:val="405575E4"/>
    <w:rsid w:val="406211FE"/>
    <w:rsid w:val="406B1E48"/>
    <w:rsid w:val="406F6A38"/>
    <w:rsid w:val="4075299B"/>
    <w:rsid w:val="409A17EE"/>
    <w:rsid w:val="40AE2367"/>
    <w:rsid w:val="40AF2F16"/>
    <w:rsid w:val="40C758C1"/>
    <w:rsid w:val="40F3367B"/>
    <w:rsid w:val="4102318A"/>
    <w:rsid w:val="410A340F"/>
    <w:rsid w:val="411029F0"/>
    <w:rsid w:val="41287D39"/>
    <w:rsid w:val="41306BEE"/>
    <w:rsid w:val="413B181B"/>
    <w:rsid w:val="41663E6F"/>
    <w:rsid w:val="41772D5D"/>
    <w:rsid w:val="41792973"/>
    <w:rsid w:val="418B1B16"/>
    <w:rsid w:val="41970A1B"/>
    <w:rsid w:val="41B970F2"/>
    <w:rsid w:val="41C932CA"/>
    <w:rsid w:val="41D41C6F"/>
    <w:rsid w:val="41DD28D2"/>
    <w:rsid w:val="41FB5C2B"/>
    <w:rsid w:val="42133AD7"/>
    <w:rsid w:val="422A38E4"/>
    <w:rsid w:val="423B417B"/>
    <w:rsid w:val="42402E61"/>
    <w:rsid w:val="42601A81"/>
    <w:rsid w:val="42654859"/>
    <w:rsid w:val="426956E1"/>
    <w:rsid w:val="42786A9F"/>
    <w:rsid w:val="427F07A8"/>
    <w:rsid w:val="429C09DF"/>
    <w:rsid w:val="42C637B8"/>
    <w:rsid w:val="42C72F64"/>
    <w:rsid w:val="42F2196D"/>
    <w:rsid w:val="42F338CD"/>
    <w:rsid w:val="433573A7"/>
    <w:rsid w:val="43605E98"/>
    <w:rsid w:val="438A6CDC"/>
    <w:rsid w:val="43A77A1F"/>
    <w:rsid w:val="43AF4E60"/>
    <w:rsid w:val="43C041A1"/>
    <w:rsid w:val="43E80DDE"/>
    <w:rsid w:val="440143FF"/>
    <w:rsid w:val="446C43E1"/>
    <w:rsid w:val="447119F7"/>
    <w:rsid w:val="44A3167A"/>
    <w:rsid w:val="44B018E5"/>
    <w:rsid w:val="44B51D55"/>
    <w:rsid w:val="45183F1C"/>
    <w:rsid w:val="45230AA5"/>
    <w:rsid w:val="45341835"/>
    <w:rsid w:val="454C693D"/>
    <w:rsid w:val="45554C69"/>
    <w:rsid w:val="45B53F86"/>
    <w:rsid w:val="45B77FA3"/>
    <w:rsid w:val="45C269AF"/>
    <w:rsid w:val="45D333DD"/>
    <w:rsid w:val="45F619F9"/>
    <w:rsid w:val="462D74DA"/>
    <w:rsid w:val="463D7DE3"/>
    <w:rsid w:val="464A319D"/>
    <w:rsid w:val="464D790E"/>
    <w:rsid w:val="465515D1"/>
    <w:rsid w:val="46644A60"/>
    <w:rsid w:val="46676190"/>
    <w:rsid w:val="467576A4"/>
    <w:rsid w:val="469072DA"/>
    <w:rsid w:val="469131FD"/>
    <w:rsid w:val="46AC6D17"/>
    <w:rsid w:val="46D87B0C"/>
    <w:rsid w:val="46E04202"/>
    <w:rsid w:val="471C7A72"/>
    <w:rsid w:val="474225DD"/>
    <w:rsid w:val="47456DDE"/>
    <w:rsid w:val="475A0BC9"/>
    <w:rsid w:val="47641563"/>
    <w:rsid w:val="477B2C8C"/>
    <w:rsid w:val="47C14A44"/>
    <w:rsid w:val="47E95088"/>
    <w:rsid w:val="47EA2A89"/>
    <w:rsid w:val="47FC5A7C"/>
    <w:rsid w:val="47FE7A46"/>
    <w:rsid w:val="480A4DA7"/>
    <w:rsid w:val="481935D8"/>
    <w:rsid w:val="484A4A39"/>
    <w:rsid w:val="485923AD"/>
    <w:rsid w:val="485D0BCA"/>
    <w:rsid w:val="486E697A"/>
    <w:rsid w:val="487C1A78"/>
    <w:rsid w:val="48880F98"/>
    <w:rsid w:val="488E13F5"/>
    <w:rsid w:val="48B9571B"/>
    <w:rsid w:val="48C753E1"/>
    <w:rsid w:val="48F67DD6"/>
    <w:rsid w:val="49052248"/>
    <w:rsid w:val="491863C9"/>
    <w:rsid w:val="4919662F"/>
    <w:rsid w:val="49282FCC"/>
    <w:rsid w:val="49621395"/>
    <w:rsid w:val="49641B2B"/>
    <w:rsid w:val="497004D0"/>
    <w:rsid w:val="49994BBB"/>
    <w:rsid w:val="49B91E85"/>
    <w:rsid w:val="49C20111"/>
    <w:rsid w:val="4A12620F"/>
    <w:rsid w:val="4A1930E3"/>
    <w:rsid w:val="4A203024"/>
    <w:rsid w:val="4A274D0C"/>
    <w:rsid w:val="4A2F0407"/>
    <w:rsid w:val="4A2F4E33"/>
    <w:rsid w:val="4A526E73"/>
    <w:rsid w:val="4A560E35"/>
    <w:rsid w:val="4A56402C"/>
    <w:rsid w:val="4A7A54C5"/>
    <w:rsid w:val="4A976E1B"/>
    <w:rsid w:val="4AAC463F"/>
    <w:rsid w:val="4ADF3F1E"/>
    <w:rsid w:val="4AEA48E5"/>
    <w:rsid w:val="4AEE78FE"/>
    <w:rsid w:val="4AF94207"/>
    <w:rsid w:val="4B357546"/>
    <w:rsid w:val="4B49075B"/>
    <w:rsid w:val="4B4B15F2"/>
    <w:rsid w:val="4B4B2FA2"/>
    <w:rsid w:val="4B513571"/>
    <w:rsid w:val="4B6716A1"/>
    <w:rsid w:val="4B6817C9"/>
    <w:rsid w:val="4B6D67AE"/>
    <w:rsid w:val="4B7C13AE"/>
    <w:rsid w:val="4B7F4E2F"/>
    <w:rsid w:val="4B8A2546"/>
    <w:rsid w:val="4B95246F"/>
    <w:rsid w:val="4BBA4D02"/>
    <w:rsid w:val="4BE85250"/>
    <w:rsid w:val="4C06511B"/>
    <w:rsid w:val="4C1E4723"/>
    <w:rsid w:val="4C26537C"/>
    <w:rsid w:val="4C315512"/>
    <w:rsid w:val="4C60482B"/>
    <w:rsid w:val="4C6C1338"/>
    <w:rsid w:val="4C76404F"/>
    <w:rsid w:val="4C995F8F"/>
    <w:rsid w:val="4CA666C3"/>
    <w:rsid w:val="4CD07C03"/>
    <w:rsid w:val="4CEB22E7"/>
    <w:rsid w:val="4CF11927"/>
    <w:rsid w:val="4D0531FE"/>
    <w:rsid w:val="4D396031"/>
    <w:rsid w:val="4D6738BA"/>
    <w:rsid w:val="4D6D4A72"/>
    <w:rsid w:val="4D782780"/>
    <w:rsid w:val="4D8611B8"/>
    <w:rsid w:val="4D995A9E"/>
    <w:rsid w:val="4DBD5360"/>
    <w:rsid w:val="4DD43DBB"/>
    <w:rsid w:val="4DF23BA9"/>
    <w:rsid w:val="4DFD50DF"/>
    <w:rsid w:val="4E011649"/>
    <w:rsid w:val="4E0D0FE4"/>
    <w:rsid w:val="4E2F6DAD"/>
    <w:rsid w:val="4E69626F"/>
    <w:rsid w:val="4E7B79E2"/>
    <w:rsid w:val="4E8C2F16"/>
    <w:rsid w:val="4EC011FA"/>
    <w:rsid w:val="4ECE1E6E"/>
    <w:rsid w:val="4ED552C6"/>
    <w:rsid w:val="4EE10E0D"/>
    <w:rsid w:val="4EE44E41"/>
    <w:rsid w:val="4EEF1E97"/>
    <w:rsid w:val="4F0B51AD"/>
    <w:rsid w:val="4F1B25D6"/>
    <w:rsid w:val="4F2307EC"/>
    <w:rsid w:val="4F247D92"/>
    <w:rsid w:val="4F3D0E54"/>
    <w:rsid w:val="4F427227"/>
    <w:rsid w:val="4F532425"/>
    <w:rsid w:val="4F587A3C"/>
    <w:rsid w:val="4F891A5E"/>
    <w:rsid w:val="4FA559E7"/>
    <w:rsid w:val="4FAE58AE"/>
    <w:rsid w:val="4FFB04B7"/>
    <w:rsid w:val="50052FF4"/>
    <w:rsid w:val="500F0A8F"/>
    <w:rsid w:val="503A10B1"/>
    <w:rsid w:val="50483BD9"/>
    <w:rsid w:val="505F63E3"/>
    <w:rsid w:val="50886B55"/>
    <w:rsid w:val="50916F34"/>
    <w:rsid w:val="50A1286C"/>
    <w:rsid w:val="50C57353"/>
    <w:rsid w:val="50CF696D"/>
    <w:rsid w:val="50D6330E"/>
    <w:rsid w:val="50EB0ABB"/>
    <w:rsid w:val="51033F01"/>
    <w:rsid w:val="51077BC7"/>
    <w:rsid w:val="51701980"/>
    <w:rsid w:val="51825B49"/>
    <w:rsid w:val="51984A67"/>
    <w:rsid w:val="51B7313F"/>
    <w:rsid w:val="51F155B6"/>
    <w:rsid w:val="520526A3"/>
    <w:rsid w:val="52066665"/>
    <w:rsid w:val="52153CBB"/>
    <w:rsid w:val="5221680B"/>
    <w:rsid w:val="522D63F9"/>
    <w:rsid w:val="52352B08"/>
    <w:rsid w:val="523A5B1F"/>
    <w:rsid w:val="523D0E4F"/>
    <w:rsid w:val="523F1387"/>
    <w:rsid w:val="52500E9E"/>
    <w:rsid w:val="52555263"/>
    <w:rsid w:val="52793D86"/>
    <w:rsid w:val="527A5164"/>
    <w:rsid w:val="529102F8"/>
    <w:rsid w:val="52AF2069"/>
    <w:rsid w:val="52BC1524"/>
    <w:rsid w:val="52C314FC"/>
    <w:rsid w:val="52DC43C1"/>
    <w:rsid w:val="52E12876"/>
    <w:rsid w:val="52EC150A"/>
    <w:rsid w:val="52F61A46"/>
    <w:rsid w:val="532716FD"/>
    <w:rsid w:val="533F3520"/>
    <w:rsid w:val="53422F25"/>
    <w:rsid w:val="534D122D"/>
    <w:rsid w:val="53554065"/>
    <w:rsid w:val="536912CC"/>
    <w:rsid w:val="536D3A59"/>
    <w:rsid w:val="537772C7"/>
    <w:rsid w:val="53AC0469"/>
    <w:rsid w:val="53B460DD"/>
    <w:rsid w:val="53CD267B"/>
    <w:rsid w:val="53E030A9"/>
    <w:rsid w:val="53E2606E"/>
    <w:rsid w:val="53FE1D23"/>
    <w:rsid w:val="54500DD2"/>
    <w:rsid w:val="5472334E"/>
    <w:rsid w:val="547C020E"/>
    <w:rsid w:val="54893697"/>
    <w:rsid w:val="548F745F"/>
    <w:rsid w:val="54A85CAA"/>
    <w:rsid w:val="54BE4E8C"/>
    <w:rsid w:val="54C05AA0"/>
    <w:rsid w:val="54CD1E68"/>
    <w:rsid w:val="54CD52B0"/>
    <w:rsid w:val="54D24DF2"/>
    <w:rsid w:val="54D80DDA"/>
    <w:rsid w:val="54DD707A"/>
    <w:rsid w:val="54DE09E3"/>
    <w:rsid w:val="54E06B89"/>
    <w:rsid w:val="54F41D0D"/>
    <w:rsid w:val="550E303B"/>
    <w:rsid w:val="551E5284"/>
    <w:rsid w:val="55205350"/>
    <w:rsid w:val="5528201D"/>
    <w:rsid w:val="5531145B"/>
    <w:rsid w:val="554C67B5"/>
    <w:rsid w:val="55592760"/>
    <w:rsid w:val="555A336D"/>
    <w:rsid w:val="559548EB"/>
    <w:rsid w:val="55C40EF5"/>
    <w:rsid w:val="55E13B50"/>
    <w:rsid w:val="560D0E2B"/>
    <w:rsid w:val="561D2A3F"/>
    <w:rsid w:val="56275945"/>
    <w:rsid w:val="56362D2E"/>
    <w:rsid w:val="565621EE"/>
    <w:rsid w:val="565A594F"/>
    <w:rsid w:val="567233E3"/>
    <w:rsid w:val="56761FF4"/>
    <w:rsid w:val="56772E9D"/>
    <w:rsid w:val="568E01E7"/>
    <w:rsid w:val="56921318"/>
    <w:rsid w:val="56975F64"/>
    <w:rsid w:val="56A96A51"/>
    <w:rsid w:val="56B06FAA"/>
    <w:rsid w:val="56E33F90"/>
    <w:rsid w:val="56E52D17"/>
    <w:rsid w:val="56F31242"/>
    <w:rsid w:val="56FB238A"/>
    <w:rsid w:val="570025B5"/>
    <w:rsid w:val="570144B3"/>
    <w:rsid w:val="57030B85"/>
    <w:rsid w:val="573332EA"/>
    <w:rsid w:val="57521214"/>
    <w:rsid w:val="576F11A9"/>
    <w:rsid w:val="57713D91"/>
    <w:rsid w:val="5781726E"/>
    <w:rsid w:val="57882E88"/>
    <w:rsid w:val="578A642E"/>
    <w:rsid w:val="57A70191"/>
    <w:rsid w:val="57E7735D"/>
    <w:rsid w:val="57FF3E6E"/>
    <w:rsid w:val="58244FA7"/>
    <w:rsid w:val="5844394F"/>
    <w:rsid w:val="584B654E"/>
    <w:rsid w:val="58763DD6"/>
    <w:rsid w:val="587B0644"/>
    <w:rsid w:val="588E18B4"/>
    <w:rsid w:val="589917F1"/>
    <w:rsid w:val="58B34C17"/>
    <w:rsid w:val="58B92604"/>
    <w:rsid w:val="58D03133"/>
    <w:rsid w:val="58E94EEE"/>
    <w:rsid w:val="59091DA7"/>
    <w:rsid w:val="5918405A"/>
    <w:rsid w:val="591D3509"/>
    <w:rsid w:val="591E4170"/>
    <w:rsid w:val="59282B75"/>
    <w:rsid w:val="59475285"/>
    <w:rsid w:val="594E69FC"/>
    <w:rsid w:val="59710078"/>
    <w:rsid w:val="59716DE3"/>
    <w:rsid w:val="598D2BEE"/>
    <w:rsid w:val="59941D06"/>
    <w:rsid w:val="59CC52AE"/>
    <w:rsid w:val="59D81EA5"/>
    <w:rsid w:val="5A04713E"/>
    <w:rsid w:val="5A0859E9"/>
    <w:rsid w:val="5A1A371D"/>
    <w:rsid w:val="5A5F471A"/>
    <w:rsid w:val="5A637D1E"/>
    <w:rsid w:val="5A6A06C9"/>
    <w:rsid w:val="5A954D72"/>
    <w:rsid w:val="5A96388F"/>
    <w:rsid w:val="5AB6666A"/>
    <w:rsid w:val="5AB7355C"/>
    <w:rsid w:val="5AC13672"/>
    <w:rsid w:val="5AC2228F"/>
    <w:rsid w:val="5AD07755"/>
    <w:rsid w:val="5ADF5548"/>
    <w:rsid w:val="5AE623A0"/>
    <w:rsid w:val="5AFC3CC2"/>
    <w:rsid w:val="5B13515F"/>
    <w:rsid w:val="5B137D30"/>
    <w:rsid w:val="5B1E5FDD"/>
    <w:rsid w:val="5B2335F4"/>
    <w:rsid w:val="5B362B87"/>
    <w:rsid w:val="5B3E233F"/>
    <w:rsid w:val="5B426C97"/>
    <w:rsid w:val="5B46713C"/>
    <w:rsid w:val="5B6D217D"/>
    <w:rsid w:val="5B6D2AC1"/>
    <w:rsid w:val="5B805F0C"/>
    <w:rsid w:val="5BAC183B"/>
    <w:rsid w:val="5BAF32FA"/>
    <w:rsid w:val="5BEC760C"/>
    <w:rsid w:val="5BF750CB"/>
    <w:rsid w:val="5C0F4771"/>
    <w:rsid w:val="5C224BF9"/>
    <w:rsid w:val="5C2A2760"/>
    <w:rsid w:val="5C5B3495"/>
    <w:rsid w:val="5C5D3B86"/>
    <w:rsid w:val="5C642116"/>
    <w:rsid w:val="5C873D29"/>
    <w:rsid w:val="5C8A1451"/>
    <w:rsid w:val="5C923EA2"/>
    <w:rsid w:val="5D0A3484"/>
    <w:rsid w:val="5D136050"/>
    <w:rsid w:val="5D145459"/>
    <w:rsid w:val="5D272C02"/>
    <w:rsid w:val="5D325D70"/>
    <w:rsid w:val="5D8451DF"/>
    <w:rsid w:val="5DA1152C"/>
    <w:rsid w:val="5DD1318C"/>
    <w:rsid w:val="5DDB1F64"/>
    <w:rsid w:val="5DF77954"/>
    <w:rsid w:val="5E002E87"/>
    <w:rsid w:val="5E005E6E"/>
    <w:rsid w:val="5E331DA0"/>
    <w:rsid w:val="5E3909AE"/>
    <w:rsid w:val="5E5F0DE7"/>
    <w:rsid w:val="5E830457"/>
    <w:rsid w:val="5E900D47"/>
    <w:rsid w:val="5E9C19C2"/>
    <w:rsid w:val="5EA536ED"/>
    <w:rsid w:val="5EAF1EC1"/>
    <w:rsid w:val="5EBA7607"/>
    <w:rsid w:val="5EC426FA"/>
    <w:rsid w:val="5EC724E8"/>
    <w:rsid w:val="5EC944B2"/>
    <w:rsid w:val="5ECA48B8"/>
    <w:rsid w:val="5EF22D7B"/>
    <w:rsid w:val="5F1435C0"/>
    <w:rsid w:val="5F585836"/>
    <w:rsid w:val="5F7A57AC"/>
    <w:rsid w:val="5F814D8D"/>
    <w:rsid w:val="5F8854C8"/>
    <w:rsid w:val="5FB41298"/>
    <w:rsid w:val="5FB83662"/>
    <w:rsid w:val="5FCE2238"/>
    <w:rsid w:val="5FDA449D"/>
    <w:rsid w:val="5FDE017F"/>
    <w:rsid w:val="5FF92471"/>
    <w:rsid w:val="60080EE7"/>
    <w:rsid w:val="60295123"/>
    <w:rsid w:val="60316F02"/>
    <w:rsid w:val="60536302"/>
    <w:rsid w:val="60805DB4"/>
    <w:rsid w:val="60894626"/>
    <w:rsid w:val="608D3EAD"/>
    <w:rsid w:val="60997EB4"/>
    <w:rsid w:val="60C33A12"/>
    <w:rsid w:val="60D4713E"/>
    <w:rsid w:val="60E21390"/>
    <w:rsid w:val="60E50CEA"/>
    <w:rsid w:val="60E5134B"/>
    <w:rsid w:val="610F10D3"/>
    <w:rsid w:val="61156E84"/>
    <w:rsid w:val="611F34E9"/>
    <w:rsid w:val="61282692"/>
    <w:rsid w:val="61361AAE"/>
    <w:rsid w:val="61447B7B"/>
    <w:rsid w:val="614F1A38"/>
    <w:rsid w:val="615F10FE"/>
    <w:rsid w:val="617C2CE8"/>
    <w:rsid w:val="61992DEB"/>
    <w:rsid w:val="619C5EAE"/>
    <w:rsid w:val="61A556D5"/>
    <w:rsid w:val="61A574B9"/>
    <w:rsid w:val="61B52ACC"/>
    <w:rsid w:val="61BB601D"/>
    <w:rsid w:val="61C02E50"/>
    <w:rsid w:val="61D2367E"/>
    <w:rsid w:val="61E15FB7"/>
    <w:rsid w:val="61F627C2"/>
    <w:rsid w:val="61FD772E"/>
    <w:rsid w:val="623931E1"/>
    <w:rsid w:val="62465009"/>
    <w:rsid w:val="625D285D"/>
    <w:rsid w:val="62C16803"/>
    <w:rsid w:val="62CE7B37"/>
    <w:rsid w:val="62E4338E"/>
    <w:rsid w:val="62ED2D5E"/>
    <w:rsid w:val="63185E76"/>
    <w:rsid w:val="631E7400"/>
    <w:rsid w:val="631F69B0"/>
    <w:rsid w:val="63340B4D"/>
    <w:rsid w:val="63452257"/>
    <w:rsid w:val="63573A25"/>
    <w:rsid w:val="636C3623"/>
    <w:rsid w:val="63786AEF"/>
    <w:rsid w:val="63DF3B2F"/>
    <w:rsid w:val="63E32764"/>
    <w:rsid w:val="64012B45"/>
    <w:rsid w:val="64122457"/>
    <w:rsid w:val="642A5F90"/>
    <w:rsid w:val="644C7018"/>
    <w:rsid w:val="645B628B"/>
    <w:rsid w:val="6486074F"/>
    <w:rsid w:val="64865AF8"/>
    <w:rsid w:val="64993547"/>
    <w:rsid w:val="649F0E0F"/>
    <w:rsid w:val="64A31301"/>
    <w:rsid w:val="64BC23C3"/>
    <w:rsid w:val="64BD0615"/>
    <w:rsid w:val="64DD10EF"/>
    <w:rsid w:val="64F47DAF"/>
    <w:rsid w:val="650A312E"/>
    <w:rsid w:val="65262602"/>
    <w:rsid w:val="65331BA8"/>
    <w:rsid w:val="654F1368"/>
    <w:rsid w:val="6561698E"/>
    <w:rsid w:val="65BE015A"/>
    <w:rsid w:val="65C41AE8"/>
    <w:rsid w:val="65C94D98"/>
    <w:rsid w:val="65FE6390"/>
    <w:rsid w:val="660364FC"/>
    <w:rsid w:val="66076802"/>
    <w:rsid w:val="660E3E54"/>
    <w:rsid w:val="66103F56"/>
    <w:rsid w:val="66154481"/>
    <w:rsid w:val="662C7E91"/>
    <w:rsid w:val="663A3E2E"/>
    <w:rsid w:val="66494B50"/>
    <w:rsid w:val="66522FDF"/>
    <w:rsid w:val="66CF3779"/>
    <w:rsid w:val="66D67198"/>
    <w:rsid w:val="66E17EDE"/>
    <w:rsid w:val="66E55C01"/>
    <w:rsid w:val="67803B7C"/>
    <w:rsid w:val="678317D3"/>
    <w:rsid w:val="67950FF6"/>
    <w:rsid w:val="679555B1"/>
    <w:rsid w:val="67A21CB8"/>
    <w:rsid w:val="67A3056E"/>
    <w:rsid w:val="67E2392A"/>
    <w:rsid w:val="67E5303E"/>
    <w:rsid w:val="67EC1862"/>
    <w:rsid w:val="67F105D6"/>
    <w:rsid w:val="67F13D08"/>
    <w:rsid w:val="68220FA4"/>
    <w:rsid w:val="682B74D5"/>
    <w:rsid w:val="685250E0"/>
    <w:rsid w:val="6858777C"/>
    <w:rsid w:val="68660B5E"/>
    <w:rsid w:val="689E0A11"/>
    <w:rsid w:val="68B430BE"/>
    <w:rsid w:val="68D82C87"/>
    <w:rsid w:val="68E941EC"/>
    <w:rsid w:val="68F4269F"/>
    <w:rsid w:val="68FB795E"/>
    <w:rsid w:val="690A180F"/>
    <w:rsid w:val="69146C72"/>
    <w:rsid w:val="69586200"/>
    <w:rsid w:val="696A6B77"/>
    <w:rsid w:val="696B2515"/>
    <w:rsid w:val="69740693"/>
    <w:rsid w:val="69771088"/>
    <w:rsid w:val="69825334"/>
    <w:rsid w:val="69854F63"/>
    <w:rsid w:val="698A0935"/>
    <w:rsid w:val="698A6FB3"/>
    <w:rsid w:val="699B63B3"/>
    <w:rsid w:val="69A06734"/>
    <w:rsid w:val="69A51678"/>
    <w:rsid w:val="69BC1EF9"/>
    <w:rsid w:val="69EB50BB"/>
    <w:rsid w:val="6A3557D1"/>
    <w:rsid w:val="6A364ECE"/>
    <w:rsid w:val="6A471681"/>
    <w:rsid w:val="6A643B2E"/>
    <w:rsid w:val="6A834203"/>
    <w:rsid w:val="6AC75ACC"/>
    <w:rsid w:val="6B0413A1"/>
    <w:rsid w:val="6B080110"/>
    <w:rsid w:val="6B0A3FAC"/>
    <w:rsid w:val="6B170E60"/>
    <w:rsid w:val="6B4561A8"/>
    <w:rsid w:val="6B5E3407"/>
    <w:rsid w:val="6B9549AF"/>
    <w:rsid w:val="6BA21DA4"/>
    <w:rsid w:val="6BAC3DB2"/>
    <w:rsid w:val="6BBC2A04"/>
    <w:rsid w:val="6BD14BD0"/>
    <w:rsid w:val="6BDF2261"/>
    <w:rsid w:val="6BF12D98"/>
    <w:rsid w:val="6C040D59"/>
    <w:rsid w:val="6C08064C"/>
    <w:rsid w:val="6C4671C6"/>
    <w:rsid w:val="6C97799E"/>
    <w:rsid w:val="6CC8034C"/>
    <w:rsid w:val="6CCA47A5"/>
    <w:rsid w:val="6CD8449D"/>
    <w:rsid w:val="6CEE2291"/>
    <w:rsid w:val="6CF9436E"/>
    <w:rsid w:val="6CFC1EF7"/>
    <w:rsid w:val="6D0B213A"/>
    <w:rsid w:val="6D28663E"/>
    <w:rsid w:val="6D2A69D9"/>
    <w:rsid w:val="6D2F7BD6"/>
    <w:rsid w:val="6D654999"/>
    <w:rsid w:val="6D8D2491"/>
    <w:rsid w:val="6DC81DD9"/>
    <w:rsid w:val="6DE57F01"/>
    <w:rsid w:val="6DE90B62"/>
    <w:rsid w:val="6E030193"/>
    <w:rsid w:val="6E153270"/>
    <w:rsid w:val="6E1C105D"/>
    <w:rsid w:val="6E217E67"/>
    <w:rsid w:val="6E2C16BB"/>
    <w:rsid w:val="6E380A2F"/>
    <w:rsid w:val="6E4A7C67"/>
    <w:rsid w:val="6E614D15"/>
    <w:rsid w:val="6E6D6A35"/>
    <w:rsid w:val="6E78739C"/>
    <w:rsid w:val="6EB60BBB"/>
    <w:rsid w:val="6EC35B23"/>
    <w:rsid w:val="6EC843D9"/>
    <w:rsid w:val="6ECB7DD2"/>
    <w:rsid w:val="6ECD7EB8"/>
    <w:rsid w:val="6EDC41D0"/>
    <w:rsid w:val="6EEA1354"/>
    <w:rsid w:val="6F0025C6"/>
    <w:rsid w:val="6F0730CC"/>
    <w:rsid w:val="6F0931A3"/>
    <w:rsid w:val="6F0A381D"/>
    <w:rsid w:val="6F2D4BD9"/>
    <w:rsid w:val="6F467459"/>
    <w:rsid w:val="6F556011"/>
    <w:rsid w:val="6F6F1F2D"/>
    <w:rsid w:val="6F752629"/>
    <w:rsid w:val="6F7600FF"/>
    <w:rsid w:val="6FA92EC5"/>
    <w:rsid w:val="6FAB196B"/>
    <w:rsid w:val="6FDE579B"/>
    <w:rsid w:val="6FE76C89"/>
    <w:rsid w:val="6FEE2012"/>
    <w:rsid w:val="70147082"/>
    <w:rsid w:val="701A4703"/>
    <w:rsid w:val="701D01BA"/>
    <w:rsid w:val="70237724"/>
    <w:rsid w:val="70256595"/>
    <w:rsid w:val="702C664F"/>
    <w:rsid w:val="7030295B"/>
    <w:rsid w:val="70310BFC"/>
    <w:rsid w:val="704563AA"/>
    <w:rsid w:val="705C296D"/>
    <w:rsid w:val="70750FDC"/>
    <w:rsid w:val="708B54AD"/>
    <w:rsid w:val="709616C4"/>
    <w:rsid w:val="709D754D"/>
    <w:rsid w:val="70B701E7"/>
    <w:rsid w:val="70B74010"/>
    <w:rsid w:val="70DA1BBD"/>
    <w:rsid w:val="70DB7FCB"/>
    <w:rsid w:val="70DE5801"/>
    <w:rsid w:val="711041C2"/>
    <w:rsid w:val="71505E4E"/>
    <w:rsid w:val="71537877"/>
    <w:rsid w:val="71553E34"/>
    <w:rsid w:val="718720E0"/>
    <w:rsid w:val="71A86A80"/>
    <w:rsid w:val="71AA2486"/>
    <w:rsid w:val="71B20DD6"/>
    <w:rsid w:val="71B22800"/>
    <w:rsid w:val="71B40089"/>
    <w:rsid w:val="71D92806"/>
    <w:rsid w:val="71EE495F"/>
    <w:rsid w:val="720553A9"/>
    <w:rsid w:val="720640AE"/>
    <w:rsid w:val="722569B9"/>
    <w:rsid w:val="723F4195"/>
    <w:rsid w:val="72420294"/>
    <w:rsid w:val="724A6091"/>
    <w:rsid w:val="724C5D8D"/>
    <w:rsid w:val="72531664"/>
    <w:rsid w:val="72582ECE"/>
    <w:rsid w:val="726739D4"/>
    <w:rsid w:val="727253DD"/>
    <w:rsid w:val="728348E6"/>
    <w:rsid w:val="72943119"/>
    <w:rsid w:val="729E12ED"/>
    <w:rsid w:val="72A6104D"/>
    <w:rsid w:val="72E76C98"/>
    <w:rsid w:val="72ED4603"/>
    <w:rsid w:val="72FC6EDD"/>
    <w:rsid w:val="731B1C75"/>
    <w:rsid w:val="73221070"/>
    <w:rsid w:val="73411E99"/>
    <w:rsid w:val="734B2621"/>
    <w:rsid w:val="736B7A1B"/>
    <w:rsid w:val="737B0C8D"/>
    <w:rsid w:val="73867C85"/>
    <w:rsid w:val="739C6873"/>
    <w:rsid w:val="73A63F40"/>
    <w:rsid w:val="73D05436"/>
    <w:rsid w:val="73E51DB1"/>
    <w:rsid w:val="73E630B6"/>
    <w:rsid w:val="74021175"/>
    <w:rsid w:val="74257F85"/>
    <w:rsid w:val="74343D24"/>
    <w:rsid w:val="743E1E53"/>
    <w:rsid w:val="74433E84"/>
    <w:rsid w:val="746D0FC8"/>
    <w:rsid w:val="7472484C"/>
    <w:rsid w:val="74831D31"/>
    <w:rsid w:val="74A56159"/>
    <w:rsid w:val="74BD1949"/>
    <w:rsid w:val="74C70D0F"/>
    <w:rsid w:val="74D80E1A"/>
    <w:rsid w:val="74DF7CEE"/>
    <w:rsid w:val="74ED3A5A"/>
    <w:rsid w:val="74F34392"/>
    <w:rsid w:val="74F72EF3"/>
    <w:rsid w:val="74FA4F6E"/>
    <w:rsid w:val="750B2EC6"/>
    <w:rsid w:val="753B3B98"/>
    <w:rsid w:val="753C5586"/>
    <w:rsid w:val="754B46EE"/>
    <w:rsid w:val="75604F8E"/>
    <w:rsid w:val="758328FE"/>
    <w:rsid w:val="75BA64AB"/>
    <w:rsid w:val="75CE3CC9"/>
    <w:rsid w:val="76012190"/>
    <w:rsid w:val="760C0CC0"/>
    <w:rsid w:val="760C31AA"/>
    <w:rsid w:val="761333C0"/>
    <w:rsid w:val="7621477C"/>
    <w:rsid w:val="76351EDA"/>
    <w:rsid w:val="76732595"/>
    <w:rsid w:val="767D7C04"/>
    <w:rsid w:val="76851CA3"/>
    <w:rsid w:val="76CF1C5D"/>
    <w:rsid w:val="76FB7AC9"/>
    <w:rsid w:val="77073E41"/>
    <w:rsid w:val="77302891"/>
    <w:rsid w:val="773055AF"/>
    <w:rsid w:val="773446E4"/>
    <w:rsid w:val="774069BC"/>
    <w:rsid w:val="775508F1"/>
    <w:rsid w:val="775D3592"/>
    <w:rsid w:val="776C7A64"/>
    <w:rsid w:val="7786127F"/>
    <w:rsid w:val="7788489F"/>
    <w:rsid w:val="77A256AB"/>
    <w:rsid w:val="77AA4DD8"/>
    <w:rsid w:val="77BE4CCB"/>
    <w:rsid w:val="77BE5093"/>
    <w:rsid w:val="77CE5F1F"/>
    <w:rsid w:val="77D03E21"/>
    <w:rsid w:val="77D5487E"/>
    <w:rsid w:val="77DA2C65"/>
    <w:rsid w:val="77E048EF"/>
    <w:rsid w:val="77F2723C"/>
    <w:rsid w:val="782E5309"/>
    <w:rsid w:val="783B7D77"/>
    <w:rsid w:val="78411F99"/>
    <w:rsid w:val="78D87374"/>
    <w:rsid w:val="78E201F2"/>
    <w:rsid w:val="79132D33"/>
    <w:rsid w:val="79187FBE"/>
    <w:rsid w:val="794669D3"/>
    <w:rsid w:val="79587293"/>
    <w:rsid w:val="79724883"/>
    <w:rsid w:val="79933AB0"/>
    <w:rsid w:val="79985388"/>
    <w:rsid w:val="799E4E34"/>
    <w:rsid w:val="79D0629D"/>
    <w:rsid w:val="79D307F3"/>
    <w:rsid w:val="79E70148"/>
    <w:rsid w:val="7A00250C"/>
    <w:rsid w:val="7A0B5527"/>
    <w:rsid w:val="7A101F7B"/>
    <w:rsid w:val="7A2D430B"/>
    <w:rsid w:val="7A3864FA"/>
    <w:rsid w:val="7A5650CD"/>
    <w:rsid w:val="7A6730A5"/>
    <w:rsid w:val="7A72104C"/>
    <w:rsid w:val="7A793768"/>
    <w:rsid w:val="7A7E3000"/>
    <w:rsid w:val="7A8D2E7E"/>
    <w:rsid w:val="7A9247E8"/>
    <w:rsid w:val="7AA339B1"/>
    <w:rsid w:val="7AD05796"/>
    <w:rsid w:val="7AD223DF"/>
    <w:rsid w:val="7AE00762"/>
    <w:rsid w:val="7AE069B4"/>
    <w:rsid w:val="7AE55A9A"/>
    <w:rsid w:val="7AEB754E"/>
    <w:rsid w:val="7B022DCE"/>
    <w:rsid w:val="7B0452DC"/>
    <w:rsid w:val="7B2A386F"/>
    <w:rsid w:val="7B413C96"/>
    <w:rsid w:val="7B9277E5"/>
    <w:rsid w:val="7B9D1805"/>
    <w:rsid w:val="7BB315E0"/>
    <w:rsid w:val="7BDA5CAF"/>
    <w:rsid w:val="7C093CE8"/>
    <w:rsid w:val="7C200809"/>
    <w:rsid w:val="7C4028A5"/>
    <w:rsid w:val="7C5763D7"/>
    <w:rsid w:val="7C6A4651"/>
    <w:rsid w:val="7CD06956"/>
    <w:rsid w:val="7D3E11B9"/>
    <w:rsid w:val="7D624406"/>
    <w:rsid w:val="7DA81ADB"/>
    <w:rsid w:val="7DB939DB"/>
    <w:rsid w:val="7DBA173E"/>
    <w:rsid w:val="7DBC7629"/>
    <w:rsid w:val="7DDE384B"/>
    <w:rsid w:val="7DE2661C"/>
    <w:rsid w:val="7DEB6E40"/>
    <w:rsid w:val="7E022BBE"/>
    <w:rsid w:val="7E61297D"/>
    <w:rsid w:val="7E7C25E5"/>
    <w:rsid w:val="7E7F0644"/>
    <w:rsid w:val="7E8458A8"/>
    <w:rsid w:val="7EA45493"/>
    <w:rsid w:val="7EB91C16"/>
    <w:rsid w:val="7ECA0011"/>
    <w:rsid w:val="7ECB34D7"/>
    <w:rsid w:val="7ECD54A1"/>
    <w:rsid w:val="7EE61308"/>
    <w:rsid w:val="7EF47E8E"/>
    <w:rsid w:val="7F054C3B"/>
    <w:rsid w:val="7F0B2451"/>
    <w:rsid w:val="7F0F5769"/>
    <w:rsid w:val="7F160BF6"/>
    <w:rsid w:val="7F2C0419"/>
    <w:rsid w:val="7F4F7521"/>
    <w:rsid w:val="7F7067F1"/>
    <w:rsid w:val="7F7DCF2C"/>
    <w:rsid w:val="7F954211"/>
    <w:rsid w:val="7F9B10FB"/>
    <w:rsid w:val="7F9F508F"/>
    <w:rsid w:val="7F9F797B"/>
    <w:rsid w:val="7FA57A78"/>
    <w:rsid w:val="7FA966FF"/>
    <w:rsid w:val="7FE377DD"/>
    <w:rsid w:val="A3B26075"/>
    <w:rsid w:val="ADFA5412"/>
    <w:rsid w:val="F477D79D"/>
    <w:rsid w:val="F7E96318"/>
    <w:rsid w:val="FB5FC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CCEE7"/>
  <w15:docId w15:val="{8C5386F4-9E56-42FC-B3DE-30116760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qFormat="1"/>
    <w:lsdException w:name="toc 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uto"/>
      <w:jc w:val="both"/>
    </w:pPr>
    <w:rPr>
      <w:rFonts w:ascii="仿宋" w:eastAsia="仿宋" w:hAnsi="仿宋"/>
      <w:kern w:val="2"/>
      <w:sz w:val="24"/>
      <w:szCs w:val="24"/>
    </w:rPr>
  </w:style>
  <w:style w:type="paragraph" w:styleId="1">
    <w:name w:val="heading 1"/>
    <w:basedOn w:val="a"/>
    <w:next w:val="a"/>
    <w:link w:val="10"/>
    <w:qFormat/>
    <w:pPr>
      <w:keepNext/>
      <w:keepLines/>
      <w:numPr>
        <w:numId w:val="1"/>
      </w:numPr>
      <w:spacing w:before="160" w:after="160" w:line="480" w:lineRule="auto"/>
      <w:outlineLvl w:val="0"/>
    </w:pPr>
    <w:rPr>
      <w:rFonts w:ascii="Times New Roman" w:hAnsi="Times New Roman"/>
      <w:b/>
      <w:color w:val="000000"/>
      <w:sz w:val="32"/>
      <w:szCs w:val="48"/>
    </w:rPr>
  </w:style>
  <w:style w:type="paragraph" w:styleId="2">
    <w:name w:val="heading 2"/>
    <w:basedOn w:val="a"/>
    <w:next w:val="a"/>
    <w:link w:val="20"/>
    <w:qFormat/>
    <w:pPr>
      <w:keepNext/>
      <w:keepLines/>
      <w:numPr>
        <w:ilvl w:val="1"/>
        <w:numId w:val="1"/>
      </w:numPr>
      <w:spacing w:before="160" w:after="160" w:line="240" w:lineRule="auto"/>
      <w:ind w:leftChars="50" w:left="730" w:hanging="680"/>
      <w:outlineLvl w:val="1"/>
    </w:pPr>
    <w:rPr>
      <w:b/>
      <w:sz w:val="32"/>
      <w:szCs w:val="40"/>
    </w:rPr>
  </w:style>
  <w:style w:type="paragraph" w:styleId="3">
    <w:name w:val="heading 3"/>
    <w:basedOn w:val="a"/>
    <w:next w:val="a"/>
    <w:link w:val="30"/>
    <w:qFormat/>
    <w:pPr>
      <w:keepNext/>
      <w:keepLines/>
      <w:numPr>
        <w:ilvl w:val="2"/>
        <w:numId w:val="1"/>
      </w:numPr>
      <w:tabs>
        <w:tab w:val="left" w:pos="1"/>
      </w:tabs>
      <w:spacing w:before="120" w:after="120"/>
      <w:ind w:leftChars="70" w:left="1075" w:hanging="907"/>
      <w:outlineLvl w:val="2"/>
    </w:pPr>
    <w:rPr>
      <w:b/>
      <w:sz w:val="30"/>
      <w:szCs w:val="30"/>
    </w:rPr>
  </w:style>
  <w:style w:type="paragraph" w:styleId="4">
    <w:name w:val="heading 4"/>
    <w:basedOn w:val="a"/>
    <w:next w:val="a"/>
    <w:link w:val="40"/>
    <w:qFormat/>
    <w:pPr>
      <w:keepNext/>
      <w:keepLines/>
      <w:numPr>
        <w:ilvl w:val="3"/>
        <w:numId w:val="1"/>
      </w:numPr>
      <w:spacing w:before="120" w:after="120" w:line="480" w:lineRule="auto"/>
      <w:ind w:leftChars="60" w:left="1417" w:hangingChars="453" w:hanging="1273"/>
      <w:outlineLvl w:val="3"/>
    </w:pPr>
    <w:rPr>
      <w:b/>
      <w:color w:val="000000"/>
      <w:sz w:val="28"/>
    </w:rPr>
  </w:style>
  <w:style w:type="paragraph" w:styleId="5">
    <w:name w:val="heading 5"/>
    <w:basedOn w:val="a"/>
    <w:next w:val="a"/>
    <w:link w:val="50"/>
    <w:autoRedefine/>
    <w:qFormat/>
    <w:pPr>
      <w:keepNext/>
      <w:keepLines/>
      <w:numPr>
        <w:ilvl w:val="4"/>
        <w:numId w:val="1"/>
      </w:numPr>
      <w:tabs>
        <w:tab w:val="left" w:pos="0"/>
      </w:tabs>
      <w:spacing w:before="80" w:after="80" w:line="480" w:lineRule="auto"/>
      <w:ind w:leftChars="118" w:left="1699" w:hanging="1416"/>
      <w:outlineLvl w:val="4"/>
    </w:pPr>
    <w:rPr>
      <w:rFonts w:ascii="楷体" w:hAnsi="楷体"/>
      <w:b/>
      <w:color w:val="000000"/>
      <w:szCs w:val="22"/>
    </w:rPr>
  </w:style>
  <w:style w:type="paragraph" w:styleId="6">
    <w:name w:val="heading 6"/>
    <w:basedOn w:val="a"/>
    <w:next w:val="a"/>
    <w:link w:val="60"/>
    <w:qFormat/>
    <w:pPr>
      <w:keepNext/>
      <w:keepLines/>
      <w:numPr>
        <w:ilvl w:val="5"/>
        <w:numId w:val="1"/>
      </w:numPr>
      <w:spacing w:before="80" w:after="80" w:line="480" w:lineRule="auto"/>
      <w:ind w:left="1701" w:hanging="1418"/>
      <w:outlineLvl w:val="5"/>
    </w:pPr>
    <w:rPr>
      <w:rFonts w:ascii="Times New Roman" w:hAnsi="Times New Roman"/>
      <w:b/>
      <w:bCs/>
      <w:color w:val="000000"/>
      <w:szCs w:val="21"/>
    </w:rPr>
  </w:style>
  <w:style w:type="paragraph" w:styleId="7">
    <w:name w:val="heading 7"/>
    <w:basedOn w:val="a"/>
    <w:next w:val="a"/>
    <w:link w:val="70"/>
    <w:qFormat/>
    <w:pPr>
      <w:keepNext/>
      <w:keepLines/>
      <w:numPr>
        <w:ilvl w:val="6"/>
        <w:numId w:val="1"/>
      </w:numPr>
      <w:spacing w:before="80" w:after="80" w:line="480" w:lineRule="auto"/>
      <w:ind w:left="1985" w:hanging="1701"/>
      <w:outlineLvl w:val="6"/>
    </w:pPr>
    <w:rPr>
      <w:rFonts w:ascii="Times New Roman" w:hAnsi="Times New Roman"/>
      <w:b/>
      <w:bCs/>
      <w:color w:val="000000"/>
      <w:sz w:val="28"/>
    </w:rPr>
  </w:style>
  <w:style w:type="paragraph" w:styleId="8">
    <w:name w:val="heading 8"/>
    <w:basedOn w:val="a"/>
    <w:next w:val="a"/>
    <w:link w:val="80"/>
    <w:qFormat/>
    <w:pPr>
      <w:keepNext/>
      <w:keepLines/>
      <w:numPr>
        <w:ilvl w:val="7"/>
        <w:numId w:val="1"/>
      </w:numPr>
      <w:spacing w:before="80" w:after="80" w:line="480" w:lineRule="auto"/>
      <w:ind w:left="2410" w:hanging="1984"/>
      <w:outlineLvl w:val="7"/>
    </w:pPr>
    <w:rPr>
      <w:rFonts w:ascii="Times New Roman" w:hAnsi="Times New Roman"/>
      <w:b/>
      <w:color w:val="000000"/>
      <w:sz w:val="28"/>
    </w:rPr>
  </w:style>
  <w:style w:type="paragraph" w:styleId="9">
    <w:name w:val="heading 9"/>
    <w:basedOn w:val="a"/>
    <w:next w:val="a"/>
    <w:link w:val="90"/>
    <w:qFormat/>
    <w:pPr>
      <w:keepNext/>
      <w:keepLines/>
      <w:numPr>
        <w:ilvl w:val="8"/>
        <w:numId w:val="1"/>
      </w:numPr>
      <w:spacing w:before="40" w:after="40" w:line="480" w:lineRule="auto"/>
      <w:ind w:leftChars="178" w:left="2408" w:hangingChars="822" w:hanging="1981"/>
      <w:outlineLvl w:val="8"/>
    </w:pPr>
    <w:rPr>
      <w:rFonts w:ascii="Times New Roman" w:hAnsi="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qFormat/>
    <w:pPr>
      <w:ind w:left="1440"/>
      <w:jc w:val="left"/>
    </w:pPr>
    <w:rPr>
      <w:rFonts w:asciiTheme="minorHAnsi" w:eastAsiaTheme="minorHAnsi"/>
      <w:sz w:val="18"/>
      <w:szCs w:val="18"/>
    </w:rPr>
  </w:style>
  <w:style w:type="paragraph" w:styleId="TOC5">
    <w:name w:val="toc 5"/>
    <w:basedOn w:val="a"/>
    <w:next w:val="a"/>
    <w:autoRedefine/>
    <w:qFormat/>
    <w:pPr>
      <w:ind w:left="960"/>
      <w:jc w:val="left"/>
    </w:pPr>
    <w:rPr>
      <w:rFonts w:asciiTheme="minorHAnsi" w:eastAsiaTheme="minorHAnsi"/>
      <w:sz w:val="18"/>
      <w:szCs w:val="18"/>
    </w:rPr>
  </w:style>
  <w:style w:type="paragraph" w:styleId="TOC3">
    <w:name w:val="toc 3"/>
    <w:basedOn w:val="a"/>
    <w:next w:val="a"/>
    <w:autoRedefine/>
    <w:uiPriority w:val="39"/>
    <w:qFormat/>
    <w:pPr>
      <w:ind w:left="480"/>
      <w:jc w:val="left"/>
    </w:pPr>
    <w:rPr>
      <w:rFonts w:asciiTheme="minorHAnsi" w:eastAsiaTheme="minorHAnsi"/>
      <w:i/>
      <w:iCs/>
      <w:sz w:val="20"/>
      <w:szCs w:val="20"/>
    </w:rPr>
  </w:style>
  <w:style w:type="paragraph" w:styleId="TOC8">
    <w:name w:val="toc 8"/>
    <w:basedOn w:val="a"/>
    <w:next w:val="a"/>
    <w:autoRedefine/>
    <w:qFormat/>
    <w:pPr>
      <w:ind w:left="1680"/>
      <w:jc w:val="left"/>
    </w:pPr>
    <w:rPr>
      <w:rFonts w:asciiTheme="minorHAnsi" w:eastAsiaTheme="minorHAnsi"/>
      <w:sz w:val="18"/>
      <w:szCs w:val="18"/>
    </w:rPr>
  </w:style>
  <w:style w:type="paragraph" w:styleId="a3">
    <w:name w:val="footer"/>
    <w:basedOn w:val="a"/>
    <w:link w:val="a4"/>
    <w:qFormat/>
    <w:pPr>
      <w:tabs>
        <w:tab w:val="center" w:pos="4153"/>
        <w:tab w:val="right" w:pos="8306"/>
      </w:tabs>
      <w:snapToGrid w:val="0"/>
      <w:spacing w:line="240" w:lineRule="auto"/>
      <w:jc w:val="left"/>
    </w:pPr>
    <w:rPr>
      <w:sz w:val="18"/>
      <w:szCs w:val="18"/>
    </w:rPr>
  </w:style>
  <w:style w:type="paragraph" w:styleId="a5">
    <w:name w:val="header"/>
    <w:basedOn w:val="a"/>
    <w:link w:val="a6"/>
    <w:qFormat/>
    <w:pPr>
      <w:tabs>
        <w:tab w:val="center" w:pos="4153"/>
        <w:tab w:val="right" w:pos="8306"/>
      </w:tabs>
      <w:snapToGrid w:val="0"/>
      <w:spacing w:line="240" w:lineRule="auto"/>
      <w:jc w:val="center"/>
    </w:pPr>
    <w:rPr>
      <w:sz w:val="18"/>
      <w:szCs w:val="18"/>
    </w:rPr>
  </w:style>
  <w:style w:type="paragraph" w:styleId="TOC1">
    <w:name w:val="toc 1"/>
    <w:basedOn w:val="a"/>
    <w:next w:val="a"/>
    <w:autoRedefine/>
    <w:uiPriority w:val="39"/>
    <w:qFormat/>
    <w:pPr>
      <w:spacing w:before="120" w:after="120"/>
      <w:jc w:val="left"/>
    </w:pPr>
    <w:rPr>
      <w:rFonts w:asciiTheme="minorHAnsi" w:eastAsiaTheme="minorHAnsi"/>
      <w:b/>
      <w:bCs/>
      <w:caps/>
      <w:sz w:val="20"/>
      <w:szCs w:val="20"/>
    </w:rPr>
  </w:style>
  <w:style w:type="paragraph" w:styleId="TOC4">
    <w:name w:val="toc 4"/>
    <w:basedOn w:val="a"/>
    <w:next w:val="a"/>
    <w:autoRedefine/>
    <w:uiPriority w:val="39"/>
    <w:qFormat/>
    <w:pPr>
      <w:ind w:left="720"/>
      <w:jc w:val="left"/>
    </w:pPr>
    <w:rPr>
      <w:rFonts w:asciiTheme="minorHAnsi" w:eastAsiaTheme="minorHAnsi"/>
      <w:sz w:val="18"/>
      <w:szCs w:val="18"/>
    </w:rPr>
  </w:style>
  <w:style w:type="paragraph" w:styleId="TOC6">
    <w:name w:val="toc 6"/>
    <w:basedOn w:val="a"/>
    <w:next w:val="a"/>
    <w:autoRedefine/>
    <w:qFormat/>
    <w:pPr>
      <w:ind w:left="1200"/>
      <w:jc w:val="left"/>
    </w:pPr>
    <w:rPr>
      <w:rFonts w:asciiTheme="minorHAnsi" w:eastAsiaTheme="minorHAnsi"/>
      <w:sz w:val="18"/>
      <w:szCs w:val="18"/>
    </w:rPr>
  </w:style>
  <w:style w:type="paragraph" w:styleId="TOC2">
    <w:name w:val="toc 2"/>
    <w:basedOn w:val="a"/>
    <w:next w:val="a"/>
    <w:autoRedefine/>
    <w:uiPriority w:val="39"/>
    <w:qFormat/>
    <w:pPr>
      <w:ind w:left="240"/>
      <w:jc w:val="left"/>
    </w:pPr>
    <w:rPr>
      <w:rFonts w:asciiTheme="minorHAnsi" w:eastAsiaTheme="minorHAnsi"/>
      <w:smallCaps/>
      <w:sz w:val="20"/>
      <w:szCs w:val="20"/>
    </w:rPr>
  </w:style>
  <w:style w:type="paragraph" w:styleId="TOC9">
    <w:name w:val="toc 9"/>
    <w:basedOn w:val="a"/>
    <w:next w:val="a"/>
    <w:autoRedefine/>
    <w:qFormat/>
    <w:pPr>
      <w:ind w:left="1920"/>
      <w:jc w:val="left"/>
    </w:pPr>
    <w:rPr>
      <w:rFonts w:asciiTheme="minorHAnsi" w:eastAsiaTheme="minorHAnsi"/>
      <w:sz w:val="18"/>
      <w:szCs w:val="18"/>
    </w:rPr>
  </w:style>
  <w:style w:type="table" w:styleId="a7">
    <w:name w:val="Table Grid"/>
    <w:basedOn w:val="a1"/>
    <w:uiPriority w:val="39"/>
    <w:qFormat/>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styleId="a9">
    <w:name w:val="Hyperlink"/>
    <w:basedOn w:val="a0"/>
    <w:uiPriority w:val="99"/>
    <w:unhideWhenUsed/>
    <w:qFormat/>
    <w:rPr>
      <w:color w:val="467886" w:themeColor="hyperlink"/>
      <w:u w:val="single"/>
    </w:rPr>
  </w:style>
  <w:style w:type="character" w:customStyle="1" w:styleId="10">
    <w:name w:val="标题 1 字符"/>
    <w:link w:val="1"/>
    <w:qFormat/>
    <w:rPr>
      <w:rFonts w:ascii="Times New Roman" w:eastAsia="仿宋" w:hAnsi="Times New Roman"/>
      <w:b/>
      <w:color w:val="000000"/>
      <w:kern w:val="2"/>
      <w:sz w:val="32"/>
      <w:szCs w:val="48"/>
    </w:rPr>
  </w:style>
  <w:style w:type="character" w:customStyle="1" w:styleId="20">
    <w:name w:val="标题 2 字符"/>
    <w:link w:val="2"/>
    <w:qFormat/>
    <w:rPr>
      <w:rFonts w:ascii="仿宋" w:eastAsia="仿宋" w:hAnsi="仿宋"/>
      <w:b/>
      <w:kern w:val="2"/>
      <w:sz w:val="32"/>
      <w:szCs w:val="40"/>
    </w:rPr>
  </w:style>
  <w:style w:type="character" w:customStyle="1" w:styleId="30">
    <w:name w:val="标题 3 字符"/>
    <w:link w:val="3"/>
    <w:qFormat/>
    <w:rPr>
      <w:rFonts w:ascii="仿宋" w:eastAsia="仿宋" w:hAnsi="仿宋"/>
      <w:b/>
      <w:kern w:val="2"/>
      <w:sz w:val="30"/>
      <w:szCs w:val="30"/>
    </w:rPr>
  </w:style>
  <w:style w:type="character" w:customStyle="1" w:styleId="40">
    <w:name w:val="标题 4 字符"/>
    <w:link w:val="4"/>
    <w:qFormat/>
    <w:rPr>
      <w:rFonts w:ascii="仿宋" w:eastAsia="仿宋" w:hAnsi="仿宋"/>
      <w:b/>
      <w:color w:val="000000"/>
      <w:kern w:val="2"/>
      <w:sz w:val="28"/>
      <w:szCs w:val="24"/>
    </w:rPr>
  </w:style>
  <w:style w:type="character" w:customStyle="1" w:styleId="50">
    <w:name w:val="标题 5 字符"/>
    <w:link w:val="5"/>
    <w:qFormat/>
    <w:rPr>
      <w:rFonts w:ascii="楷体" w:eastAsia="仿宋" w:hAnsi="楷体"/>
      <w:b/>
      <w:color w:val="000000"/>
      <w:kern w:val="2"/>
      <w:sz w:val="24"/>
      <w:szCs w:val="22"/>
    </w:rPr>
  </w:style>
  <w:style w:type="character" w:customStyle="1" w:styleId="60">
    <w:name w:val="标题 6 字符"/>
    <w:link w:val="6"/>
    <w:qFormat/>
    <w:rPr>
      <w:rFonts w:ascii="Times New Roman" w:eastAsia="仿宋" w:hAnsi="Times New Roman"/>
      <w:b/>
      <w:bCs/>
      <w:color w:val="000000"/>
      <w:kern w:val="2"/>
      <w:sz w:val="24"/>
      <w:szCs w:val="21"/>
    </w:rPr>
  </w:style>
  <w:style w:type="character" w:customStyle="1" w:styleId="70">
    <w:name w:val="标题 7 字符"/>
    <w:link w:val="7"/>
    <w:qFormat/>
    <w:rPr>
      <w:rFonts w:ascii="Times New Roman" w:eastAsia="仿宋" w:hAnsi="Times New Roman"/>
      <w:b/>
      <w:bCs/>
      <w:color w:val="000000"/>
      <w:kern w:val="2"/>
      <w:sz w:val="28"/>
      <w:szCs w:val="24"/>
    </w:rPr>
  </w:style>
  <w:style w:type="character" w:customStyle="1" w:styleId="80">
    <w:name w:val="标题 8 字符"/>
    <w:link w:val="8"/>
    <w:qFormat/>
    <w:rPr>
      <w:rFonts w:ascii="Times New Roman" w:eastAsia="仿宋" w:hAnsi="Times New Roman"/>
      <w:b/>
      <w:color w:val="000000"/>
      <w:kern w:val="2"/>
      <w:sz w:val="28"/>
      <w:szCs w:val="24"/>
    </w:rPr>
  </w:style>
  <w:style w:type="character" w:customStyle="1" w:styleId="90">
    <w:name w:val="标题 9 字符"/>
    <w:link w:val="9"/>
    <w:qFormat/>
    <w:rPr>
      <w:rFonts w:ascii="Times New Roman" w:eastAsia="仿宋" w:hAnsi="Times New Roman"/>
      <w:b/>
      <w:color w:val="000000"/>
      <w:kern w:val="2"/>
      <w:sz w:val="24"/>
      <w:szCs w:val="24"/>
    </w:rPr>
  </w:style>
  <w:style w:type="character" w:customStyle="1" w:styleId="a4">
    <w:name w:val="页脚 字符"/>
    <w:link w:val="a3"/>
    <w:qFormat/>
    <w:rPr>
      <w:rFonts w:eastAsia="仿宋"/>
      <w:kern w:val="2"/>
      <w:sz w:val="18"/>
      <w:szCs w:val="18"/>
    </w:rPr>
  </w:style>
  <w:style w:type="character" w:customStyle="1" w:styleId="a6">
    <w:name w:val="页眉 字符"/>
    <w:link w:val="a5"/>
    <w:qFormat/>
    <w:rPr>
      <w:rFonts w:eastAsia="仿宋"/>
      <w:kern w:val="2"/>
      <w:sz w:val="18"/>
      <w:szCs w:val="18"/>
    </w:rPr>
  </w:style>
  <w:style w:type="paragraph" w:styleId="aa">
    <w:name w:val="List Paragraph"/>
    <w:basedOn w:val="a"/>
    <w:uiPriority w:val="34"/>
    <w:qFormat/>
    <w:pPr>
      <w:ind w:left="720"/>
      <w:contextualSpacing/>
      <w:jc w:val="left"/>
    </w:pPr>
  </w:style>
  <w:style w:type="table" w:customStyle="1" w:styleId="TableNormal">
    <w:name w:val="Table Normal"/>
    <w:qFormat/>
    <w:tblPr>
      <w:tblCellMar>
        <w:top w:w="0" w:type="dxa"/>
        <w:left w:w="0" w:type="dxa"/>
        <w:bottom w:w="0" w:type="dxa"/>
        <w:right w:w="0" w:type="dxa"/>
      </w:tblCellMar>
    </w:tblPr>
  </w:style>
  <w:style w:type="character" w:customStyle="1" w:styleId="5Char">
    <w:name w:val="标题 5 Char"/>
    <w:basedOn w:val="a0"/>
    <w:qFormat/>
    <w:rPr>
      <w:rFonts w:ascii="仿宋_GB2312" w:eastAsia="仿宋_GB2312" w:hAnsi="Tahoma" w:cs="仿宋_GB2312" w:hint="eastAsi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5389D1-F501-4DF6-8463-535F03794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148</Pages>
  <Words>12494</Words>
  <Characters>71216</Characters>
  <Application>Microsoft Office Word</Application>
  <DocSecurity>0</DocSecurity>
  <Lines>593</Lines>
  <Paragraphs>167</Paragraphs>
  <ScaleCrop>false</ScaleCrop>
  <Company/>
  <LinksUpToDate>false</LinksUpToDate>
  <CharactersWithSpaces>83543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Administrator.LAPTOP-NP8J1MN4</dc:creator>
  <cp:lastModifiedBy>豆子恩</cp:lastModifiedBy>
  <cp:revision>2</cp:revision>
  <dcterms:created xsi:type="dcterms:W3CDTF">2026-04-30T09:44:00Z</dcterms:created>
  <dcterms:modified xsi:type="dcterms:W3CDTF">2026-04-30T09:44:00Z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3DE646CE8B404EF3B68E9CDD30A36757_13</vt:lpwstr>
  </property>
  <property fmtid="{D5CDD505-2E9C-101B-9397-08002B2CF9AE}" pid="4" name="KSOTemplateDocerSaveRecord">
    <vt:lpwstr>eyJoZGlkIjoiN2ZjNmZkYmU0NzgyMzVmNDU4NTc5MTM5ZjVjMGNhMTgiLCJ1c2VySWQiOiIxMTIyMDExMDgzIn0=</vt:lpwstr>
  </property>
</Properties>
</file>